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D772A" w14:textId="0EBDF47E" w:rsidR="008C53B3" w:rsidRPr="008C53B3" w:rsidRDefault="008C53B3" w:rsidP="008C53B3">
      <w:pPr>
        <w:jc w:val="both"/>
        <w:rPr>
          <w:b/>
          <w:bCs/>
        </w:rPr>
      </w:pPr>
      <w:r w:rsidRPr="008C53B3">
        <w:rPr>
          <w:b/>
          <w:bCs/>
        </w:rPr>
        <w:t>Title</w:t>
      </w:r>
    </w:p>
    <w:p w14:paraId="160F6A29" w14:textId="2F5BDF9C" w:rsidR="001915C5" w:rsidRPr="00533624" w:rsidRDefault="00533624" w:rsidP="008C53B3">
      <w:pPr>
        <w:jc w:val="both"/>
        <w:rPr>
          <w:rFonts w:cs="Arial"/>
        </w:rPr>
      </w:pPr>
      <w:r w:rsidRPr="00533624">
        <w:rPr>
          <w:rFonts w:cs="Arial"/>
        </w:rPr>
        <w:t xml:space="preserve">3D point clouds of temperate forest </w:t>
      </w:r>
      <w:proofErr w:type="gramStart"/>
      <w:r w:rsidRPr="00533624">
        <w:rPr>
          <w:rFonts w:cs="Arial"/>
        </w:rPr>
        <w:t>stands</w:t>
      </w:r>
      <w:proofErr w:type="gramEnd"/>
      <w:r w:rsidRPr="00533624">
        <w:rPr>
          <w:rFonts w:cs="Arial"/>
        </w:rPr>
        <w:t xml:space="preserve"> in the UK and US, 2019-2020</w:t>
      </w:r>
    </w:p>
    <w:p w14:paraId="6B04C6EA" w14:textId="7B379B8F" w:rsidR="008C53B3" w:rsidRPr="008C53B3" w:rsidRDefault="008C53B3" w:rsidP="008C53B3">
      <w:pPr>
        <w:jc w:val="both"/>
        <w:rPr>
          <w:b/>
          <w:bCs/>
        </w:rPr>
      </w:pPr>
      <w:r w:rsidRPr="008C53B3">
        <w:rPr>
          <w:b/>
          <w:bCs/>
        </w:rPr>
        <w:t>Summary</w:t>
      </w:r>
    </w:p>
    <w:p w14:paraId="39604CA6" w14:textId="2F145521" w:rsidR="00582DA6" w:rsidRPr="00337CC9" w:rsidRDefault="00533624" w:rsidP="008C53B3">
      <w:pPr>
        <w:jc w:val="both"/>
      </w:pPr>
      <w:r w:rsidRPr="00337CC9">
        <w:rPr>
          <w:rFonts w:cs="Arial"/>
          <w:color w:val="212529"/>
          <w:shd w:val="clear" w:color="auto" w:fill="FFFFFF"/>
        </w:rPr>
        <w:t xml:space="preserve">This dataset consists of high-resolution 3D point clouds of temperate forest stands of diverse species. The point clouds were obtained across the US and the UK during 2019 and 2020. The US point clouds were acquired using a Riegl-VZ400i TLS scanner in </w:t>
      </w:r>
      <w:proofErr w:type="spellStart"/>
      <w:r w:rsidRPr="00337CC9">
        <w:rPr>
          <w:rFonts w:cs="Arial"/>
          <w:color w:val="212529"/>
          <w:shd w:val="clear" w:color="auto" w:fill="FFFFFF"/>
        </w:rPr>
        <w:t>Sycan</w:t>
      </w:r>
      <w:proofErr w:type="spellEnd"/>
      <w:r w:rsidRPr="00337CC9">
        <w:rPr>
          <w:rFonts w:cs="Arial"/>
          <w:color w:val="212529"/>
          <w:shd w:val="clear" w:color="auto" w:fill="FFFFFF"/>
        </w:rPr>
        <w:t xml:space="preserve"> Marsh, Oregon and the UK point clouds were acquired using a </w:t>
      </w:r>
      <w:proofErr w:type="spellStart"/>
      <w:r w:rsidRPr="00337CC9">
        <w:rPr>
          <w:rFonts w:cs="Arial"/>
          <w:color w:val="212529"/>
          <w:shd w:val="clear" w:color="auto" w:fill="FFFFFF"/>
        </w:rPr>
        <w:t>GeoSLAM</w:t>
      </w:r>
      <w:proofErr w:type="spellEnd"/>
      <w:r w:rsidRPr="00337CC9">
        <w:rPr>
          <w:rFonts w:cs="Arial"/>
          <w:color w:val="212529"/>
          <w:shd w:val="clear" w:color="auto" w:fill="FFFFFF"/>
        </w:rPr>
        <w:t xml:space="preserve"> ZEB Horizon </w:t>
      </w:r>
      <w:r w:rsidR="00E26287" w:rsidRPr="00337CC9">
        <w:rPr>
          <w:rFonts w:cs="Arial"/>
          <w:color w:val="212529"/>
          <w:shd w:val="clear" w:color="auto" w:fill="FFFFFF"/>
        </w:rPr>
        <w:t xml:space="preserve">MLS </w:t>
      </w:r>
      <w:r w:rsidRPr="00337CC9">
        <w:rPr>
          <w:rFonts w:cs="Arial"/>
          <w:color w:val="212529"/>
          <w:shd w:val="clear" w:color="auto" w:fill="FFFFFF"/>
        </w:rPr>
        <w:t>in Loch Lomond, Scotland. This dataset can be used to explore structural differences across forests and as test data for 3D point cloud pipelines</w:t>
      </w:r>
      <w:r w:rsidR="00582DA6" w:rsidRPr="00337CC9">
        <w:rPr>
          <w:rFonts w:cs="Arial"/>
          <w:color w:val="212529"/>
          <w:shd w:val="clear" w:color="auto" w:fill="FFFFFF"/>
        </w:rPr>
        <w:t>.</w:t>
      </w:r>
    </w:p>
    <w:p w14:paraId="5BE075FC" w14:textId="2B3CD575" w:rsidR="008C53B3" w:rsidRPr="008C53B3" w:rsidRDefault="008C53B3" w:rsidP="008C53B3">
      <w:pPr>
        <w:jc w:val="both"/>
        <w:rPr>
          <w:b/>
          <w:bCs/>
        </w:rPr>
      </w:pPr>
      <w:r w:rsidRPr="008C53B3">
        <w:rPr>
          <w:b/>
          <w:bCs/>
        </w:rPr>
        <w:t>File Format</w:t>
      </w:r>
      <w:r w:rsidR="00444F0E">
        <w:rPr>
          <w:b/>
          <w:bCs/>
        </w:rPr>
        <w:t xml:space="preserve"> and structure</w:t>
      </w:r>
    </w:p>
    <w:p w14:paraId="0F2FCF05" w14:textId="3406D609" w:rsidR="00E26287" w:rsidRPr="00E26287" w:rsidRDefault="00E26287" w:rsidP="00E26287">
      <w:pPr>
        <w:jc w:val="both"/>
        <w:rPr>
          <w:iCs/>
          <w:szCs w:val="20"/>
        </w:rPr>
      </w:pPr>
      <w:r w:rsidRPr="00E26287">
        <w:rPr>
          <w:iCs/>
          <w:szCs w:val="20"/>
        </w:rPr>
        <w:t xml:space="preserve">All point clouds are stored in the compressed </w:t>
      </w:r>
      <w:r w:rsidRPr="00E26287">
        <w:rPr>
          <w:i/>
          <w:iCs/>
          <w:szCs w:val="20"/>
        </w:rPr>
        <w:t>LAZ</w:t>
      </w:r>
      <w:r w:rsidRPr="00E26287">
        <w:rPr>
          <w:iCs/>
          <w:szCs w:val="20"/>
        </w:rPr>
        <w:t xml:space="preserve"> format. The scalar fields stored within each file depend on the acquisition method and hardware used.</w:t>
      </w:r>
    </w:p>
    <w:p w14:paraId="3825A984" w14:textId="77777777" w:rsidR="00E26287" w:rsidRPr="00E26287" w:rsidRDefault="00E26287" w:rsidP="00E26287">
      <w:pPr>
        <w:numPr>
          <w:ilvl w:val="0"/>
          <w:numId w:val="3"/>
        </w:numPr>
        <w:jc w:val="both"/>
        <w:rPr>
          <w:iCs/>
          <w:szCs w:val="20"/>
        </w:rPr>
      </w:pPr>
      <w:r w:rsidRPr="00E26287">
        <w:rPr>
          <w:b/>
          <w:bCs/>
          <w:iCs/>
          <w:szCs w:val="20"/>
        </w:rPr>
        <w:t>UK point clouds</w:t>
      </w:r>
      <w:r w:rsidRPr="00E26287">
        <w:rPr>
          <w:iCs/>
          <w:szCs w:val="20"/>
        </w:rPr>
        <w:t xml:space="preserve"> were acquired using Mobile Laser Scanning (MLS) and store the standard LAS scalar fields: </w:t>
      </w:r>
      <w:r w:rsidRPr="00E26287">
        <w:rPr>
          <w:i/>
          <w:iCs/>
          <w:szCs w:val="20"/>
        </w:rPr>
        <w:t>Intensity</w:t>
      </w:r>
      <w:r w:rsidRPr="00E26287">
        <w:rPr>
          <w:iCs/>
          <w:szCs w:val="20"/>
        </w:rPr>
        <w:t xml:space="preserve"> and </w:t>
      </w:r>
      <w:r w:rsidRPr="00E26287">
        <w:rPr>
          <w:i/>
          <w:iCs/>
          <w:szCs w:val="20"/>
        </w:rPr>
        <w:t>GPS Time</w:t>
      </w:r>
      <w:r w:rsidRPr="00E26287">
        <w:rPr>
          <w:iCs/>
          <w:szCs w:val="20"/>
        </w:rPr>
        <w:t xml:space="preserve"> (recorded continuously as scanning time).</w:t>
      </w:r>
    </w:p>
    <w:p w14:paraId="17E4F75C" w14:textId="77777777" w:rsidR="00E26287" w:rsidRPr="00E26287" w:rsidRDefault="00E26287" w:rsidP="00E26287">
      <w:pPr>
        <w:numPr>
          <w:ilvl w:val="0"/>
          <w:numId w:val="3"/>
        </w:numPr>
        <w:jc w:val="both"/>
        <w:rPr>
          <w:iCs/>
          <w:szCs w:val="20"/>
        </w:rPr>
      </w:pPr>
      <w:r w:rsidRPr="00E26287">
        <w:rPr>
          <w:b/>
          <w:bCs/>
          <w:iCs/>
          <w:szCs w:val="20"/>
        </w:rPr>
        <w:t>US point clouds</w:t>
      </w:r>
      <w:r w:rsidRPr="00E26287">
        <w:rPr>
          <w:iCs/>
          <w:szCs w:val="20"/>
        </w:rPr>
        <w:t xml:space="preserve"> were acquired using Terrestrial Laser Scanning (TLS) and store the standard LAS fields: </w:t>
      </w:r>
      <w:r w:rsidRPr="00E26287">
        <w:rPr>
          <w:i/>
          <w:iCs/>
          <w:szCs w:val="20"/>
        </w:rPr>
        <w:t>Intensity</w:t>
      </w:r>
      <w:r w:rsidRPr="00E26287">
        <w:rPr>
          <w:iCs/>
          <w:szCs w:val="20"/>
        </w:rPr>
        <w:t xml:space="preserve">, </w:t>
      </w:r>
      <w:r w:rsidRPr="00E26287">
        <w:rPr>
          <w:i/>
          <w:iCs/>
          <w:szCs w:val="20"/>
        </w:rPr>
        <w:t>Return Number</w:t>
      </w:r>
      <w:r w:rsidRPr="00E26287">
        <w:rPr>
          <w:iCs/>
          <w:szCs w:val="20"/>
        </w:rPr>
        <w:t xml:space="preserve">, </w:t>
      </w:r>
      <w:bookmarkStart w:id="0" w:name="_GoBack"/>
      <w:bookmarkEnd w:id="0"/>
      <w:r w:rsidRPr="00E26287">
        <w:rPr>
          <w:i/>
          <w:iCs/>
          <w:szCs w:val="20"/>
        </w:rPr>
        <w:t>Number of Returns</w:t>
      </w:r>
      <w:r w:rsidRPr="00E26287">
        <w:rPr>
          <w:iCs/>
          <w:szCs w:val="20"/>
        </w:rPr>
        <w:t xml:space="preserve">, and </w:t>
      </w:r>
      <w:r w:rsidRPr="00E26287">
        <w:rPr>
          <w:i/>
          <w:iCs/>
          <w:szCs w:val="20"/>
        </w:rPr>
        <w:t>GPS Time</w:t>
      </w:r>
      <w:r w:rsidRPr="00E26287">
        <w:rPr>
          <w:iCs/>
          <w:szCs w:val="20"/>
        </w:rPr>
        <w:t xml:space="preserve"> (recorded as a constant value). Because they were acquired with a </w:t>
      </w:r>
      <w:proofErr w:type="spellStart"/>
      <w:r w:rsidRPr="00E26287">
        <w:rPr>
          <w:iCs/>
          <w:szCs w:val="20"/>
        </w:rPr>
        <w:t>Riegl</w:t>
      </w:r>
      <w:proofErr w:type="spellEnd"/>
      <w:r w:rsidRPr="00E26287">
        <w:rPr>
          <w:iCs/>
          <w:szCs w:val="20"/>
        </w:rPr>
        <w:t xml:space="preserve"> scanner, they additionally include the waveform-derived attributes </w:t>
      </w:r>
      <w:r w:rsidRPr="00E26287">
        <w:rPr>
          <w:i/>
          <w:iCs/>
          <w:szCs w:val="20"/>
        </w:rPr>
        <w:t>Amplitude</w:t>
      </w:r>
      <w:r w:rsidRPr="00E26287">
        <w:rPr>
          <w:iCs/>
          <w:szCs w:val="20"/>
        </w:rPr>
        <w:t xml:space="preserve">, </w:t>
      </w:r>
      <w:r w:rsidRPr="00E26287">
        <w:rPr>
          <w:i/>
          <w:iCs/>
          <w:szCs w:val="20"/>
        </w:rPr>
        <w:t>Reflectance</w:t>
      </w:r>
      <w:r w:rsidRPr="00E26287">
        <w:rPr>
          <w:iCs/>
          <w:szCs w:val="20"/>
        </w:rPr>
        <w:t xml:space="preserve">, and </w:t>
      </w:r>
      <w:r w:rsidRPr="00E26287">
        <w:rPr>
          <w:i/>
          <w:iCs/>
          <w:szCs w:val="20"/>
        </w:rPr>
        <w:t>Deviation</w:t>
      </w:r>
      <w:r w:rsidRPr="00E26287">
        <w:rPr>
          <w:iCs/>
          <w:szCs w:val="20"/>
        </w:rPr>
        <w:t>.</w:t>
      </w:r>
    </w:p>
    <w:p w14:paraId="45F2460F" w14:textId="77777777" w:rsidR="00E26287" w:rsidRPr="00E26287" w:rsidRDefault="00E26287" w:rsidP="00E26287">
      <w:pPr>
        <w:jc w:val="both"/>
        <w:rPr>
          <w:iCs/>
          <w:szCs w:val="20"/>
        </w:rPr>
      </w:pPr>
      <w:r w:rsidRPr="00E26287">
        <w:rPr>
          <w:iCs/>
          <w:szCs w:val="20"/>
        </w:rPr>
        <w:t>A brief description of each point attribute is provided in Table 1, and the primary tree species associated with each file is detailed in Table 2.</w:t>
      </w:r>
    </w:p>
    <w:p w14:paraId="364008C8" w14:textId="1299D692" w:rsidR="00E26287" w:rsidRDefault="00E26287" w:rsidP="008B308C">
      <w:pPr>
        <w:jc w:val="both"/>
        <w:rPr>
          <w:iCs/>
          <w:szCs w:val="20"/>
        </w:rPr>
      </w:pPr>
      <w:r>
        <w:rPr>
          <w:iCs/>
          <w:szCs w:val="20"/>
        </w:rPr>
        <w:t>Table 1: Point cloud scalar fields.</w:t>
      </w:r>
    </w:p>
    <w:tbl>
      <w:tblPr>
        <w:tblStyle w:val="Tablaconcuadrcula"/>
        <w:tblW w:w="5000" w:type="pct"/>
        <w:tblLook w:val="04A0" w:firstRow="1" w:lastRow="0" w:firstColumn="1" w:lastColumn="0" w:noHBand="0" w:noVBand="1"/>
      </w:tblPr>
      <w:tblGrid>
        <w:gridCol w:w="2023"/>
        <w:gridCol w:w="6140"/>
        <w:gridCol w:w="853"/>
      </w:tblGrid>
      <w:tr w:rsidR="00E26287" w:rsidRPr="00E26287" w14:paraId="1E35B26B" w14:textId="77777777" w:rsidTr="00337CC9">
        <w:tc>
          <w:tcPr>
            <w:tcW w:w="1122" w:type="pct"/>
            <w:vAlign w:val="center"/>
            <w:hideMark/>
          </w:tcPr>
          <w:p w14:paraId="613D4BF1" w14:textId="77777777" w:rsidR="00E26287" w:rsidRPr="00E26287" w:rsidRDefault="00E26287" w:rsidP="00E26287">
            <w:pPr>
              <w:jc w:val="center"/>
              <w:rPr>
                <w:b/>
                <w:bCs/>
              </w:rPr>
            </w:pPr>
            <w:r w:rsidRPr="00E26287">
              <w:rPr>
                <w:b/>
                <w:bCs/>
              </w:rPr>
              <w:t>Scalar Field</w:t>
            </w:r>
          </w:p>
        </w:tc>
        <w:tc>
          <w:tcPr>
            <w:tcW w:w="3405" w:type="pct"/>
            <w:vAlign w:val="center"/>
            <w:hideMark/>
          </w:tcPr>
          <w:p w14:paraId="07974A40" w14:textId="77777777" w:rsidR="00E26287" w:rsidRPr="00E26287" w:rsidRDefault="00E26287" w:rsidP="00E26287">
            <w:pPr>
              <w:jc w:val="center"/>
              <w:rPr>
                <w:b/>
                <w:bCs/>
              </w:rPr>
            </w:pPr>
            <w:r w:rsidRPr="00E26287">
              <w:rPr>
                <w:b/>
                <w:bCs/>
              </w:rPr>
              <w:t>Description</w:t>
            </w:r>
          </w:p>
        </w:tc>
        <w:tc>
          <w:tcPr>
            <w:tcW w:w="473" w:type="pct"/>
            <w:vAlign w:val="center"/>
            <w:hideMark/>
          </w:tcPr>
          <w:p w14:paraId="520829BA" w14:textId="77777777" w:rsidR="00E26287" w:rsidRPr="00E26287" w:rsidRDefault="00E26287" w:rsidP="00E26287">
            <w:pPr>
              <w:jc w:val="center"/>
              <w:rPr>
                <w:b/>
                <w:bCs/>
              </w:rPr>
            </w:pPr>
            <w:r w:rsidRPr="00E26287">
              <w:rPr>
                <w:b/>
                <w:bCs/>
              </w:rPr>
              <w:t>Source</w:t>
            </w:r>
          </w:p>
        </w:tc>
      </w:tr>
      <w:tr w:rsidR="00E26287" w:rsidRPr="00E26287" w14:paraId="203780F2" w14:textId="77777777" w:rsidTr="00337CC9">
        <w:tc>
          <w:tcPr>
            <w:tcW w:w="1122" w:type="pct"/>
            <w:vAlign w:val="center"/>
            <w:hideMark/>
          </w:tcPr>
          <w:p w14:paraId="0D0A714A" w14:textId="77777777" w:rsidR="00E26287" w:rsidRPr="00E26287" w:rsidRDefault="00E26287" w:rsidP="00E26287">
            <w:pPr>
              <w:rPr>
                <w:bCs/>
              </w:rPr>
            </w:pPr>
            <w:r w:rsidRPr="00E26287">
              <w:rPr>
                <w:bCs/>
              </w:rPr>
              <w:t>Intensity</w:t>
            </w:r>
          </w:p>
        </w:tc>
        <w:tc>
          <w:tcPr>
            <w:tcW w:w="3405" w:type="pct"/>
            <w:vAlign w:val="center"/>
            <w:hideMark/>
          </w:tcPr>
          <w:p w14:paraId="64A8E31F" w14:textId="190377F8" w:rsidR="00E26287" w:rsidRPr="00E26287" w:rsidRDefault="00E26287" w:rsidP="00E26287">
            <w:pPr>
              <w:rPr>
                <w:bCs/>
              </w:rPr>
            </w:pPr>
            <w:r w:rsidRPr="00E26287">
              <w:rPr>
                <w:bCs/>
              </w:rPr>
              <w:t>Return strength of the laser pulse.</w:t>
            </w:r>
          </w:p>
        </w:tc>
        <w:tc>
          <w:tcPr>
            <w:tcW w:w="473" w:type="pct"/>
            <w:vAlign w:val="center"/>
            <w:hideMark/>
          </w:tcPr>
          <w:p w14:paraId="3E1E01CA" w14:textId="77777777" w:rsidR="00E26287" w:rsidRPr="00E26287" w:rsidRDefault="00E26287" w:rsidP="00E26287">
            <w:pPr>
              <w:jc w:val="center"/>
              <w:rPr>
                <w:bCs/>
              </w:rPr>
            </w:pPr>
            <w:r w:rsidRPr="00E26287">
              <w:rPr>
                <w:bCs/>
              </w:rPr>
              <w:t>UK, US</w:t>
            </w:r>
          </w:p>
        </w:tc>
      </w:tr>
      <w:tr w:rsidR="00E26287" w:rsidRPr="00E26287" w14:paraId="5DD0A87A" w14:textId="77777777" w:rsidTr="00337CC9">
        <w:tc>
          <w:tcPr>
            <w:tcW w:w="1122" w:type="pct"/>
            <w:vAlign w:val="center"/>
            <w:hideMark/>
          </w:tcPr>
          <w:p w14:paraId="0C5A803C" w14:textId="77777777" w:rsidR="00E26287" w:rsidRPr="00E26287" w:rsidRDefault="00E26287" w:rsidP="00E26287">
            <w:pPr>
              <w:rPr>
                <w:bCs/>
              </w:rPr>
            </w:pPr>
            <w:r w:rsidRPr="00E26287">
              <w:rPr>
                <w:bCs/>
              </w:rPr>
              <w:t>GPS Time</w:t>
            </w:r>
          </w:p>
        </w:tc>
        <w:tc>
          <w:tcPr>
            <w:tcW w:w="3405" w:type="pct"/>
            <w:vAlign w:val="center"/>
            <w:hideMark/>
          </w:tcPr>
          <w:p w14:paraId="06F639BE" w14:textId="351E1E44" w:rsidR="00E26287" w:rsidRPr="00E26287" w:rsidRDefault="00E26287" w:rsidP="00E26287">
            <w:pPr>
              <w:rPr>
                <w:bCs/>
              </w:rPr>
            </w:pPr>
            <w:r w:rsidRPr="00E26287">
              <w:rPr>
                <w:bCs/>
              </w:rPr>
              <w:t>Timestamp of pulse emission. Continuous for MLS; constant for TLS scans.</w:t>
            </w:r>
          </w:p>
        </w:tc>
        <w:tc>
          <w:tcPr>
            <w:tcW w:w="473" w:type="pct"/>
            <w:vAlign w:val="center"/>
            <w:hideMark/>
          </w:tcPr>
          <w:p w14:paraId="2F11ED7D" w14:textId="77777777" w:rsidR="00E26287" w:rsidRPr="00E26287" w:rsidRDefault="00E26287" w:rsidP="00E26287">
            <w:pPr>
              <w:jc w:val="center"/>
              <w:rPr>
                <w:bCs/>
              </w:rPr>
            </w:pPr>
            <w:r w:rsidRPr="00E26287">
              <w:rPr>
                <w:bCs/>
              </w:rPr>
              <w:t>UK, US</w:t>
            </w:r>
          </w:p>
        </w:tc>
      </w:tr>
      <w:tr w:rsidR="00E26287" w:rsidRPr="00E26287" w14:paraId="176D898A" w14:textId="77777777" w:rsidTr="00337CC9">
        <w:tc>
          <w:tcPr>
            <w:tcW w:w="1122" w:type="pct"/>
            <w:vAlign w:val="center"/>
            <w:hideMark/>
          </w:tcPr>
          <w:p w14:paraId="28DC48E2" w14:textId="77777777" w:rsidR="00E26287" w:rsidRPr="00E26287" w:rsidRDefault="00E26287" w:rsidP="00E26287">
            <w:pPr>
              <w:rPr>
                <w:bCs/>
              </w:rPr>
            </w:pPr>
            <w:r w:rsidRPr="00E26287">
              <w:rPr>
                <w:bCs/>
              </w:rPr>
              <w:t>Return Number</w:t>
            </w:r>
          </w:p>
        </w:tc>
        <w:tc>
          <w:tcPr>
            <w:tcW w:w="3405" w:type="pct"/>
            <w:vAlign w:val="center"/>
            <w:hideMark/>
          </w:tcPr>
          <w:p w14:paraId="25E4C38B" w14:textId="77777777" w:rsidR="00E26287" w:rsidRPr="00E26287" w:rsidRDefault="00E26287" w:rsidP="00E26287">
            <w:pPr>
              <w:rPr>
                <w:bCs/>
              </w:rPr>
            </w:pPr>
            <w:r w:rsidRPr="00E26287">
              <w:rPr>
                <w:bCs/>
              </w:rPr>
              <w:t>Sequential number of the return for a single emitted pulse (e.g., 1 for first return).</w:t>
            </w:r>
          </w:p>
        </w:tc>
        <w:tc>
          <w:tcPr>
            <w:tcW w:w="473" w:type="pct"/>
            <w:vAlign w:val="center"/>
            <w:hideMark/>
          </w:tcPr>
          <w:p w14:paraId="542E833C" w14:textId="77777777" w:rsidR="00E26287" w:rsidRPr="00E26287" w:rsidRDefault="00E26287" w:rsidP="00E26287">
            <w:pPr>
              <w:jc w:val="center"/>
              <w:rPr>
                <w:bCs/>
              </w:rPr>
            </w:pPr>
            <w:r w:rsidRPr="00E26287">
              <w:rPr>
                <w:bCs/>
              </w:rPr>
              <w:t>US</w:t>
            </w:r>
          </w:p>
        </w:tc>
      </w:tr>
      <w:tr w:rsidR="00E26287" w:rsidRPr="00E26287" w14:paraId="019D3C3F" w14:textId="77777777" w:rsidTr="00337CC9">
        <w:tc>
          <w:tcPr>
            <w:tcW w:w="1122" w:type="pct"/>
            <w:vAlign w:val="center"/>
            <w:hideMark/>
          </w:tcPr>
          <w:p w14:paraId="60422675" w14:textId="77777777" w:rsidR="00E26287" w:rsidRPr="00E26287" w:rsidRDefault="00E26287" w:rsidP="00E26287">
            <w:pPr>
              <w:rPr>
                <w:bCs/>
              </w:rPr>
            </w:pPr>
            <w:proofErr w:type="spellStart"/>
            <w:r w:rsidRPr="00E26287">
              <w:rPr>
                <w:bCs/>
              </w:rPr>
              <w:t>Number</w:t>
            </w:r>
            <w:proofErr w:type="spellEnd"/>
            <w:r w:rsidRPr="00E26287">
              <w:rPr>
                <w:bCs/>
              </w:rPr>
              <w:t xml:space="preserve"> </w:t>
            </w:r>
            <w:proofErr w:type="spellStart"/>
            <w:r w:rsidRPr="00E26287">
              <w:rPr>
                <w:bCs/>
              </w:rPr>
              <w:t>of</w:t>
            </w:r>
            <w:proofErr w:type="spellEnd"/>
            <w:r w:rsidRPr="00E26287">
              <w:rPr>
                <w:bCs/>
              </w:rPr>
              <w:t xml:space="preserve"> </w:t>
            </w:r>
            <w:proofErr w:type="spellStart"/>
            <w:r w:rsidRPr="00E26287">
              <w:rPr>
                <w:bCs/>
              </w:rPr>
              <w:t>Returns</w:t>
            </w:r>
            <w:proofErr w:type="spellEnd"/>
          </w:p>
        </w:tc>
        <w:tc>
          <w:tcPr>
            <w:tcW w:w="3405" w:type="pct"/>
            <w:vAlign w:val="center"/>
            <w:hideMark/>
          </w:tcPr>
          <w:p w14:paraId="64CA409A" w14:textId="77777777" w:rsidR="00E26287" w:rsidRPr="00E26287" w:rsidRDefault="00E26287" w:rsidP="00E26287">
            <w:pPr>
              <w:rPr>
                <w:bCs/>
              </w:rPr>
            </w:pPr>
            <w:r w:rsidRPr="00E26287">
              <w:rPr>
                <w:bCs/>
              </w:rPr>
              <w:t>Total count of returns recorded for a given emitted laser pulse.</w:t>
            </w:r>
          </w:p>
        </w:tc>
        <w:tc>
          <w:tcPr>
            <w:tcW w:w="473" w:type="pct"/>
            <w:vAlign w:val="center"/>
            <w:hideMark/>
          </w:tcPr>
          <w:p w14:paraId="3E1D3594" w14:textId="77777777" w:rsidR="00E26287" w:rsidRPr="00E26287" w:rsidRDefault="00E26287" w:rsidP="00E26287">
            <w:pPr>
              <w:jc w:val="center"/>
              <w:rPr>
                <w:bCs/>
              </w:rPr>
            </w:pPr>
            <w:r w:rsidRPr="00E26287">
              <w:rPr>
                <w:bCs/>
              </w:rPr>
              <w:t>US</w:t>
            </w:r>
          </w:p>
        </w:tc>
      </w:tr>
      <w:tr w:rsidR="00E26287" w:rsidRPr="00E26287" w14:paraId="5EE15E8A" w14:textId="77777777" w:rsidTr="00337CC9">
        <w:tc>
          <w:tcPr>
            <w:tcW w:w="1122" w:type="pct"/>
            <w:vAlign w:val="center"/>
            <w:hideMark/>
          </w:tcPr>
          <w:p w14:paraId="081CE953" w14:textId="77777777" w:rsidR="00E26287" w:rsidRPr="00E26287" w:rsidRDefault="00E26287" w:rsidP="00E26287">
            <w:pPr>
              <w:rPr>
                <w:bCs/>
              </w:rPr>
            </w:pPr>
            <w:proofErr w:type="spellStart"/>
            <w:r w:rsidRPr="00E26287">
              <w:rPr>
                <w:bCs/>
              </w:rPr>
              <w:t>Amplitude</w:t>
            </w:r>
            <w:proofErr w:type="spellEnd"/>
          </w:p>
        </w:tc>
        <w:tc>
          <w:tcPr>
            <w:tcW w:w="3405" w:type="pct"/>
            <w:vAlign w:val="center"/>
            <w:hideMark/>
          </w:tcPr>
          <w:p w14:paraId="582FBD9D" w14:textId="77777777" w:rsidR="00E26287" w:rsidRPr="00E26287" w:rsidRDefault="00E26287" w:rsidP="00E26287">
            <w:pPr>
              <w:rPr>
                <w:bCs/>
              </w:rPr>
            </w:pPr>
            <w:r w:rsidRPr="00E26287">
              <w:rPr>
                <w:bCs/>
              </w:rPr>
              <w:t>Maximum optical power of the backscattered laser echo.</w:t>
            </w:r>
          </w:p>
        </w:tc>
        <w:tc>
          <w:tcPr>
            <w:tcW w:w="473" w:type="pct"/>
            <w:vAlign w:val="center"/>
            <w:hideMark/>
          </w:tcPr>
          <w:p w14:paraId="3A8A18AC" w14:textId="5C22F445" w:rsidR="00E26287" w:rsidRPr="00E26287" w:rsidRDefault="00E26287" w:rsidP="00E26287">
            <w:pPr>
              <w:jc w:val="center"/>
              <w:rPr>
                <w:bCs/>
              </w:rPr>
            </w:pPr>
            <w:r w:rsidRPr="00E26287">
              <w:rPr>
                <w:bCs/>
              </w:rPr>
              <w:t>US</w:t>
            </w:r>
          </w:p>
        </w:tc>
      </w:tr>
      <w:tr w:rsidR="00E26287" w:rsidRPr="00E26287" w14:paraId="62DCA329" w14:textId="77777777" w:rsidTr="00337CC9">
        <w:tc>
          <w:tcPr>
            <w:tcW w:w="1122" w:type="pct"/>
            <w:vAlign w:val="center"/>
            <w:hideMark/>
          </w:tcPr>
          <w:p w14:paraId="06F4CF18" w14:textId="77777777" w:rsidR="00E26287" w:rsidRPr="00E26287" w:rsidRDefault="00E26287" w:rsidP="00E26287">
            <w:pPr>
              <w:rPr>
                <w:bCs/>
              </w:rPr>
            </w:pPr>
            <w:proofErr w:type="spellStart"/>
            <w:r w:rsidRPr="00E26287">
              <w:rPr>
                <w:bCs/>
              </w:rPr>
              <w:t>Reflectance</w:t>
            </w:r>
            <w:proofErr w:type="spellEnd"/>
          </w:p>
        </w:tc>
        <w:tc>
          <w:tcPr>
            <w:tcW w:w="3405" w:type="pct"/>
            <w:vAlign w:val="center"/>
            <w:hideMark/>
          </w:tcPr>
          <w:p w14:paraId="78B981F7" w14:textId="77777777" w:rsidR="00E26287" w:rsidRPr="00E26287" w:rsidRDefault="00E26287" w:rsidP="00E26287">
            <w:pPr>
              <w:rPr>
                <w:bCs/>
              </w:rPr>
            </w:pPr>
            <w:r w:rsidRPr="00E26287">
              <w:rPr>
                <w:bCs/>
              </w:rPr>
              <w:t>Range-independent target property indicating the ratio of reflected optical power.</w:t>
            </w:r>
          </w:p>
        </w:tc>
        <w:tc>
          <w:tcPr>
            <w:tcW w:w="473" w:type="pct"/>
            <w:vAlign w:val="center"/>
            <w:hideMark/>
          </w:tcPr>
          <w:p w14:paraId="7FBBCE0C" w14:textId="21F006F9" w:rsidR="00E26287" w:rsidRPr="00E26287" w:rsidRDefault="00E26287" w:rsidP="00E26287">
            <w:pPr>
              <w:jc w:val="center"/>
              <w:rPr>
                <w:bCs/>
              </w:rPr>
            </w:pPr>
            <w:r w:rsidRPr="00E26287">
              <w:rPr>
                <w:bCs/>
              </w:rPr>
              <w:t>US</w:t>
            </w:r>
          </w:p>
        </w:tc>
      </w:tr>
      <w:tr w:rsidR="00E26287" w:rsidRPr="00E26287" w14:paraId="6E30016A" w14:textId="77777777" w:rsidTr="00337CC9">
        <w:tc>
          <w:tcPr>
            <w:tcW w:w="1122" w:type="pct"/>
            <w:vAlign w:val="center"/>
            <w:hideMark/>
          </w:tcPr>
          <w:p w14:paraId="456C3F06" w14:textId="77777777" w:rsidR="00E26287" w:rsidRPr="00E26287" w:rsidRDefault="00E26287" w:rsidP="00E26287">
            <w:pPr>
              <w:rPr>
                <w:bCs/>
              </w:rPr>
            </w:pPr>
            <w:proofErr w:type="spellStart"/>
            <w:r w:rsidRPr="00E26287">
              <w:rPr>
                <w:bCs/>
              </w:rPr>
              <w:t>Deviation</w:t>
            </w:r>
            <w:proofErr w:type="spellEnd"/>
          </w:p>
        </w:tc>
        <w:tc>
          <w:tcPr>
            <w:tcW w:w="3405" w:type="pct"/>
            <w:vAlign w:val="center"/>
            <w:hideMark/>
          </w:tcPr>
          <w:p w14:paraId="64BAAEEE" w14:textId="77777777" w:rsidR="00E26287" w:rsidRPr="00E26287" w:rsidRDefault="00E26287" w:rsidP="00E26287">
            <w:pPr>
              <w:rPr>
                <w:bCs/>
              </w:rPr>
            </w:pPr>
            <w:r w:rsidRPr="00E26287">
              <w:rPr>
                <w:bCs/>
              </w:rPr>
              <w:t>Measure of pulse shape distortion compared to the ideal emitted pulse shape.</w:t>
            </w:r>
          </w:p>
        </w:tc>
        <w:tc>
          <w:tcPr>
            <w:tcW w:w="473" w:type="pct"/>
            <w:vAlign w:val="center"/>
            <w:hideMark/>
          </w:tcPr>
          <w:p w14:paraId="68D5D3EC" w14:textId="3C3E51C4" w:rsidR="00E26287" w:rsidRPr="00E26287" w:rsidRDefault="00E26287" w:rsidP="00E26287">
            <w:pPr>
              <w:jc w:val="center"/>
              <w:rPr>
                <w:bCs/>
              </w:rPr>
            </w:pPr>
            <w:r w:rsidRPr="00E26287">
              <w:rPr>
                <w:bCs/>
              </w:rPr>
              <w:t>US</w:t>
            </w:r>
          </w:p>
        </w:tc>
      </w:tr>
    </w:tbl>
    <w:p w14:paraId="43701F67" w14:textId="77777777" w:rsidR="00E26287" w:rsidRPr="00533624" w:rsidRDefault="00E26287" w:rsidP="008B308C">
      <w:pPr>
        <w:jc w:val="both"/>
        <w:rPr>
          <w:iCs/>
          <w:szCs w:val="20"/>
        </w:rPr>
      </w:pPr>
    </w:p>
    <w:p w14:paraId="4B31BCB8" w14:textId="482BF8EF" w:rsidR="008B308C" w:rsidRDefault="008B308C" w:rsidP="008B308C">
      <w:pPr>
        <w:jc w:val="both"/>
        <w:rPr>
          <w:i/>
          <w:iCs/>
          <w:sz w:val="20"/>
          <w:szCs w:val="20"/>
        </w:rPr>
      </w:pPr>
      <w:r>
        <w:rPr>
          <w:i/>
          <w:iCs/>
          <w:sz w:val="20"/>
          <w:szCs w:val="20"/>
        </w:rPr>
        <w:t xml:space="preserve">Table 1: </w:t>
      </w:r>
      <w:r w:rsidR="00533624">
        <w:rPr>
          <w:i/>
          <w:iCs/>
          <w:sz w:val="20"/>
          <w:szCs w:val="20"/>
        </w:rPr>
        <w:t xml:space="preserve">Main </w:t>
      </w:r>
      <w:r w:rsidR="00E26287">
        <w:rPr>
          <w:i/>
          <w:iCs/>
          <w:sz w:val="20"/>
          <w:szCs w:val="20"/>
        </w:rPr>
        <w:t xml:space="preserve">Tree </w:t>
      </w:r>
      <w:r w:rsidR="00533624">
        <w:rPr>
          <w:i/>
          <w:iCs/>
          <w:sz w:val="20"/>
          <w:szCs w:val="20"/>
        </w:rPr>
        <w:t xml:space="preserve">Species </w:t>
      </w:r>
      <w:r w:rsidR="00E26287">
        <w:rPr>
          <w:i/>
          <w:iCs/>
          <w:sz w:val="20"/>
          <w:szCs w:val="20"/>
        </w:rPr>
        <w:t xml:space="preserve">in each </w:t>
      </w:r>
      <w:r w:rsidR="00533624">
        <w:rPr>
          <w:i/>
          <w:iCs/>
          <w:sz w:val="20"/>
          <w:szCs w:val="20"/>
        </w:rPr>
        <w:t>point cloud.</w:t>
      </w:r>
    </w:p>
    <w:tbl>
      <w:tblPr>
        <w:tblStyle w:val="Tablaconcuadrcula"/>
        <w:tblW w:w="5000" w:type="pct"/>
        <w:tblLook w:val="04A0" w:firstRow="1" w:lastRow="0" w:firstColumn="1" w:lastColumn="0" w:noHBand="0" w:noVBand="1"/>
      </w:tblPr>
      <w:tblGrid>
        <w:gridCol w:w="4504"/>
        <w:gridCol w:w="4512"/>
      </w:tblGrid>
      <w:tr w:rsidR="00533624" w14:paraId="0E3DBFBB" w14:textId="77777777" w:rsidTr="00E26287">
        <w:trPr>
          <w:tblHeader/>
        </w:trPr>
        <w:tc>
          <w:tcPr>
            <w:tcW w:w="2498" w:type="pct"/>
          </w:tcPr>
          <w:p w14:paraId="169BF5BB" w14:textId="04BEB7B1" w:rsidR="00533624" w:rsidRPr="00F224CA" w:rsidRDefault="00533624" w:rsidP="00E10551">
            <w:pPr>
              <w:jc w:val="both"/>
              <w:rPr>
                <w:b/>
                <w:bCs/>
              </w:rPr>
            </w:pPr>
            <w:r>
              <w:rPr>
                <w:b/>
                <w:bCs/>
              </w:rPr>
              <w:t>Point cloud</w:t>
            </w:r>
          </w:p>
        </w:tc>
        <w:tc>
          <w:tcPr>
            <w:tcW w:w="2502" w:type="pct"/>
          </w:tcPr>
          <w:p w14:paraId="782EC725" w14:textId="386C8B71" w:rsidR="00533624" w:rsidRPr="00F224CA" w:rsidRDefault="00533624" w:rsidP="00E10551">
            <w:pPr>
              <w:jc w:val="both"/>
              <w:rPr>
                <w:b/>
                <w:bCs/>
              </w:rPr>
            </w:pPr>
            <w:r>
              <w:rPr>
                <w:b/>
                <w:bCs/>
              </w:rPr>
              <w:t>Main Species</w:t>
            </w:r>
          </w:p>
        </w:tc>
      </w:tr>
      <w:tr w:rsidR="002D5FE6" w:rsidRPr="00E10551" w14:paraId="203006A1" w14:textId="77777777" w:rsidTr="00E26287">
        <w:tc>
          <w:tcPr>
            <w:tcW w:w="2498" w:type="pct"/>
          </w:tcPr>
          <w:p w14:paraId="71F12A1E" w14:textId="6B2349AF" w:rsidR="002D5FE6" w:rsidRDefault="002D5FE6" w:rsidP="002D5FE6">
            <w:pPr>
              <w:jc w:val="both"/>
            </w:pPr>
            <w:r w:rsidRPr="006B11B4">
              <w:t>UK_2020-10-24_15-11-57</w:t>
            </w:r>
          </w:p>
        </w:tc>
        <w:tc>
          <w:tcPr>
            <w:tcW w:w="2502" w:type="pct"/>
            <w:vAlign w:val="bottom"/>
          </w:tcPr>
          <w:p w14:paraId="4BE9C226" w14:textId="1D5E63C9" w:rsidR="002D5FE6" w:rsidRPr="00E26287" w:rsidRDefault="002D5FE6" w:rsidP="002D5FE6">
            <w:pPr>
              <w:jc w:val="both"/>
              <w:rPr>
                <w:i/>
              </w:rPr>
            </w:pPr>
            <w:proofErr w:type="spellStart"/>
            <w:r w:rsidRPr="00E26287">
              <w:rPr>
                <w:rFonts w:ascii="Calibri" w:hAnsi="Calibri" w:cs="Calibri"/>
                <w:i/>
                <w:color w:val="000000"/>
              </w:rPr>
              <w:t>Picea</w:t>
            </w:r>
            <w:proofErr w:type="spellEnd"/>
            <w:r w:rsidR="00E26287">
              <w:rPr>
                <w:rFonts w:ascii="Calibri" w:hAnsi="Calibri" w:cs="Calibri"/>
                <w:i/>
                <w:color w:val="000000"/>
              </w:rPr>
              <w:t xml:space="preserve"> </w:t>
            </w:r>
            <w:proofErr w:type="spellStart"/>
            <w:r w:rsidRPr="00E26287">
              <w:rPr>
                <w:rFonts w:ascii="Calibri" w:hAnsi="Calibri" w:cs="Calibri"/>
                <w:i/>
                <w:color w:val="000000"/>
              </w:rPr>
              <w:t>sitchensis</w:t>
            </w:r>
            <w:proofErr w:type="spellEnd"/>
          </w:p>
        </w:tc>
      </w:tr>
      <w:tr w:rsidR="002D5FE6" w14:paraId="109C8899" w14:textId="77777777" w:rsidTr="00E26287">
        <w:tc>
          <w:tcPr>
            <w:tcW w:w="2498" w:type="pct"/>
          </w:tcPr>
          <w:p w14:paraId="6D7B1DD6" w14:textId="797A9A22" w:rsidR="002D5FE6" w:rsidRDefault="002D5FE6" w:rsidP="002D5FE6">
            <w:pPr>
              <w:jc w:val="both"/>
            </w:pPr>
            <w:r w:rsidRPr="006B11B4">
              <w:t>UK_2020-10-25_11-20-57</w:t>
            </w:r>
          </w:p>
        </w:tc>
        <w:tc>
          <w:tcPr>
            <w:tcW w:w="2502" w:type="pct"/>
            <w:vAlign w:val="bottom"/>
          </w:tcPr>
          <w:p w14:paraId="2734824C" w14:textId="70043F32" w:rsidR="002D5FE6" w:rsidRPr="00E26287" w:rsidRDefault="002D5FE6" w:rsidP="002D5FE6">
            <w:pPr>
              <w:jc w:val="both"/>
              <w:rPr>
                <w:i/>
              </w:rPr>
            </w:pPr>
            <w:r w:rsidRPr="00E26287">
              <w:rPr>
                <w:rFonts w:ascii="Calibri" w:hAnsi="Calibri" w:cs="Calibri"/>
                <w:i/>
                <w:color w:val="000000"/>
              </w:rPr>
              <w:t>Quercus</w:t>
            </w:r>
            <w:r w:rsidR="00E26287">
              <w:rPr>
                <w:rFonts w:ascii="Calibri" w:hAnsi="Calibri" w:cs="Calibri"/>
                <w:i/>
                <w:color w:val="000000"/>
              </w:rPr>
              <w:t xml:space="preserve"> </w:t>
            </w:r>
            <w:proofErr w:type="spellStart"/>
            <w:r w:rsidRPr="00E26287">
              <w:rPr>
                <w:rFonts w:ascii="Calibri" w:hAnsi="Calibri" w:cs="Calibri"/>
                <w:i/>
                <w:color w:val="000000"/>
              </w:rPr>
              <w:t>robur</w:t>
            </w:r>
            <w:proofErr w:type="spellEnd"/>
          </w:p>
        </w:tc>
      </w:tr>
      <w:tr w:rsidR="002D5FE6" w14:paraId="78B65CDF" w14:textId="77777777" w:rsidTr="00E26287">
        <w:tc>
          <w:tcPr>
            <w:tcW w:w="2498" w:type="pct"/>
          </w:tcPr>
          <w:p w14:paraId="60311365" w14:textId="7302059D" w:rsidR="002D5FE6" w:rsidRDefault="002D5FE6" w:rsidP="002D5FE6">
            <w:pPr>
              <w:jc w:val="both"/>
            </w:pPr>
            <w:r w:rsidRPr="006B11B4">
              <w:t>UK_2020-10-26_11-11-05</w:t>
            </w:r>
          </w:p>
        </w:tc>
        <w:tc>
          <w:tcPr>
            <w:tcW w:w="2502" w:type="pct"/>
            <w:vAlign w:val="bottom"/>
          </w:tcPr>
          <w:p w14:paraId="55C20446" w14:textId="0F2272A0" w:rsidR="002D5FE6" w:rsidRPr="00E26287" w:rsidRDefault="002D5FE6" w:rsidP="002D5FE6">
            <w:pPr>
              <w:jc w:val="both"/>
              <w:rPr>
                <w:i/>
              </w:rPr>
            </w:pPr>
            <w:r w:rsidRPr="00E26287">
              <w:rPr>
                <w:rFonts w:ascii="Calibri" w:hAnsi="Calibri" w:cs="Calibri"/>
                <w:i/>
                <w:color w:val="000000"/>
              </w:rPr>
              <w:t>Pinus</w:t>
            </w:r>
            <w:r w:rsidR="00E26287">
              <w:rPr>
                <w:rFonts w:ascii="Calibri" w:hAnsi="Calibri" w:cs="Calibri"/>
                <w:i/>
                <w:color w:val="000000"/>
              </w:rPr>
              <w:t xml:space="preserve"> </w:t>
            </w:r>
            <w:proofErr w:type="spellStart"/>
            <w:r w:rsidRPr="00E26287">
              <w:rPr>
                <w:rFonts w:ascii="Calibri" w:hAnsi="Calibri" w:cs="Calibri"/>
                <w:i/>
                <w:color w:val="000000"/>
              </w:rPr>
              <w:t>sylvestris</w:t>
            </w:r>
            <w:proofErr w:type="spellEnd"/>
          </w:p>
        </w:tc>
      </w:tr>
      <w:tr w:rsidR="002D5FE6" w14:paraId="32FB2DEB" w14:textId="77777777" w:rsidTr="00E26287">
        <w:tc>
          <w:tcPr>
            <w:tcW w:w="2498" w:type="pct"/>
          </w:tcPr>
          <w:p w14:paraId="0715D5DE" w14:textId="33F2B268" w:rsidR="002D5FE6" w:rsidRDefault="002D5FE6" w:rsidP="002D5FE6">
            <w:pPr>
              <w:jc w:val="both"/>
            </w:pPr>
            <w:r w:rsidRPr="006B11B4">
              <w:t>UK_2020-10-26_14-53-29</w:t>
            </w:r>
          </w:p>
        </w:tc>
        <w:tc>
          <w:tcPr>
            <w:tcW w:w="2502" w:type="pct"/>
            <w:vAlign w:val="bottom"/>
          </w:tcPr>
          <w:p w14:paraId="6BBA6D0E" w14:textId="48ECAE83" w:rsidR="002D5FE6" w:rsidRPr="00E26287" w:rsidRDefault="002D5FE6" w:rsidP="002D5FE6">
            <w:pPr>
              <w:jc w:val="both"/>
              <w:rPr>
                <w:i/>
              </w:rPr>
            </w:pPr>
            <w:r w:rsidRPr="00E26287">
              <w:rPr>
                <w:rFonts w:ascii="Calibri" w:hAnsi="Calibri" w:cs="Calibri"/>
                <w:i/>
                <w:color w:val="000000"/>
              </w:rPr>
              <w:t>Quercus</w:t>
            </w:r>
            <w:r w:rsidR="00E26287">
              <w:rPr>
                <w:rFonts w:ascii="Calibri" w:hAnsi="Calibri" w:cs="Calibri"/>
                <w:i/>
                <w:color w:val="000000"/>
              </w:rPr>
              <w:t xml:space="preserve"> </w:t>
            </w:r>
            <w:proofErr w:type="spellStart"/>
            <w:r w:rsidRPr="00E26287">
              <w:rPr>
                <w:rFonts w:ascii="Calibri" w:hAnsi="Calibri" w:cs="Calibri"/>
                <w:i/>
                <w:color w:val="000000"/>
              </w:rPr>
              <w:t>robur</w:t>
            </w:r>
            <w:proofErr w:type="spellEnd"/>
          </w:p>
        </w:tc>
      </w:tr>
      <w:tr w:rsidR="002D5FE6" w14:paraId="4A9F6575" w14:textId="77777777" w:rsidTr="00E26287">
        <w:tc>
          <w:tcPr>
            <w:tcW w:w="2498" w:type="pct"/>
          </w:tcPr>
          <w:p w14:paraId="691D4F29" w14:textId="2B9D7CCB" w:rsidR="002D5FE6" w:rsidRDefault="002D5FE6" w:rsidP="002D5FE6">
            <w:pPr>
              <w:jc w:val="both"/>
            </w:pPr>
            <w:r w:rsidRPr="006B11B4">
              <w:t>UK_2020-10-26_16-10-36</w:t>
            </w:r>
          </w:p>
        </w:tc>
        <w:tc>
          <w:tcPr>
            <w:tcW w:w="2502" w:type="pct"/>
            <w:vAlign w:val="bottom"/>
          </w:tcPr>
          <w:p w14:paraId="2472B9FA" w14:textId="182BDDFF" w:rsidR="002D5FE6" w:rsidRPr="00E26287" w:rsidRDefault="002D5FE6" w:rsidP="002D5FE6">
            <w:pPr>
              <w:jc w:val="both"/>
              <w:rPr>
                <w:i/>
              </w:rPr>
            </w:pPr>
            <w:proofErr w:type="spellStart"/>
            <w:r w:rsidRPr="00E26287">
              <w:rPr>
                <w:rFonts w:ascii="Calibri" w:hAnsi="Calibri" w:cs="Calibri"/>
                <w:i/>
                <w:color w:val="000000"/>
              </w:rPr>
              <w:t>Picea</w:t>
            </w:r>
            <w:proofErr w:type="spellEnd"/>
            <w:r w:rsidR="00E26287">
              <w:rPr>
                <w:rFonts w:ascii="Calibri" w:hAnsi="Calibri" w:cs="Calibri"/>
                <w:i/>
                <w:color w:val="000000"/>
              </w:rPr>
              <w:t xml:space="preserve"> </w:t>
            </w:r>
            <w:proofErr w:type="spellStart"/>
            <w:r w:rsidRPr="00E26287">
              <w:rPr>
                <w:rFonts w:ascii="Calibri" w:hAnsi="Calibri" w:cs="Calibri"/>
                <w:i/>
                <w:color w:val="000000"/>
              </w:rPr>
              <w:t>sitchensis</w:t>
            </w:r>
            <w:proofErr w:type="spellEnd"/>
          </w:p>
        </w:tc>
      </w:tr>
      <w:tr w:rsidR="002D5FE6" w14:paraId="7505B498" w14:textId="77777777" w:rsidTr="00E26287">
        <w:tc>
          <w:tcPr>
            <w:tcW w:w="2498" w:type="pct"/>
          </w:tcPr>
          <w:p w14:paraId="60040A93" w14:textId="42386F46" w:rsidR="002D5FE6" w:rsidRDefault="002D5FE6" w:rsidP="002D5FE6">
            <w:pPr>
              <w:jc w:val="both"/>
            </w:pPr>
            <w:r w:rsidRPr="006B11B4">
              <w:t>UK_2020-10-28_11-31-08</w:t>
            </w:r>
          </w:p>
        </w:tc>
        <w:tc>
          <w:tcPr>
            <w:tcW w:w="2502" w:type="pct"/>
            <w:vAlign w:val="bottom"/>
          </w:tcPr>
          <w:p w14:paraId="161697C6" w14:textId="4F637D7A" w:rsidR="002D5FE6" w:rsidRPr="00E26287" w:rsidRDefault="002D5FE6" w:rsidP="002D5FE6">
            <w:pPr>
              <w:jc w:val="both"/>
              <w:rPr>
                <w:i/>
              </w:rPr>
            </w:pPr>
            <w:proofErr w:type="spellStart"/>
            <w:r w:rsidRPr="00E26287">
              <w:rPr>
                <w:rFonts w:ascii="Calibri" w:hAnsi="Calibri" w:cs="Calibri"/>
                <w:i/>
                <w:color w:val="000000"/>
              </w:rPr>
              <w:t>Picea</w:t>
            </w:r>
            <w:proofErr w:type="spellEnd"/>
            <w:r w:rsidR="00E26287">
              <w:rPr>
                <w:rFonts w:ascii="Calibri" w:hAnsi="Calibri" w:cs="Calibri"/>
                <w:i/>
                <w:color w:val="000000"/>
              </w:rPr>
              <w:t xml:space="preserve"> </w:t>
            </w:r>
            <w:proofErr w:type="spellStart"/>
            <w:r w:rsidRPr="00E26287">
              <w:rPr>
                <w:rFonts w:ascii="Calibri" w:hAnsi="Calibri" w:cs="Calibri"/>
                <w:i/>
                <w:color w:val="000000"/>
              </w:rPr>
              <w:t>sitchensis</w:t>
            </w:r>
            <w:proofErr w:type="spellEnd"/>
          </w:p>
        </w:tc>
      </w:tr>
      <w:tr w:rsidR="002D5FE6" w14:paraId="6617E7F6" w14:textId="77777777" w:rsidTr="00E26287">
        <w:tc>
          <w:tcPr>
            <w:tcW w:w="2498" w:type="pct"/>
          </w:tcPr>
          <w:p w14:paraId="6F1403BA" w14:textId="6A6D4298" w:rsidR="002D5FE6" w:rsidRDefault="002D5FE6" w:rsidP="002D5FE6">
            <w:pPr>
              <w:jc w:val="both"/>
            </w:pPr>
            <w:r w:rsidRPr="006B11B4">
              <w:t>UK_2020-10-28_13-10-15</w:t>
            </w:r>
          </w:p>
        </w:tc>
        <w:tc>
          <w:tcPr>
            <w:tcW w:w="2502" w:type="pct"/>
            <w:vAlign w:val="bottom"/>
          </w:tcPr>
          <w:p w14:paraId="6DDFE948" w14:textId="1FF13447" w:rsidR="002D5FE6" w:rsidRPr="00E26287" w:rsidRDefault="002D5FE6" w:rsidP="002D5FE6">
            <w:pPr>
              <w:jc w:val="both"/>
              <w:rPr>
                <w:i/>
              </w:rPr>
            </w:pPr>
            <w:proofErr w:type="spellStart"/>
            <w:r w:rsidRPr="00E26287">
              <w:rPr>
                <w:rFonts w:ascii="Calibri" w:hAnsi="Calibri" w:cs="Calibri"/>
                <w:i/>
                <w:color w:val="000000"/>
              </w:rPr>
              <w:t>Larix</w:t>
            </w:r>
            <w:proofErr w:type="spellEnd"/>
            <w:r w:rsidR="00E26287">
              <w:rPr>
                <w:rFonts w:ascii="Calibri" w:hAnsi="Calibri" w:cs="Calibri"/>
                <w:i/>
                <w:color w:val="000000"/>
              </w:rPr>
              <w:t xml:space="preserve"> </w:t>
            </w:r>
            <w:r w:rsidRPr="00E26287">
              <w:rPr>
                <w:rFonts w:ascii="Calibri" w:hAnsi="Calibri" w:cs="Calibri"/>
                <w:i/>
                <w:color w:val="000000"/>
              </w:rPr>
              <w:t>decidua</w:t>
            </w:r>
          </w:p>
        </w:tc>
      </w:tr>
      <w:tr w:rsidR="002D5FE6" w14:paraId="40E23081" w14:textId="77777777" w:rsidTr="00E26287">
        <w:tc>
          <w:tcPr>
            <w:tcW w:w="2498" w:type="pct"/>
          </w:tcPr>
          <w:p w14:paraId="2081000F" w14:textId="79AB94B5" w:rsidR="002D5FE6" w:rsidRDefault="0074621E" w:rsidP="002D5FE6">
            <w:pPr>
              <w:jc w:val="both"/>
            </w:pPr>
            <w:r w:rsidRPr="0074621E">
              <w:lastRenderedPageBreak/>
              <w:t>UK_2020-10-28_13-36-51</w:t>
            </w:r>
          </w:p>
        </w:tc>
        <w:tc>
          <w:tcPr>
            <w:tcW w:w="2502" w:type="pct"/>
            <w:vAlign w:val="bottom"/>
          </w:tcPr>
          <w:p w14:paraId="0FEBF28E" w14:textId="5CC31D6D" w:rsidR="002D5FE6" w:rsidRPr="00E26287" w:rsidRDefault="002D5FE6" w:rsidP="002D5FE6">
            <w:pPr>
              <w:jc w:val="both"/>
              <w:rPr>
                <w:i/>
              </w:rPr>
            </w:pPr>
            <w:proofErr w:type="spellStart"/>
            <w:r w:rsidRPr="00E26287">
              <w:rPr>
                <w:rFonts w:ascii="Calibri" w:hAnsi="Calibri" w:cs="Calibri"/>
                <w:i/>
                <w:color w:val="000000"/>
              </w:rPr>
              <w:t>Larix</w:t>
            </w:r>
            <w:proofErr w:type="spellEnd"/>
            <w:r w:rsidR="00E26287">
              <w:rPr>
                <w:rFonts w:ascii="Calibri" w:hAnsi="Calibri" w:cs="Calibri"/>
                <w:i/>
                <w:color w:val="000000"/>
              </w:rPr>
              <w:t xml:space="preserve"> </w:t>
            </w:r>
            <w:r w:rsidRPr="00E26287">
              <w:rPr>
                <w:rFonts w:ascii="Calibri" w:hAnsi="Calibri" w:cs="Calibri"/>
                <w:i/>
                <w:color w:val="000000"/>
              </w:rPr>
              <w:t>decidua</w:t>
            </w:r>
          </w:p>
        </w:tc>
      </w:tr>
      <w:tr w:rsidR="002D5FE6" w14:paraId="4380FC4D" w14:textId="77777777" w:rsidTr="00E26287">
        <w:tc>
          <w:tcPr>
            <w:tcW w:w="2498" w:type="pct"/>
          </w:tcPr>
          <w:p w14:paraId="18F790B2" w14:textId="04E433BF" w:rsidR="002D5FE6" w:rsidRDefault="002D5FE6" w:rsidP="002D5FE6">
            <w:pPr>
              <w:jc w:val="both"/>
            </w:pPr>
            <w:r w:rsidRPr="002D5FE6">
              <w:t>UK_2020-10-28_16-10-06</w:t>
            </w:r>
          </w:p>
        </w:tc>
        <w:tc>
          <w:tcPr>
            <w:tcW w:w="2502" w:type="pct"/>
            <w:vAlign w:val="bottom"/>
          </w:tcPr>
          <w:p w14:paraId="6C76BD1A" w14:textId="52688306" w:rsidR="002D5FE6" w:rsidRPr="00E26287" w:rsidRDefault="002D5FE6" w:rsidP="002D5FE6">
            <w:pPr>
              <w:jc w:val="both"/>
              <w:rPr>
                <w:i/>
              </w:rPr>
            </w:pPr>
            <w:proofErr w:type="spellStart"/>
            <w:r w:rsidRPr="00E26287">
              <w:rPr>
                <w:rFonts w:ascii="Calibri" w:hAnsi="Calibri" w:cs="Calibri"/>
                <w:i/>
                <w:color w:val="000000"/>
              </w:rPr>
              <w:t>Picea</w:t>
            </w:r>
            <w:proofErr w:type="spellEnd"/>
            <w:r w:rsidR="00E26287">
              <w:rPr>
                <w:rFonts w:ascii="Calibri" w:hAnsi="Calibri" w:cs="Calibri"/>
                <w:i/>
                <w:color w:val="000000"/>
              </w:rPr>
              <w:t xml:space="preserve"> </w:t>
            </w:r>
            <w:proofErr w:type="spellStart"/>
            <w:r w:rsidRPr="00E26287">
              <w:rPr>
                <w:rFonts w:ascii="Calibri" w:hAnsi="Calibri" w:cs="Calibri"/>
                <w:i/>
                <w:color w:val="000000"/>
              </w:rPr>
              <w:t>abies</w:t>
            </w:r>
            <w:proofErr w:type="spellEnd"/>
          </w:p>
        </w:tc>
      </w:tr>
      <w:tr w:rsidR="002D5FE6" w14:paraId="4A6AEACE" w14:textId="77777777" w:rsidTr="00E26287">
        <w:tc>
          <w:tcPr>
            <w:tcW w:w="2498" w:type="pct"/>
          </w:tcPr>
          <w:p w14:paraId="5257AE54" w14:textId="42A2AD24" w:rsidR="002D5FE6" w:rsidRDefault="002D5FE6" w:rsidP="002D5FE6">
            <w:pPr>
              <w:jc w:val="both"/>
            </w:pPr>
            <w:r w:rsidRPr="002D5FE6">
              <w:t>UK_2020-10-28_16-25-56</w:t>
            </w:r>
          </w:p>
        </w:tc>
        <w:tc>
          <w:tcPr>
            <w:tcW w:w="2502" w:type="pct"/>
            <w:vAlign w:val="bottom"/>
          </w:tcPr>
          <w:p w14:paraId="08C79E7E" w14:textId="172F0001" w:rsidR="002D5FE6" w:rsidRPr="00E26287" w:rsidRDefault="002D5FE6" w:rsidP="002D5FE6">
            <w:pPr>
              <w:jc w:val="both"/>
              <w:rPr>
                <w:i/>
              </w:rPr>
            </w:pPr>
            <w:proofErr w:type="spellStart"/>
            <w:r w:rsidRPr="00E26287">
              <w:rPr>
                <w:rFonts w:ascii="Calibri" w:hAnsi="Calibri" w:cs="Calibri"/>
                <w:i/>
                <w:color w:val="000000"/>
              </w:rPr>
              <w:t>Picea</w:t>
            </w:r>
            <w:proofErr w:type="spellEnd"/>
            <w:r w:rsidR="00E26287">
              <w:rPr>
                <w:rFonts w:ascii="Calibri" w:hAnsi="Calibri" w:cs="Calibri"/>
                <w:i/>
                <w:color w:val="000000"/>
              </w:rPr>
              <w:t xml:space="preserve"> </w:t>
            </w:r>
            <w:proofErr w:type="spellStart"/>
            <w:r w:rsidRPr="00E26287">
              <w:rPr>
                <w:rFonts w:ascii="Calibri" w:hAnsi="Calibri" w:cs="Calibri"/>
                <w:i/>
                <w:color w:val="000000"/>
              </w:rPr>
              <w:t>abies</w:t>
            </w:r>
            <w:proofErr w:type="spellEnd"/>
          </w:p>
        </w:tc>
      </w:tr>
      <w:tr w:rsidR="002D5FE6" w14:paraId="6EE6E770" w14:textId="77777777" w:rsidTr="00E26287">
        <w:tc>
          <w:tcPr>
            <w:tcW w:w="2498" w:type="pct"/>
          </w:tcPr>
          <w:p w14:paraId="34407DEB" w14:textId="7BB873F9" w:rsidR="002D5FE6" w:rsidRDefault="002D5FE6" w:rsidP="002D5FE6">
            <w:pPr>
              <w:jc w:val="both"/>
            </w:pPr>
            <w:r w:rsidRPr="002D5FE6">
              <w:t>UK_2020-10-28_17-00-15</w:t>
            </w:r>
          </w:p>
        </w:tc>
        <w:tc>
          <w:tcPr>
            <w:tcW w:w="2502" w:type="pct"/>
            <w:vAlign w:val="bottom"/>
          </w:tcPr>
          <w:p w14:paraId="292B733E" w14:textId="3E289C73" w:rsidR="002D5FE6" w:rsidRPr="00E26287" w:rsidRDefault="002D5FE6" w:rsidP="002D5FE6">
            <w:pPr>
              <w:jc w:val="both"/>
              <w:rPr>
                <w:i/>
              </w:rPr>
            </w:pPr>
            <w:r w:rsidRPr="00E26287">
              <w:rPr>
                <w:rFonts w:ascii="Calibri" w:hAnsi="Calibri" w:cs="Calibri"/>
                <w:i/>
                <w:color w:val="000000"/>
              </w:rPr>
              <w:t>Quercus</w:t>
            </w:r>
            <w:r w:rsidR="00E26287">
              <w:rPr>
                <w:rFonts w:ascii="Calibri" w:hAnsi="Calibri" w:cs="Calibri"/>
                <w:i/>
                <w:color w:val="000000"/>
              </w:rPr>
              <w:t xml:space="preserve"> </w:t>
            </w:r>
            <w:proofErr w:type="spellStart"/>
            <w:r w:rsidRPr="00E26287">
              <w:rPr>
                <w:rFonts w:ascii="Calibri" w:hAnsi="Calibri" w:cs="Calibri"/>
                <w:i/>
                <w:color w:val="000000"/>
              </w:rPr>
              <w:t>robur</w:t>
            </w:r>
            <w:proofErr w:type="spellEnd"/>
          </w:p>
        </w:tc>
      </w:tr>
      <w:tr w:rsidR="00E26287" w14:paraId="2D336B1E" w14:textId="77777777" w:rsidTr="00E26287">
        <w:tc>
          <w:tcPr>
            <w:tcW w:w="2498" w:type="pct"/>
          </w:tcPr>
          <w:p w14:paraId="172EE961" w14:textId="4A01350F" w:rsidR="00E26287" w:rsidRPr="002D5FE6" w:rsidRDefault="00E26287" w:rsidP="002D5FE6">
            <w:pPr>
              <w:jc w:val="both"/>
            </w:pPr>
            <w:r w:rsidRPr="00E26287">
              <w:t>USA_2019-09-27</w:t>
            </w:r>
          </w:p>
        </w:tc>
        <w:tc>
          <w:tcPr>
            <w:tcW w:w="2502" w:type="pct"/>
            <w:vAlign w:val="bottom"/>
          </w:tcPr>
          <w:p w14:paraId="7DBBEB00" w14:textId="61D5F0E6" w:rsidR="00E26287" w:rsidRPr="00E26287" w:rsidRDefault="00E26287" w:rsidP="002D5FE6">
            <w:pPr>
              <w:jc w:val="both"/>
              <w:rPr>
                <w:rFonts w:ascii="Calibri" w:hAnsi="Calibri" w:cs="Calibri"/>
                <w:i/>
                <w:color w:val="000000"/>
              </w:rPr>
            </w:pPr>
            <w:r w:rsidRPr="00E26287">
              <w:rPr>
                <w:rFonts w:ascii="Calibri" w:hAnsi="Calibri" w:cs="Calibri"/>
                <w:i/>
                <w:color w:val="000000"/>
              </w:rPr>
              <w:t>Pinus ponderosa</w:t>
            </w:r>
          </w:p>
        </w:tc>
      </w:tr>
      <w:tr w:rsidR="00E26287" w14:paraId="75B7E28B" w14:textId="77777777" w:rsidTr="00E26287">
        <w:tc>
          <w:tcPr>
            <w:tcW w:w="2498" w:type="pct"/>
          </w:tcPr>
          <w:p w14:paraId="2B827326" w14:textId="5DF28501" w:rsidR="00E26287" w:rsidRPr="002D5FE6" w:rsidRDefault="00E26287" w:rsidP="002D5FE6">
            <w:pPr>
              <w:jc w:val="both"/>
            </w:pPr>
            <w:r w:rsidRPr="00E26287">
              <w:t>USA_2019-09-28</w:t>
            </w:r>
          </w:p>
        </w:tc>
        <w:tc>
          <w:tcPr>
            <w:tcW w:w="2502" w:type="pct"/>
            <w:vAlign w:val="bottom"/>
          </w:tcPr>
          <w:p w14:paraId="46884B27" w14:textId="08F071DD" w:rsidR="00E26287" w:rsidRPr="00E26287" w:rsidRDefault="00E26287" w:rsidP="002D5FE6">
            <w:pPr>
              <w:jc w:val="both"/>
              <w:rPr>
                <w:rFonts w:ascii="Calibri" w:hAnsi="Calibri" w:cs="Calibri"/>
                <w:i/>
                <w:color w:val="000000"/>
              </w:rPr>
            </w:pPr>
            <w:r w:rsidRPr="00E26287">
              <w:rPr>
                <w:rFonts w:ascii="Calibri" w:hAnsi="Calibri" w:cs="Calibri"/>
                <w:i/>
                <w:color w:val="000000"/>
              </w:rPr>
              <w:t>Pinus ponderosa</w:t>
            </w:r>
          </w:p>
        </w:tc>
      </w:tr>
    </w:tbl>
    <w:p w14:paraId="0FCC06FC" w14:textId="4674CC94" w:rsidR="007D3FB2" w:rsidRDefault="007D3FB2" w:rsidP="007D3FB2">
      <w:pPr>
        <w:jc w:val="both"/>
      </w:pPr>
    </w:p>
    <w:p w14:paraId="683CC7D3" w14:textId="157E81AC" w:rsidR="009A2E64" w:rsidRPr="00A2075F" w:rsidRDefault="00ED3024" w:rsidP="009A2E64">
      <w:pPr>
        <w:jc w:val="both"/>
        <w:rPr>
          <w:b/>
          <w:bCs/>
        </w:rPr>
      </w:pPr>
      <w:r w:rsidRPr="00ED3024">
        <w:rPr>
          <w:b/>
          <w:bCs/>
        </w:rPr>
        <w:t>Collection/Generation/Transformation methods</w:t>
      </w:r>
    </w:p>
    <w:p w14:paraId="67EA3076" w14:textId="77777777" w:rsidR="007F124D" w:rsidRPr="007F124D" w:rsidRDefault="007F124D" w:rsidP="007F124D">
      <w:pPr>
        <w:jc w:val="both"/>
        <w:rPr>
          <w:u w:val="single"/>
        </w:rPr>
      </w:pPr>
      <w:r w:rsidRPr="007F124D">
        <w:rPr>
          <w:u w:val="single"/>
        </w:rPr>
        <w:t>Site description</w:t>
      </w:r>
    </w:p>
    <w:p w14:paraId="1E52049F" w14:textId="545DA0D1" w:rsidR="007F124D" w:rsidRDefault="007F124D" w:rsidP="007F124D">
      <w:pPr>
        <w:jc w:val="both"/>
      </w:pPr>
      <w:r>
        <w:t>US</w:t>
      </w:r>
      <w:r w:rsidR="005E6BF9">
        <w:t xml:space="preserve"> point clouds</w:t>
      </w:r>
      <w:r>
        <w:t xml:space="preserve">: </w:t>
      </w:r>
      <w:proofErr w:type="spellStart"/>
      <w:r w:rsidRPr="007F124D">
        <w:t>Sycan</w:t>
      </w:r>
      <w:proofErr w:type="spellEnd"/>
      <w:r w:rsidRPr="007F124D">
        <w:t xml:space="preserve"> Marsh preserve is a significant wetland area within the Klamath Basin, Oregon, USA, covering more than 8000 hectares. It includes not only the extensive marshland but also portions of the surrounding forested areas, creating a diverse landscape that supports a variety of ecosystems. The point clouds in this dataset come from a 40x40 m </w:t>
      </w:r>
      <w:r w:rsidRPr="007F124D">
        <w:rPr>
          <w:i/>
          <w:iCs/>
        </w:rPr>
        <w:t xml:space="preserve">Pinus ponderosa </w:t>
      </w:r>
      <w:r w:rsidRPr="007F124D">
        <w:t>forest plot within the preserve.</w:t>
      </w:r>
    </w:p>
    <w:p w14:paraId="09806DC7" w14:textId="08644D1F" w:rsidR="007F124D" w:rsidRPr="007F124D" w:rsidRDefault="007F124D" w:rsidP="007F124D">
      <w:pPr>
        <w:jc w:val="both"/>
      </w:pPr>
      <w:r>
        <w:t>UK</w:t>
      </w:r>
      <w:r w:rsidR="005E6BF9">
        <w:t xml:space="preserve"> point clouds</w:t>
      </w:r>
      <w:r>
        <w:t>: Loch Lomond</w:t>
      </w:r>
      <w:r w:rsidRPr="007F124D">
        <w:t xml:space="preserve"> is characterized by a mild and wet maritime climate, with high annual precipitation and relatively stable temperatures year-round due to the moderating influence of the nearby Atlantic Ocean. Loch Lomond itself is part of the Loch Lomond and The Trossachs National Park, a protected area renowned for its landscapes of woodlands, hills, and freshwater lochs.</w:t>
      </w:r>
    </w:p>
    <w:p w14:paraId="4B8814DD" w14:textId="77777777" w:rsidR="007F124D" w:rsidRPr="007F124D" w:rsidRDefault="007F124D" w:rsidP="007F124D">
      <w:pPr>
        <w:jc w:val="both"/>
        <w:rPr>
          <w:u w:val="single"/>
        </w:rPr>
      </w:pPr>
      <w:r w:rsidRPr="007F124D">
        <w:rPr>
          <w:u w:val="single"/>
        </w:rPr>
        <w:t>Point cloud acquisition</w:t>
      </w:r>
    </w:p>
    <w:p w14:paraId="40995C28" w14:textId="40796194" w:rsidR="005E6BF9" w:rsidRDefault="007F124D" w:rsidP="00E504C1">
      <w:pPr>
        <w:jc w:val="both"/>
      </w:pPr>
      <w:r>
        <w:t>US</w:t>
      </w:r>
      <w:r w:rsidR="005E6BF9">
        <w:t xml:space="preserve"> point clouds</w:t>
      </w:r>
      <w:r>
        <w:t xml:space="preserve">: </w:t>
      </w:r>
      <w:r w:rsidR="005E6BF9" w:rsidRPr="005E6BF9">
        <w:t xml:space="preserve">Point cloud acquisition was done between 8th and 12th July 2019 in a 200x200 m2 study plot of a ponderosa pine woodland in </w:t>
      </w:r>
      <w:proofErr w:type="spellStart"/>
      <w:r w:rsidR="005E6BF9" w:rsidRPr="005E6BF9">
        <w:t>Sycan</w:t>
      </w:r>
      <w:proofErr w:type="spellEnd"/>
      <w:r w:rsidR="005E6BF9" w:rsidRPr="005E6BF9">
        <w:t xml:space="preserve"> Marsh preserve, Oregon, USA. TLS point cloud sampling was performed along a 50 m grid to create a synoptic scan. The point clouds have been acquired with a RIEGL-VZ400i TLS system with a laser sampling rate 750 kHz and a vertical sampling density of 0.21 degrees, mounted on a tripod at a minimum height of 1.5 m. </w:t>
      </w:r>
      <w:r w:rsidR="005E6BF9">
        <w:t xml:space="preserve">The scanner has a laser wavelength of 1050 nm and a range of 2000 m. </w:t>
      </w:r>
      <w:r w:rsidR="005E6BF9" w:rsidRPr="005E6BF9">
        <w:t>Point cloud</w:t>
      </w:r>
      <w:r w:rsidR="005E6BF9">
        <w:t>s</w:t>
      </w:r>
      <w:r w:rsidR="005E6BF9" w:rsidRPr="005E6BF9">
        <w:t xml:space="preserve"> w</w:t>
      </w:r>
      <w:r w:rsidR="005E6BF9">
        <w:t xml:space="preserve">ere </w:t>
      </w:r>
      <w:r w:rsidR="005E6BF9" w:rsidRPr="005E6BF9">
        <w:t>georeferenced using the integrated L1 GPS receiver, compass and inclination sensors of the TLS system and ground control points whose coordinates were recorded using an RTK/Differential GPS receiver/base combination.</w:t>
      </w:r>
    </w:p>
    <w:p w14:paraId="12660B30" w14:textId="0D799D25" w:rsidR="005E6BF9" w:rsidRDefault="007F124D" w:rsidP="007F124D">
      <w:pPr>
        <w:jc w:val="both"/>
      </w:pPr>
      <w:r>
        <w:t>UK</w:t>
      </w:r>
      <w:r w:rsidR="005E6BF9">
        <w:t xml:space="preserve"> point clouds</w:t>
      </w:r>
      <w:r>
        <w:t xml:space="preserve">: </w:t>
      </w:r>
      <w:r w:rsidR="005E6BF9" w:rsidRPr="005E6BF9">
        <w:t xml:space="preserve">Point cloud acquisition was done between 24th and 28th November 2020 in different plots of Loch Lomond. MLS point cloud sampling was performed along approximately 30x30 m plots. The point clouds have been acquired with a </w:t>
      </w:r>
      <w:proofErr w:type="spellStart"/>
      <w:r w:rsidR="005E6BF9" w:rsidRPr="005E6BF9">
        <w:t>GeoSLAM</w:t>
      </w:r>
      <w:proofErr w:type="spellEnd"/>
      <w:r w:rsidR="005E6BF9" w:rsidRPr="005E6BF9">
        <w:t xml:space="preserve"> ZEB Horizon handheld MLS system with a laser sampling rate 300 kHz and a vertical sampling density of 0.20 degrees, with a field of view of 360° x 270°</w:t>
      </w:r>
      <w:r w:rsidR="005E6BF9">
        <w:t xml:space="preserve">. </w:t>
      </w:r>
      <w:r w:rsidR="005E6BF9">
        <w:t xml:space="preserve">The scanner has a laser wavelength of </w:t>
      </w:r>
      <w:r w:rsidR="005E6BF9">
        <w:t>903</w:t>
      </w:r>
      <w:r w:rsidR="005E6BF9">
        <w:t xml:space="preserve"> nm and a range of </w:t>
      </w:r>
      <w:r w:rsidR="005E6BF9">
        <w:t>100</w:t>
      </w:r>
      <w:r w:rsidR="005E6BF9">
        <w:t xml:space="preserve"> m</w:t>
      </w:r>
      <w:r w:rsidR="005E6BF9">
        <w:t>.</w:t>
      </w:r>
    </w:p>
    <w:p w14:paraId="7DA94F5F" w14:textId="3E7B11C8" w:rsidR="007F124D" w:rsidRPr="007F124D" w:rsidRDefault="007F124D" w:rsidP="007F124D">
      <w:pPr>
        <w:jc w:val="both"/>
        <w:rPr>
          <w:u w:val="single"/>
        </w:rPr>
      </w:pPr>
      <w:r w:rsidRPr="007F124D">
        <w:rPr>
          <w:u w:val="single"/>
        </w:rPr>
        <w:t xml:space="preserve">Point cloud </w:t>
      </w:r>
      <w:r w:rsidR="00E504C1">
        <w:rPr>
          <w:u w:val="single"/>
        </w:rPr>
        <w:t>processing</w:t>
      </w:r>
    </w:p>
    <w:p w14:paraId="6356F123" w14:textId="7A7051CC" w:rsidR="007F124D" w:rsidRDefault="00E504C1" w:rsidP="007F124D">
      <w:pPr>
        <w:jc w:val="both"/>
      </w:pPr>
      <w:r>
        <w:t xml:space="preserve">US: </w:t>
      </w:r>
      <w:r w:rsidRPr="00E504C1">
        <w:t xml:space="preserve">The raw scans were pre-processed using </w:t>
      </w:r>
      <w:proofErr w:type="spellStart"/>
      <w:r w:rsidRPr="00E504C1">
        <w:t>Riegl's</w:t>
      </w:r>
      <w:proofErr w:type="spellEnd"/>
      <w:r w:rsidRPr="00E504C1">
        <w:t xml:space="preserve"> proprietary software </w:t>
      </w:r>
      <w:proofErr w:type="spellStart"/>
      <w:r w:rsidRPr="00E504C1">
        <w:t>RiSCAN</w:t>
      </w:r>
      <w:proofErr w:type="spellEnd"/>
      <w:r w:rsidRPr="00E504C1">
        <w:t xml:space="preserve"> PRO to assign metadata (scanner position, scan ID, date/time)</w:t>
      </w:r>
      <w:r>
        <w:t xml:space="preserve"> and to</w:t>
      </w:r>
      <w:r w:rsidRPr="00E504C1">
        <w:t xml:space="preserve"> align all scans into a common coordinate system</w:t>
      </w:r>
      <w:r>
        <w:t>.</w:t>
      </w:r>
    </w:p>
    <w:p w14:paraId="26C99DDF" w14:textId="0F3CDE9A" w:rsidR="00AD377B" w:rsidRPr="00A40FB9" w:rsidRDefault="00E504C1" w:rsidP="00BE1ADF">
      <w:pPr>
        <w:jc w:val="both"/>
      </w:pPr>
      <w:r>
        <w:t xml:space="preserve">UK: </w:t>
      </w:r>
      <w:r w:rsidR="00DB0BB3" w:rsidRPr="00DB0BB3">
        <w:t xml:space="preserve">The raw scans were pre-processed using Faro's proprietary software Faro Connect to assign metadata (scanner position, scan ID, date/time), apply </w:t>
      </w:r>
      <w:proofErr w:type="gramStart"/>
      <w:r w:rsidR="00DB0BB3" w:rsidRPr="00DB0BB3">
        <w:t>an</w:t>
      </w:r>
      <w:proofErr w:type="gramEnd"/>
      <w:r w:rsidR="00DB0BB3" w:rsidRPr="00DB0BB3">
        <w:t xml:space="preserve"> SLAM algorithm to each scan to register the point clouds and to denoise them. The point clouds were then exported to </w:t>
      </w:r>
      <w:proofErr w:type="spellStart"/>
      <w:r w:rsidR="00DB0BB3" w:rsidRPr="00DB0BB3">
        <w:t>CloudCompare</w:t>
      </w:r>
      <w:proofErr w:type="spellEnd"/>
      <w:r w:rsidR="00DB0BB3" w:rsidRPr="00DB0BB3">
        <w:t xml:space="preserve"> to trim them to the final shapes.</w:t>
      </w:r>
    </w:p>
    <w:sectPr w:rsidR="00AD377B" w:rsidRPr="00A40FB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FB3688" w16cex:dateUtc="2026-06-29T13:19:00Z"/>
  <w16cex:commentExtensible w16cex:durableId="4DE306A9" w16cex:dateUtc="2026-06-29T13:1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59D4"/>
    <w:multiLevelType w:val="hybridMultilevel"/>
    <w:tmpl w:val="5510C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E74DC0"/>
    <w:multiLevelType w:val="hybridMultilevel"/>
    <w:tmpl w:val="FE0E2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C137A6"/>
    <w:multiLevelType w:val="multilevel"/>
    <w:tmpl w:val="2BF02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3B3"/>
    <w:rsid w:val="000102F9"/>
    <w:rsid w:val="0005166B"/>
    <w:rsid w:val="00070A46"/>
    <w:rsid w:val="00080410"/>
    <w:rsid w:val="00093389"/>
    <w:rsid w:val="000A704C"/>
    <w:rsid w:val="000C54A2"/>
    <w:rsid w:val="00102B6A"/>
    <w:rsid w:val="0010389C"/>
    <w:rsid w:val="00130B46"/>
    <w:rsid w:val="001577D1"/>
    <w:rsid w:val="00160E52"/>
    <w:rsid w:val="00162ADB"/>
    <w:rsid w:val="00163C5A"/>
    <w:rsid w:val="00165EB5"/>
    <w:rsid w:val="00173145"/>
    <w:rsid w:val="00186ED2"/>
    <w:rsid w:val="001915C5"/>
    <w:rsid w:val="00197B94"/>
    <w:rsid w:val="002035B7"/>
    <w:rsid w:val="002064BF"/>
    <w:rsid w:val="0021490E"/>
    <w:rsid w:val="00224E44"/>
    <w:rsid w:val="00245B15"/>
    <w:rsid w:val="00271172"/>
    <w:rsid w:val="00271518"/>
    <w:rsid w:val="002806FD"/>
    <w:rsid w:val="002858F1"/>
    <w:rsid w:val="002869B8"/>
    <w:rsid w:val="00292C68"/>
    <w:rsid w:val="002A0112"/>
    <w:rsid w:val="002C56F1"/>
    <w:rsid w:val="002D5FE6"/>
    <w:rsid w:val="002F7CF0"/>
    <w:rsid w:val="003144AB"/>
    <w:rsid w:val="00337CC9"/>
    <w:rsid w:val="00377669"/>
    <w:rsid w:val="00377ECF"/>
    <w:rsid w:val="003A622C"/>
    <w:rsid w:val="003C0CFB"/>
    <w:rsid w:val="003E19AF"/>
    <w:rsid w:val="00420741"/>
    <w:rsid w:val="00432FF9"/>
    <w:rsid w:val="004376DC"/>
    <w:rsid w:val="00444F0E"/>
    <w:rsid w:val="00447F91"/>
    <w:rsid w:val="00474668"/>
    <w:rsid w:val="00487120"/>
    <w:rsid w:val="004A2CBA"/>
    <w:rsid w:val="004C64D3"/>
    <w:rsid w:val="004D374B"/>
    <w:rsid w:val="004E6FCB"/>
    <w:rsid w:val="004F5E1E"/>
    <w:rsid w:val="00510E1A"/>
    <w:rsid w:val="0051204E"/>
    <w:rsid w:val="00513311"/>
    <w:rsid w:val="005220A6"/>
    <w:rsid w:val="005237B8"/>
    <w:rsid w:val="005305B3"/>
    <w:rsid w:val="00533624"/>
    <w:rsid w:val="00541974"/>
    <w:rsid w:val="00546B64"/>
    <w:rsid w:val="0056694C"/>
    <w:rsid w:val="00567A3A"/>
    <w:rsid w:val="00572BA2"/>
    <w:rsid w:val="00582DA6"/>
    <w:rsid w:val="00590858"/>
    <w:rsid w:val="00590BF2"/>
    <w:rsid w:val="00592F02"/>
    <w:rsid w:val="005A2881"/>
    <w:rsid w:val="005B3B38"/>
    <w:rsid w:val="005C17E5"/>
    <w:rsid w:val="005D48F2"/>
    <w:rsid w:val="005E6BF9"/>
    <w:rsid w:val="005F15CB"/>
    <w:rsid w:val="005F7F19"/>
    <w:rsid w:val="0062347D"/>
    <w:rsid w:val="00641D95"/>
    <w:rsid w:val="00662211"/>
    <w:rsid w:val="00666C89"/>
    <w:rsid w:val="006735CB"/>
    <w:rsid w:val="006867ED"/>
    <w:rsid w:val="006B11B4"/>
    <w:rsid w:val="006D0E49"/>
    <w:rsid w:val="006D78D5"/>
    <w:rsid w:val="006F5646"/>
    <w:rsid w:val="0070453D"/>
    <w:rsid w:val="00717872"/>
    <w:rsid w:val="00724C39"/>
    <w:rsid w:val="00733A24"/>
    <w:rsid w:val="00737110"/>
    <w:rsid w:val="007410C2"/>
    <w:rsid w:val="0074621E"/>
    <w:rsid w:val="00756767"/>
    <w:rsid w:val="00765326"/>
    <w:rsid w:val="00770C3B"/>
    <w:rsid w:val="007903CF"/>
    <w:rsid w:val="007A1727"/>
    <w:rsid w:val="007A23DC"/>
    <w:rsid w:val="007A6EAF"/>
    <w:rsid w:val="007A79FC"/>
    <w:rsid w:val="007B25CD"/>
    <w:rsid w:val="007C4D0A"/>
    <w:rsid w:val="007C56ED"/>
    <w:rsid w:val="007D3FB2"/>
    <w:rsid w:val="007D648F"/>
    <w:rsid w:val="007D6DAE"/>
    <w:rsid w:val="007F124D"/>
    <w:rsid w:val="00830AC3"/>
    <w:rsid w:val="0085536D"/>
    <w:rsid w:val="00857B15"/>
    <w:rsid w:val="00870F3E"/>
    <w:rsid w:val="008716F0"/>
    <w:rsid w:val="0089528C"/>
    <w:rsid w:val="008A3456"/>
    <w:rsid w:val="008B308C"/>
    <w:rsid w:val="008B6062"/>
    <w:rsid w:val="008C3CA5"/>
    <w:rsid w:val="008C53B3"/>
    <w:rsid w:val="008C785D"/>
    <w:rsid w:val="008D17F7"/>
    <w:rsid w:val="00906A0D"/>
    <w:rsid w:val="00914AEA"/>
    <w:rsid w:val="0092768E"/>
    <w:rsid w:val="00964B2A"/>
    <w:rsid w:val="00967559"/>
    <w:rsid w:val="0097132F"/>
    <w:rsid w:val="00997C3B"/>
    <w:rsid w:val="009A2E64"/>
    <w:rsid w:val="009A5D4B"/>
    <w:rsid w:val="009C53FE"/>
    <w:rsid w:val="009E0577"/>
    <w:rsid w:val="00A139D2"/>
    <w:rsid w:val="00A15BCE"/>
    <w:rsid w:val="00A2075F"/>
    <w:rsid w:val="00A35660"/>
    <w:rsid w:val="00A35D48"/>
    <w:rsid w:val="00A40FB9"/>
    <w:rsid w:val="00A42E70"/>
    <w:rsid w:val="00A444F6"/>
    <w:rsid w:val="00A4451F"/>
    <w:rsid w:val="00A72408"/>
    <w:rsid w:val="00A7318F"/>
    <w:rsid w:val="00A86B28"/>
    <w:rsid w:val="00A87B7A"/>
    <w:rsid w:val="00AA618A"/>
    <w:rsid w:val="00AD377B"/>
    <w:rsid w:val="00AF03A8"/>
    <w:rsid w:val="00B029B9"/>
    <w:rsid w:val="00B3689D"/>
    <w:rsid w:val="00B50F30"/>
    <w:rsid w:val="00B77E1F"/>
    <w:rsid w:val="00B82BD5"/>
    <w:rsid w:val="00BA06E5"/>
    <w:rsid w:val="00BB0C09"/>
    <w:rsid w:val="00BE1ADF"/>
    <w:rsid w:val="00BE5C0A"/>
    <w:rsid w:val="00BF3154"/>
    <w:rsid w:val="00BF4370"/>
    <w:rsid w:val="00C1632E"/>
    <w:rsid w:val="00C1766F"/>
    <w:rsid w:val="00C42DAE"/>
    <w:rsid w:val="00C544EC"/>
    <w:rsid w:val="00C63424"/>
    <w:rsid w:val="00C7394A"/>
    <w:rsid w:val="00C825FB"/>
    <w:rsid w:val="00C96320"/>
    <w:rsid w:val="00CA1418"/>
    <w:rsid w:val="00CA37C6"/>
    <w:rsid w:val="00CB4F76"/>
    <w:rsid w:val="00CC3B6E"/>
    <w:rsid w:val="00CF1A0F"/>
    <w:rsid w:val="00D02795"/>
    <w:rsid w:val="00D07AAE"/>
    <w:rsid w:val="00D26A2B"/>
    <w:rsid w:val="00D324DB"/>
    <w:rsid w:val="00D32DF2"/>
    <w:rsid w:val="00D35803"/>
    <w:rsid w:val="00D409A7"/>
    <w:rsid w:val="00D6026C"/>
    <w:rsid w:val="00D628E2"/>
    <w:rsid w:val="00D74D28"/>
    <w:rsid w:val="00DA20D5"/>
    <w:rsid w:val="00DB0BB3"/>
    <w:rsid w:val="00DC5039"/>
    <w:rsid w:val="00DF2AC3"/>
    <w:rsid w:val="00DF36D5"/>
    <w:rsid w:val="00DF5A23"/>
    <w:rsid w:val="00E26287"/>
    <w:rsid w:val="00E47DE5"/>
    <w:rsid w:val="00E504C1"/>
    <w:rsid w:val="00E81431"/>
    <w:rsid w:val="00E96B63"/>
    <w:rsid w:val="00EA0093"/>
    <w:rsid w:val="00ED2270"/>
    <w:rsid w:val="00ED3024"/>
    <w:rsid w:val="00ED3BAD"/>
    <w:rsid w:val="00EE2378"/>
    <w:rsid w:val="00F13813"/>
    <w:rsid w:val="00F224CA"/>
    <w:rsid w:val="00F30089"/>
    <w:rsid w:val="00F34733"/>
    <w:rsid w:val="00F63358"/>
    <w:rsid w:val="00F858C7"/>
    <w:rsid w:val="00F90C44"/>
    <w:rsid w:val="00FA5753"/>
    <w:rsid w:val="00FB1105"/>
    <w:rsid w:val="00FC6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6BC8A"/>
  <w15:chartTrackingRefBased/>
  <w15:docId w15:val="{F32DC792-5073-45DD-B650-FF092EFEA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7DE5"/>
  </w:style>
  <w:style w:type="paragraph" w:styleId="Ttulo1">
    <w:name w:val="heading 1"/>
    <w:basedOn w:val="Normal"/>
    <w:next w:val="Normal"/>
    <w:link w:val="Ttulo1Car"/>
    <w:uiPriority w:val="9"/>
    <w:qFormat/>
    <w:rsid w:val="008C53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8C53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C53B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C53B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C53B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C53B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C53B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C53B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C53B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53B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8C53B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C53B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C53B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C53B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C53B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C53B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C53B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C53B3"/>
    <w:rPr>
      <w:rFonts w:eastAsiaTheme="majorEastAsia" w:cstheme="majorBidi"/>
      <w:color w:val="272727" w:themeColor="text1" w:themeTint="D8"/>
    </w:rPr>
  </w:style>
  <w:style w:type="paragraph" w:styleId="Ttulo">
    <w:name w:val="Title"/>
    <w:basedOn w:val="Normal"/>
    <w:next w:val="Normal"/>
    <w:link w:val="TtuloCar"/>
    <w:uiPriority w:val="10"/>
    <w:qFormat/>
    <w:rsid w:val="008C53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C53B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C53B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C53B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C53B3"/>
    <w:pPr>
      <w:spacing w:before="160"/>
      <w:jc w:val="center"/>
    </w:pPr>
    <w:rPr>
      <w:i/>
      <w:iCs/>
      <w:color w:val="404040" w:themeColor="text1" w:themeTint="BF"/>
    </w:rPr>
  </w:style>
  <w:style w:type="character" w:customStyle="1" w:styleId="CitaCar">
    <w:name w:val="Cita Car"/>
    <w:basedOn w:val="Fuentedeprrafopredeter"/>
    <w:link w:val="Cita"/>
    <w:uiPriority w:val="29"/>
    <w:rsid w:val="008C53B3"/>
    <w:rPr>
      <w:i/>
      <w:iCs/>
      <w:color w:val="404040" w:themeColor="text1" w:themeTint="BF"/>
    </w:rPr>
  </w:style>
  <w:style w:type="paragraph" w:styleId="Prrafodelista">
    <w:name w:val="List Paragraph"/>
    <w:basedOn w:val="Normal"/>
    <w:uiPriority w:val="34"/>
    <w:qFormat/>
    <w:rsid w:val="008C53B3"/>
    <w:pPr>
      <w:ind w:left="720"/>
      <w:contextualSpacing/>
    </w:pPr>
  </w:style>
  <w:style w:type="character" w:styleId="nfasisintenso">
    <w:name w:val="Intense Emphasis"/>
    <w:basedOn w:val="Fuentedeprrafopredeter"/>
    <w:uiPriority w:val="21"/>
    <w:qFormat/>
    <w:rsid w:val="008C53B3"/>
    <w:rPr>
      <w:i/>
      <w:iCs/>
      <w:color w:val="0F4761" w:themeColor="accent1" w:themeShade="BF"/>
    </w:rPr>
  </w:style>
  <w:style w:type="paragraph" w:styleId="Citadestacada">
    <w:name w:val="Intense Quote"/>
    <w:basedOn w:val="Normal"/>
    <w:next w:val="Normal"/>
    <w:link w:val="CitadestacadaCar"/>
    <w:uiPriority w:val="30"/>
    <w:qFormat/>
    <w:rsid w:val="008C53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C53B3"/>
    <w:rPr>
      <w:i/>
      <w:iCs/>
      <w:color w:val="0F4761" w:themeColor="accent1" w:themeShade="BF"/>
    </w:rPr>
  </w:style>
  <w:style w:type="character" w:styleId="Referenciaintensa">
    <w:name w:val="Intense Reference"/>
    <w:basedOn w:val="Fuentedeprrafopredeter"/>
    <w:uiPriority w:val="32"/>
    <w:qFormat/>
    <w:rsid w:val="008C53B3"/>
    <w:rPr>
      <w:b/>
      <w:bCs/>
      <w:smallCaps/>
      <w:color w:val="0F4761" w:themeColor="accent1" w:themeShade="BF"/>
      <w:spacing w:val="5"/>
    </w:rPr>
  </w:style>
  <w:style w:type="paragraph" w:styleId="Revisin">
    <w:name w:val="Revision"/>
    <w:hidden/>
    <w:uiPriority w:val="99"/>
    <w:semiHidden/>
    <w:rsid w:val="005220A6"/>
    <w:pPr>
      <w:spacing w:after="0" w:line="240" w:lineRule="auto"/>
    </w:pPr>
  </w:style>
  <w:style w:type="character" w:styleId="Refdecomentario">
    <w:name w:val="annotation reference"/>
    <w:basedOn w:val="Fuentedeprrafopredeter"/>
    <w:uiPriority w:val="99"/>
    <w:semiHidden/>
    <w:unhideWhenUsed/>
    <w:rsid w:val="005220A6"/>
    <w:rPr>
      <w:sz w:val="16"/>
      <w:szCs w:val="16"/>
    </w:rPr>
  </w:style>
  <w:style w:type="paragraph" w:styleId="Textocomentario">
    <w:name w:val="annotation text"/>
    <w:basedOn w:val="Normal"/>
    <w:link w:val="TextocomentarioCar"/>
    <w:uiPriority w:val="99"/>
    <w:unhideWhenUsed/>
    <w:rsid w:val="005220A6"/>
    <w:pPr>
      <w:spacing w:line="240" w:lineRule="auto"/>
    </w:pPr>
    <w:rPr>
      <w:sz w:val="20"/>
      <w:szCs w:val="20"/>
    </w:rPr>
  </w:style>
  <w:style w:type="character" w:customStyle="1" w:styleId="TextocomentarioCar">
    <w:name w:val="Texto comentario Car"/>
    <w:basedOn w:val="Fuentedeprrafopredeter"/>
    <w:link w:val="Textocomentario"/>
    <w:uiPriority w:val="99"/>
    <w:rsid w:val="005220A6"/>
    <w:rPr>
      <w:sz w:val="20"/>
      <w:szCs w:val="20"/>
    </w:rPr>
  </w:style>
  <w:style w:type="paragraph" w:styleId="Asuntodelcomentario">
    <w:name w:val="annotation subject"/>
    <w:basedOn w:val="Textocomentario"/>
    <w:next w:val="Textocomentario"/>
    <w:link w:val="AsuntodelcomentarioCar"/>
    <w:uiPriority w:val="99"/>
    <w:semiHidden/>
    <w:unhideWhenUsed/>
    <w:rsid w:val="005220A6"/>
    <w:rPr>
      <w:b/>
      <w:bCs/>
    </w:rPr>
  </w:style>
  <w:style w:type="character" w:customStyle="1" w:styleId="AsuntodelcomentarioCar">
    <w:name w:val="Asunto del comentario Car"/>
    <w:basedOn w:val="TextocomentarioCar"/>
    <w:link w:val="Asuntodelcomentario"/>
    <w:uiPriority w:val="99"/>
    <w:semiHidden/>
    <w:rsid w:val="005220A6"/>
    <w:rPr>
      <w:b/>
      <w:bCs/>
      <w:sz w:val="20"/>
      <w:szCs w:val="20"/>
    </w:rPr>
  </w:style>
  <w:style w:type="character" w:styleId="Hipervnculo">
    <w:name w:val="Hyperlink"/>
    <w:basedOn w:val="Fuentedeprrafopredeter"/>
    <w:uiPriority w:val="99"/>
    <w:unhideWhenUsed/>
    <w:rsid w:val="005220A6"/>
    <w:rPr>
      <w:color w:val="467886" w:themeColor="hyperlink"/>
      <w:u w:val="single"/>
    </w:rPr>
  </w:style>
  <w:style w:type="character" w:styleId="Mencinsinresolver">
    <w:name w:val="Unresolved Mention"/>
    <w:basedOn w:val="Fuentedeprrafopredeter"/>
    <w:uiPriority w:val="99"/>
    <w:semiHidden/>
    <w:unhideWhenUsed/>
    <w:rsid w:val="005220A6"/>
    <w:rPr>
      <w:color w:val="605E5C"/>
      <w:shd w:val="clear" w:color="auto" w:fill="E1DFDD"/>
    </w:rPr>
  </w:style>
  <w:style w:type="character" w:styleId="Hipervnculovisitado">
    <w:name w:val="FollowedHyperlink"/>
    <w:basedOn w:val="Fuentedeprrafopredeter"/>
    <w:uiPriority w:val="99"/>
    <w:semiHidden/>
    <w:unhideWhenUsed/>
    <w:rsid w:val="00444F0E"/>
    <w:rPr>
      <w:color w:val="96607D" w:themeColor="followedHyperlink"/>
      <w:u w:val="single"/>
    </w:rPr>
  </w:style>
  <w:style w:type="table" w:styleId="Tablaconcuadrcula">
    <w:name w:val="Table Grid"/>
    <w:basedOn w:val="Tablanormal"/>
    <w:uiPriority w:val="39"/>
    <w:rsid w:val="00214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8B308C"/>
    <w:pPr>
      <w:spacing w:after="200" w:line="240" w:lineRule="auto"/>
    </w:pPr>
    <w:rPr>
      <w:i/>
      <w:iCs/>
      <w:color w:val="0E2841" w:themeColor="text2"/>
      <w:sz w:val="18"/>
      <w:szCs w:val="18"/>
    </w:rPr>
  </w:style>
  <w:style w:type="paragraph" w:styleId="Textodeglobo">
    <w:name w:val="Balloon Text"/>
    <w:basedOn w:val="Normal"/>
    <w:link w:val="TextodegloboCar"/>
    <w:uiPriority w:val="99"/>
    <w:semiHidden/>
    <w:unhideWhenUsed/>
    <w:rsid w:val="003A622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6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6591">
      <w:bodyDiv w:val="1"/>
      <w:marLeft w:val="0"/>
      <w:marRight w:val="0"/>
      <w:marTop w:val="0"/>
      <w:marBottom w:val="0"/>
      <w:divBdr>
        <w:top w:val="none" w:sz="0" w:space="0" w:color="auto"/>
        <w:left w:val="none" w:sz="0" w:space="0" w:color="auto"/>
        <w:bottom w:val="none" w:sz="0" w:space="0" w:color="auto"/>
        <w:right w:val="none" w:sz="0" w:space="0" w:color="auto"/>
      </w:divBdr>
    </w:div>
    <w:div w:id="392318570">
      <w:bodyDiv w:val="1"/>
      <w:marLeft w:val="0"/>
      <w:marRight w:val="0"/>
      <w:marTop w:val="0"/>
      <w:marBottom w:val="0"/>
      <w:divBdr>
        <w:top w:val="none" w:sz="0" w:space="0" w:color="auto"/>
        <w:left w:val="none" w:sz="0" w:space="0" w:color="auto"/>
        <w:bottom w:val="none" w:sz="0" w:space="0" w:color="auto"/>
        <w:right w:val="none" w:sz="0" w:space="0" w:color="auto"/>
      </w:divBdr>
    </w:div>
    <w:div w:id="543904495">
      <w:bodyDiv w:val="1"/>
      <w:marLeft w:val="0"/>
      <w:marRight w:val="0"/>
      <w:marTop w:val="0"/>
      <w:marBottom w:val="0"/>
      <w:divBdr>
        <w:top w:val="none" w:sz="0" w:space="0" w:color="auto"/>
        <w:left w:val="none" w:sz="0" w:space="0" w:color="auto"/>
        <w:bottom w:val="none" w:sz="0" w:space="0" w:color="auto"/>
        <w:right w:val="none" w:sz="0" w:space="0" w:color="auto"/>
      </w:divBdr>
    </w:div>
    <w:div w:id="1196775768">
      <w:bodyDiv w:val="1"/>
      <w:marLeft w:val="0"/>
      <w:marRight w:val="0"/>
      <w:marTop w:val="0"/>
      <w:marBottom w:val="0"/>
      <w:divBdr>
        <w:top w:val="none" w:sz="0" w:space="0" w:color="auto"/>
        <w:left w:val="none" w:sz="0" w:space="0" w:color="auto"/>
        <w:bottom w:val="none" w:sz="0" w:space="0" w:color="auto"/>
        <w:right w:val="none" w:sz="0" w:space="0" w:color="auto"/>
      </w:divBdr>
    </w:div>
    <w:div w:id="1262103040">
      <w:bodyDiv w:val="1"/>
      <w:marLeft w:val="0"/>
      <w:marRight w:val="0"/>
      <w:marTop w:val="0"/>
      <w:marBottom w:val="0"/>
      <w:divBdr>
        <w:top w:val="none" w:sz="0" w:space="0" w:color="auto"/>
        <w:left w:val="none" w:sz="0" w:space="0" w:color="auto"/>
        <w:bottom w:val="none" w:sz="0" w:space="0" w:color="auto"/>
        <w:right w:val="none" w:sz="0" w:space="0" w:color="auto"/>
      </w:divBdr>
    </w:div>
    <w:div w:id="1677491519">
      <w:bodyDiv w:val="1"/>
      <w:marLeft w:val="0"/>
      <w:marRight w:val="0"/>
      <w:marTop w:val="0"/>
      <w:marBottom w:val="0"/>
      <w:divBdr>
        <w:top w:val="none" w:sz="0" w:space="0" w:color="auto"/>
        <w:left w:val="none" w:sz="0" w:space="0" w:color="auto"/>
        <w:bottom w:val="none" w:sz="0" w:space="0" w:color="auto"/>
        <w:right w:val="none" w:sz="0" w:space="0" w:color="auto"/>
      </w:divBdr>
    </w:div>
    <w:div w:id="1699886487">
      <w:bodyDiv w:val="1"/>
      <w:marLeft w:val="0"/>
      <w:marRight w:val="0"/>
      <w:marTop w:val="0"/>
      <w:marBottom w:val="0"/>
      <w:divBdr>
        <w:top w:val="none" w:sz="0" w:space="0" w:color="auto"/>
        <w:left w:val="none" w:sz="0" w:space="0" w:color="auto"/>
        <w:bottom w:val="none" w:sz="0" w:space="0" w:color="auto"/>
        <w:right w:val="none" w:sz="0" w:space="0" w:color="auto"/>
      </w:divBdr>
    </w:div>
    <w:div w:id="1790472566">
      <w:bodyDiv w:val="1"/>
      <w:marLeft w:val="0"/>
      <w:marRight w:val="0"/>
      <w:marTop w:val="0"/>
      <w:marBottom w:val="0"/>
      <w:divBdr>
        <w:top w:val="none" w:sz="0" w:space="0" w:color="auto"/>
        <w:left w:val="none" w:sz="0" w:space="0" w:color="auto"/>
        <w:bottom w:val="none" w:sz="0" w:space="0" w:color="auto"/>
        <w:right w:val="none" w:sz="0" w:space="0" w:color="auto"/>
      </w:divBdr>
    </w:div>
    <w:div w:id="1798719422">
      <w:bodyDiv w:val="1"/>
      <w:marLeft w:val="0"/>
      <w:marRight w:val="0"/>
      <w:marTop w:val="0"/>
      <w:marBottom w:val="0"/>
      <w:divBdr>
        <w:top w:val="none" w:sz="0" w:space="0" w:color="auto"/>
        <w:left w:val="none" w:sz="0" w:space="0" w:color="auto"/>
        <w:bottom w:val="none" w:sz="0" w:space="0" w:color="auto"/>
        <w:right w:val="none" w:sz="0" w:space="0" w:color="auto"/>
      </w:divBdr>
    </w:div>
    <w:div w:id="1975912672">
      <w:bodyDiv w:val="1"/>
      <w:marLeft w:val="0"/>
      <w:marRight w:val="0"/>
      <w:marTop w:val="0"/>
      <w:marBottom w:val="0"/>
      <w:divBdr>
        <w:top w:val="none" w:sz="0" w:space="0" w:color="auto"/>
        <w:left w:val="none" w:sz="0" w:space="0" w:color="auto"/>
        <w:bottom w:val="none" w:sz="0" w:space="0" w:color="auto"/>
        <w:right w:val="none" w:sz="0" w:space="0" w:color="auto"/>
      </w:divBdr>
    </w:div>
    <w:div w:id="212495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CDE3B-42EF-4A6F-9F45-18EB07746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2</Pages>
  <Words>813</Words>
  <Characters>4476</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Laíño Rebollido</dc:creator>
  <cp:keywords/>
  <dc:description/>
  <cp:lastModifiedBy>Reviewer</cp:lastModifiedBy>
  <cp:revision>6</cp:revision>
  <dcterms:created xsi:type="dcterms:W3CDTF">2026-07-15T15:26:00Z</dcterms:created>
  <dcterms:modified xsi:type="dcterms:W3CDTF">2026-07-16T09:34:00Z</dcterms:modified>
</cp:coreProperties>
</file>