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F5721" w14:textId="621E827C" w:rsidR="006E6CFB" w:rsidRDefault="006E6CFB" w:rsidP="006E6CFB">
      <w:pPr>
        <w:jc w:val="right"/>
      </w:pPr>
    </w:p>
    <w:p w14:paraId="12C8BA6B" w14:textId="77777777" w:rsidR="006E6CFB" w:rsidRDefault="006E6CFB"/>
    <w:p w14:paraId="5CCB2170" w14:textId="77777777" w:rsidR="00D33D94" w:rsidRDefault="00D33D94" w:rsidP="00D33D94">
      <w:pPr>
        <w:rPr>
          <w:sz w:val="72"/>
          <w:szCs w:val="72"/>
        </w:rPr>
      </w:pPr>
      <w:r>
        <w:rPr>
          <w:sz w:val="72"/>
          <w:szCs w:val="72"/>
        </w:rPr>
        <w:t xml:space="preserve">Canopy temperatures from a semi-deciduous tropical forest, </w:t>
      </w:r>
      <w:proofErr w:type="spellStart"/>
      <w:r>
        <w:rPr>
          <w:sz w:val="72"/>
          <w:szCs w:val="72"/>
        </w:rPr>
        <w:t>Bobiri</w:t>
      </w:r>
      <w:proofErr w:type="spellEnd"/>
      <w:r>
        <w:rPr>
          <w:sz w:val="72"/>
          <w:szCs w:val="72"/>
        </w:rPr>
        <w:t xml:space="preserve"> Forest Reserve, Ghana</w:t>
      </w:r>
    </w:p>
    <w:p w14:paraId="1B05980E" w14:textId="3E690828" w:rsidR="006E6CFB" w:rsidRDefault="00CD26E2">
      <w:pPr>
        <w:rPr>
          <w:sz w:val="72"/>
          <w:szCs w:val="72"/>
        </w:rPr>
      </w:pPr>
      <w:r>
        <w:rPr>
          <w:sz w:val="72"/>
          <w:szCs w:val="72"/>
        </w:rPr>
        <w:t>– Supporting Information</w:t>
      </w:r>
    </w:p>
    <w:p w14:paraId="5140E22C" w14:textId="359C2B64" w:rsidR="004F1F34" w:rsidRDefault="006E6CFB" w:rsidP="004F1F34">
      <w:pPr>
        <w:rPr>
          <w:sz w:val="24"/>
          <w:szCs w:val="24"/>
        </w:rPr>
      </w:pPr>
      <w:r>
        <w:rPr>
          <w:sz w:val="24"/>
          <w:szCs w:val="24"/>
        </w:rPr>
        <w:t>As a condition of using these data you must cite it</w:t>
      </w:r>
      <w:r w:rsidR="004F1F34">
        <w:rPr>
          <w:sz w:val="24"/>
          <w:szCs w:val="24"/>
        </w:rPr>
        <w:t xml:space="preserve">. See the catalogue page, under ‘Get data’ for the full citation. </w:t>
      </w:r>
    </w:p>
    <w:p w14:paraId="4380DBB9" w14:textId="2CDFBE5B" w:rsidR="00E5033F" w:rsidRPr="006E6CFB" w:rsidRDefault="00E5033F">
      <w:pPr>
        <w:rPr>
          <w:rFonts w:eastAsiaTheme="majorEastAsia" w:cstheme="minorHAnsi"/>
          <w:color w:val="2F5496" w:themeColor="accent1" w:themeShade="BF"/>
          <w:sz w:val="24"/>
          <w:szCs w:val="24"/>
          <w:lang w:val="en-GB" w:eastAsia="en-GB"/>
        </w:rPr>
      </w:pPr>
      <w:r w:rsidRPr="006E6CFB">
        <w:rPr>
          <w:rFonts w:eastAsiaTheme="majorEastAsia" w:cstheme="minorHAnsi"/>
          <w:color w:val="2F5496" w:themeColor="accent1" w:themeShade="BF"/>
          <w:sz w:val="24"/>
          <w:szCs w:val="24"/>
          <w:lang w:val="en-GB" w:eastAsia="en-GB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id w:val="-14959515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0F930E" w14:textId="5A5A408B" w:rsidR="005E4D18" w:rsidRDefault="005E4D18">
          <w:pPr>
            <w:pStyle w:val="TOCHeading"/>
          </w:pPr>
          <w:r>
            <w:t>Table of Contents</w:t>
          </w:r>
        </w:p>
        <w:p w14:paraId="6BBA496F" w14:textId="1A9A9560" w:rsidR="005E4D18" w:rsidRDefault="005E4D18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8954460" w:history="1">
            <w:r w:rsidRPr="00AD56D5">
              <w:rPr>
                <w:rStyle w:val="Hyperlink"/>
                <w:noProof/>
              </w:rPr>
              <w:t>1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AD56D5">
              <w:rPr>
                <w:rStyle w:val="Hyperlink"/>
                <w:noProof/>
              </w:rPr>
              <w:t>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_Toc148954460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A00A27" w14:textId="6FFFB235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1" w:history="1">
            <w:r w:rsidR="005E4D18" w:rsidRPr="00AD56D5">
              <w:rPr>
                <w:rStyle w:val="Hyperlink"/>
                <w:noProof/>
              </w:rPr>
              <w:t>2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Parameters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_Toc148954461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6AB26A7C" w14:textId="5963F3EA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2" w:history="1">
            <w:r w:rsidR="005E4D18" w:rsidRPr="00AD56D5">
              <w:rPr>
                <w:rStyle w:val="Hyperlink"/>
                <w:noProof/>
              </w:rPr>
              <w:t>3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File Information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_Toc148954462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59ABFB99" w14:textId="3CE40CCA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3" w:history="1">
            <w:r w:rsidR="005E4D18" w:rsidRPr="00AD56D5">
              <w:rPr>
                <w:rStyle w:val="Hyperlink"/>
                <w:noProof/>
              </w:rPr>
              <w:t>3.1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File Format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_Toc148954463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35E013A5" w14:textId="5E6A423B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4" w:history="1">
            <w:r w:rsidR="005E4D18" w:rsidRPr="00AD56D5">
              <w:rPr>
                <w:rStyle w:val="Hyperlink"/>
                <w:noProof/>
              </w:rPr>
              <w:t>3.2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File naming convention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_Toc148954464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05E6C77" w14:textId="6A398AD9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5" w:history="1">
            <w:r w:rsidR="005E4D18" w:rsidRPr="00AD56D5">
              <w:rPr>
                <w:rStyle w:val="Hyperlink"/>
                <w:noProof/>
              </w:rPr>
              <w:t>3.3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File contents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_Toc148954465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1741507" w14:textId="15511519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6" w:history="1">
            <w:r w:rsidR="005E4D18" w:rsidRPr="00AD56D5">
              <w:rPr>
                <w:rStyle w:val="Hyperlink"/>
                <w:noProof/>
              </w:rPr>
              <w:t>3.4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Nature and units of recorded values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_Toc148954466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0D579ADE" w14:textId="6823F545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7" w:history="1">
            <w:r w:rsidR="005E4D18" w:rsidRPr="00AD56D5">
              <w:rPr>
                <w:rStyle w:val="Hyperlink"/>
                <w:noProof/>
              </w:rPr>
              <w:t>4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Spatial Coverage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_Toc148954467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4DCEAB9" w14:textId="28C0B989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8" w:history="1">
            <w:r w:rsidR="005E4D18" w:rsidRPr="00AD56D5">
              <w:rPr>
                <w:rStyle w:val="Hyperlink"/>
                <w:noProof/>
              </w:rPr>
              <w:t>5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Temporal Coverage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_Toc148954468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5A259E43" w14:textId="5FA109B1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9" w:history="1">
            <w:r w:rsidR="005E4D18" w:rsidRPr="00AD56D5">
              <w:rPr>
                <w:rStyle w:val="Hyperlink"/>
                <w:noProof/>
              </w:rPr>
              <w:t>5.1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Temporal resolution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_Toc148954469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0354F45" w14:textId="06CF56D5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0" w:history="1">
            <w:r w:rsidR="005E4D18" w:rsidRPr="00AD56D5">
              <w:rPr>
                <w:rStyle w:val="Hyperlink"/>
                <w:noProof/>
              </w:rPr>
              <w:t>6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Data Acquisition and Processing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_Toc148954470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482F0F97" w14:textId="4F142623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1" w:history="1">
            <w:r w:rsidR="005E4D18" w:rsidRPr="00AD56D5">
              <w:rPr>
                <w:rStyle w:val="Hyperlink"/>
                <w:noProof/>
              </w:rPr>
              <w:t>6.1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Experimental design/sampling regime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_Toc148954471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5075E1B5" w14:textId="6112D6E2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2" w:history="1">
            <w:r w:rsidR="005E4D18" w:rsidRPr="00AD56D5">
              <w:rPr>
                <w:rStyle w:val="Hyperlink"/>
                <w:noProof/>
              </w:rPr>
              <w:t>6.2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Collection/Generation/Transformation Methods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_Toc148954472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5560AC07" w14:textId="59FEF36C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3" w:history="1">
            <w:r w:rsidR="005E4D18" w:rsidRPr="00AD56D5">
              <w:rPr>
                <w:rStyle w:val="Hyperlink"/>
                <w:noProof/>
              </w:rPr>
              <w:t>6.3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Fieldwork and/or laboratory instrumentation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_Toc148954473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8B4691F" w14:textId="38CF5A51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4" w:history="1">
            <w:r w:rsidR="005E4D18" w:rsidRPr="00AD56D5">
              <w:rPr>
                <w:rStyle w:val="Hyperlink"/>
                <w:noProof/>
              </w:rPr>
              <w:t>6.4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Calibration steps and values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_Toc148954474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3C31CFA2" w14:textId="1E360991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5" w:history="1">
            <w:r w:rsidR="005E4D18" w:rsidRPr="00AD56D5">
              <w:rPr>
                <w:rStyle w:val="Hyperlink"/>
                <w:noProof/>
              </w:rPr>
              <w:t>6.5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Analytical methods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_Toc148954475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5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5DF75FFA" w14:textId="06BBCBEA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6" w:history="1">
            <w:r w:rsidR="005E4D18" w:rsidRPr="00AD56D5">
              <w:rPr>
                <w:rStyle w:val="Hyperlink"/>
                <w:noProof/>
              </w:rPr>
              <w:t>6.6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Quality Control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_Toc148954476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5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629E9C3" w14:textId="3FB29C4B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7" w:history="1">
            <w:r w:rsidR="005E4D18" w:rsidRPr="00AD56D5">
              <w:rPr>
                <w:rStyle w:val="Hyperlink"/>
                <w:noProof/>
              </w:rPr>
              <w:t>7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Miscellaneous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_Toc148954477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5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40F9C5EA" w14:textId="3F691EBD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8" w:history="1">
            <w:r w:rsidR="005E4D18" w:rsidRPr="00AD56D5">
              <w:rPr>
                <w:rStyle w:val="Hyperlink"/>
                <w:noProof/>
              </w:rPr>
              <w:t>8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References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_Toc148954478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5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37897127" w14:textId="3ECD0589" w:rsidR="005E4D18" w:rsidRDefault="005E4D18">
          <w:r>
            <w:rPr>
              <w:b/>
              <w:bCs/>
            </w:rPr>
            <w:fldChar w:fldCharType="end"/>
          </w:r>
        </w:p>
      </w:sdtContent>
    </w:sdt>
    <w:p w14:paraId="2349CF63" w14:textId="0948A8D0" w:rsidR="00E5033F" w:rsidRDefault="00E5033F">
      <w:r>
        <w:br w:type="page"/>
      </w:r>
    </w:p>
    <w:p w14:paraId="2BFFA423" w14:textId="77777777" w:rsidR="44C41B1F" w:rsidRDefault="44C41B1F" w:rsidP="44C41B1F"/>
    <w:p w14:paraId="526AFC13" w14:textId="4431DB68" w:rsidR="19A04989" w:rsidRDefault="19A04989" w:rsidP="00E5033F">
      <w:pPr>
        <w:pStyle w:val="Heading1"/>
      </w:pPr>
      <w:bookmarkStart w:id="0" w:name="_Toc148954460"/>
      <w:r w:rsidRPr="44C41B1F">
        <w:t>Overview</w:t>
      </w:r>
      <w:bookmarkEnd w:id="0"/>
      <w:r w:rsidRPr="44C41B1F">
        <w:t xml:space="preserve"> </w:t>
      </w:r>
    </w:p>
    <w:p w14:paraId="37BA6A19" w14:textId="4949B471" w:rsidR="00467D1C" w:rsidRPr="00CA166B" w:rsidRDefault="00467D1C" w:rsidP="0034743B">
      <w:bookmarkStart w:id="1" w:name="_Toc148954462"/>
      <w:r>
        <w:t xml:space="preserve">The dataset provides </w:t>
      </w:r>
      <w:r w:rsidR="0089413B">
        <w:t xml:space="preserve">raw infrared temperature data from a thermal </w:t>
      </w:r>
      <w:r>
        <w:t xml:space="preserve">camera positioned on a tower at </w:t>
      </w:r>
      <w:proofErr w:type="spellStart"/>
      <w:r>
        <w:t>Bobiri</w:t>
      </w:r>
      <w:proofErr w:type="spellEnd"/>
      <w:r>
        <w:t xml:space="preserve"> Forest Reserve, Ghana. This site is a semi-deciduous tropical forest</w:t>
      </w:r>
      <w:r w:rsidR="00561501">
        <w:t xml:space="preserve">, with mean annual precipitation </w:t>
      </w:r>
      <w:r w:rsidR="00043B54">
        <w:t>approx. 1500 mm</w:t>
      </w:r>
      <w:r w:rsidR="00FC29AF">
        <w:t>,</w:t>
      </w:r>
      <w:r w:rsidR="00E50B8B">
        <w:t xml:space="preserve"> </w:t>
      </w:r>
      <w:r w:rsidR="006D560F">
        <w:t xml:space="preserve">mean annual temperature approx. 25 </w:t>
      </w:r>
      <w:r w:rsidR="006D560F">
        <w:rPr>
          <w:rFonts w:cstheme="minorHAnsi"/>
        </w:rPr>
        <w:t>°</w:t>
      </w:r>
      <w:r w:rsidR="006D560F">
        <w:t>C</w:t>
      </w:r>
      <w:r w:rsidR="00FC29AF">
        <w:t>, and loamy soil</w:t>
      </w:r>
      <w:r>
        <w:t>.</w:t>
      </w:r>
      <w:r w:rsidR="00D35162">
        <w:t xml:space="preserve"> The forest area </w:t>
      </w:r>
      <w:r w:rsidR="0057339F">
        <w:t xml:space="preserve">around the tower </w:t>
      </w:r>
      <w:r w:rsidR="00D35162">
        <w:t>was lightly selectively logge</w:t>
      </w:r>
      <w:r w:rsidR="009A7A1F">
        <w:t xml:space="preserve">d over 60 years ago. Focal species in the images are </w:t>
      </w:r>
      <w:r w:rsidR="009A7A1F" w:rsidRPr="00353013">
        <w:rPr>
          <w:i/>
          <w:iCs/>
        </w:rPr>
        <w:t xml:space="preserve">Triplochiton </w:t>
      </w:r>
      <w:proofErr w:type="spellStart"/>
      <w:r w:rsidR="009A7A1F" w:rsidRPr="00353013">
        <w:rPr>
          <w:i/>
          <w:iCs/>
        </w:rPr>
        <w:t>scleroxylon</w:t>
      </w:r>
      <w:proofErr w:type="spellEnd"/>
      <w:r w:rsidR="009A7A1F">
        <w:t xml:space="preserve">, </w:t>
      </w:r>
      <w:r w:rsidR="009A7A1F" w:rsidRPr="00353013">
        <w:rPr>
          <w:i/>
          <w:iCs/>
        </w:rPr>
        <w:t>Terminalia superba</w:t>
      </w:r>
      <w:r w:rsidR="009A7A1F">
        <w:t xml:space="preserve">, </w:t>
      </w:r>
      <w:r w:rsidR="009A7A1F" w:rsidRPr="00353013">
        <w:rPr>
          <w:i/>
          <w:iCs/>
        </w:rPr>
        <w:t xml:space="preserve">Celtis </w:t>
      </w:r>
      <w:proofErr w:type="spellStart"/>
      <w:r w:rsidR="009A7A1F" w:rsidRPr="00353013">
        <w:rPr>
          <w:i/>
          <w:iCs/>
        </w:rPr>
        <w:t>zenkeri</w:t>
      </w:r>
      <w:proofErr w:type="spellEnd"/>
      <w:r w:rsidR="009A7A1F">
        <w:t xml:space="preserve">, </w:t>
      </w:r>
      <w:proofErr w:type="spellStart"/>
      <w:r w:rsidR="009A7A1F" w:rsidRPr="00353013">
        <w:rPr>
          <w:i/>
          <w:iCs/>
        </w:rPr>
        <w:t>Turreanthus</w:t>
      </w:r>
      <w:proofErr w:type="spellEnd"/>
      <w:r w:rsidR="009A7A1F" w:rsidRPr="00353013">
        <w:rPr>
          <w:i/>
          <w:iCs/>
        </w:rPr>
        <w:t xml:space="preserve"> africanus</w:t>
      </w:r>
      <w:r w:rsidR="009A7A1F">
        <w:t xml:space="preserve">, </w:t>
      </w:r>
      <w:proofErr w:type="spellStart"/>
      <w:r w:rsidR="009A7A1F" w:rsidRPr="00353013">
        <w:rPr>
          <w:i/>
          <w:iCs/>
        </w:rPr>
        <w:t>Guarea</w:t>
      </w:r>
      <w:proofErr w:type="spellEnd"/>
      <w:r w:rsidR="009A7A1F" w:rsidRPr="00353013">
        <w:rPr>
          <w:i/>
          <w:iCs/>
        </w:rPr>
        <w:t xml:space="preserve"> </w:t>
      </w:r>
      <w:proofErr w:type="spellStart"/>
      <w:r w:rsidR="009A7A1F" w:rsidRPr="00353013">
        <w:rPr>
          <w:i/>
          <w:iCs/>
        </w:rPr>
        <w:t>cedrata</w:t>
      </w:r>
      <w:proofErr w:type="spellEnd"/>
      <w:r w:rsidR="009A7A1F">
        <w:t xml:space="preserve"> and </w:t>
      </w:r>
      <w:proofErr w:type="spellStart"/>
      <w:r w:rsidR="009A7A1F" w:rsidRPr="00353013">
        <w:rPr>
          <w:i/>
          <w:iCs/>
        </w:rPr>
        <w:t>Pterygota</w:t>
      </w:r>
      <w:proofErr w:type="spellEnd"/>
      <w:r w:rsidR="009A7A1F" w:rsidRPr="00353013">
        <w:rPr>
          <w:i/>
          <w:iCs/>
        </w:rPr>
        <w:t xml:space="preserve"> macrocarpa</w:t>
      </w:r>
      <w:r w:rsidR="009A7A1F">
        <w:t xml:space="preserve">. </w:t>
      </w:r>
      <w:r>
        <w:t xml:space="preserve">For more information on the site see </w:t>
      </w:r>
      <w:proofErr w:type="spellStart"/>
      <w:r>
        <w:t>Djagbletey</w:t>
      </w:r>
      <w:proofErr w:type="spellEnd"/>
      <w:r>
        <w:t xml:space="preserve"> et al. </w:t>
      </w:r>
      <w:r w:rsidR="00B76D00">
        <w:t>(</w:t>
      </w:r>
      <w:r>
        <w:t>2018</w:t>
      </w:r>
      <w:r w:rsidR="00B76D00">
        <w:t>)</w:t>
      </w:r>
      <w:r>
        <w:t xml:space="preserve"> and Moore et al. </w:t>
      </w:r>
      <w:r w:rsidR="00B76D00">
        <w:t>(</w:t>
      </w:r>
      <w:r>
        <w:t>2018</w:t>
      </w:r>
      <w:r w:rsidR="00B76D00">
        <w:t>)</w:t>
      </w:r>
      <w:r>
        <w:t xml:space="preserve">. </w:t>
      </w:r>
      <w:r w:rsidR="002A4354">
        <w:t xml:space="preserve">The variable recorded is surface temperature, predominately of tree canopies (leaves, branches, stems). Data were collected </w:t>
      </w:r>
      <w:proofErr w:type="gramStart"/>
      <w:r w:rsidR="002A4354">
        <w:t>in order to</w:t>
      </w:r>
      <w:proofErr w:type="gramEnd"/>
      <w:r w:rsidR="002A4354">
        <w:t xml:space="preserve"> assess the differences between species in their canopy temperature and for greater understanding of plant temperature regulation. </w:t>
      </w:r>
      <w:r>
        <w:t>Data were collected by the dataset authors.</w:t>
      </w:r>
    </w:p>
    <w:p w14:paraId="759E4AB6" w14:textId="4C9C5D73" w:rsidR="00765433" w:rsidRDefault="00E5033F" w:rsidP="44C41B1F">
      <w:pPr>
        <w:pStyle w:val="Heading1"/>
      </w:pPr>
      <w:r>
        <w:t>File Information</w:t>
      </w:r>
      <w:bookmarkEnd w:id="1"/>
    </w:p>
    <w:p w14:paraId="4A39695D" w14:textId="7957BB34" w:rsidR="00765433" w:rsidRDefault="00765433" w:rsidP="00765433">
      <w:pPr>
        <w:pStyle w:val="Heading2"/>
      </w:pPr>
      <w:bookmarkStart w:id="2" w:name="_Toc148954464"/>
      <w:r w:rsidRPr="44C41B1F">
        <w:t xml:space="preserve">File </w:t>
      </w:r>
      <w:r>
        <w:t xml:space="preserve">Folder structure and </w:t>
      </w:r>
      <w:r w:rsidRPr="44C41B1F">
        <w:t>naming convention</w:t>
      </w:r>
      <w:bookmarkEnd w:id="2"/>
    </w:p>
    <w:p w14:paraId="6A882404" w14:textId="6894100C" w:rsidR="00765433" w:rsidRDefault="005F60BA" w:rsidP="00765433">
      <w:r>
        <w:t>Each folder contains data from one month, with the folder name in the format YYMM, for example 2</w:t>
      </w:r>
      <w:r w:rsidR="0057339F">
        <w:t>3</w:t>
      </w:r>
      <w:r>
        <w:t xml:space="preserve">07 contains data from </w:t>
      </w:r>
      <w:r w:rsidR="00F65794">
        <w:t>July 202</w:t>
      </w:r>
      <w:r w:rsidR="00FB7CA0">
        <w:t>3</w:t>
      </w:r>
      <w:r w:rsidR="00F65794">
        <w:t>.</w:t>
      </w:r>
    </w:p>
    <w:p w14:paraId="1D3E1178" w14:textId="6974DC3D" w:rsidR="00765433" w:rsidRPr="00A004F0" w:rsidRDefault="00F65794" w:rsidP="00CF652D">
      <w:r>
        <w:t xml:space="preserve">Each file contains data from one </w:t>
      </w:r>
      <w:r w:rsidR="00101F5E">
        <w:t xml:space="preserve">image taken by the </w:t>
      </w:r>
      <w:r w:rsidR="00F675BF">
        <w:t>thermal</w:t>
      </w:r>
      <w:r w:rsidR="00101F5E">
        <w:t xml:space="preserve"> camera</w:t>
      </w:r>
      <w:r w:rsidR="004859E9">
        <w:t>. The file name re</w:t>
      </w:r>
      <w:r w:rsidR="00AE28D4">
        <w:t xml:space="preserve">flects the site name, date of image in YYMMDD format, time of the image </w:t>
      </w:r>
      <w:r w:rsidR="00F04F96">
        <w:t xml:space="preserve">collection in HHMM format, </w:t>
      </w:r>
      <w:r w:rsidR="00643449">
        <w:t xml:space="preserve">and finally IR_T reflecting that </w:t>
      </w:r>
      <w:proofErr w:type="gramStart"/>
      <w:r w:rsidR="00643449">
        <w:t>these file</w:t>
      </w:r>
      <w:proofErr w:type="gramEnd"/>
      <w:r w:rsidR="00643449">
        <w:t xml:space="preserve"> contain temperature data from the infrared camera. T</w:t>
      </w:r>
      <w:r w:rsidR="00AB5525">
        <w:t>he file extension</w:t>
      </w:r>
      <w:r w:rsidR="00643449">
        <w:t xml:space="preserve"> is</w:t>
      </w:r>
      <w:r w:rsidR="00AB5525">
        <w:t xml:space="preserve"> .</w:t>
      </w:r>
      <w:r w:rsidR="00F675BF">
        <w:t>txt</w:t>
      </w:r>
      <w:r w:rsidR="004011EF">
        <w:t xml:space="preserve">. For example, file </w:t>
      </w:r>
      <w:r w:rsidR="005D2AD6">
        <w:t>Bobiri</w:t>
      </w:r>
      <w:r w:rsidR="00765433" w:rsidRPr="00A004F0">
        <w:t>_2</w:t>
      </w:r>
      <w:r w:rsidR="005D2AD6">
        <w:t>3</w:t>
      </w:r>
      <w:r w:rsidR="00765433" w:rsidRPr="00A004F0">
        <w:t>0709_1830</w:t>
      </w:r>
      <w:r w:rsidR="001C648F">
        <w:t>_IR_T</w:t>
      </w:r>
      <w:r w:rsidR="00765433" w:rsidRPr="00A004F0">
        <w:t>.txt</w:t>
      </w:r>
      <w:r w:rsidR="004011EF">
        <w:t xml:space="preserve"> was collected at the </w:t>
      </w:r>
      <w:proofErr w:type="spellStart"/>
      <w:r w:rsidR="004011EF">
        <w:t>B</w:t>
      </w:r>
      <w:r w:rsidR="005D2AD6">
        <w:t>obiri</w:t>
      </w:r>
      <w:proofErr w:type="spellEnd"/>
      <w:r w:rsidR="004011EF">
        <w:t xml:space="preserve"> site, at 18:30 on </w:t>
      </w:r>
      <w:r w:rsidR="00CF652D">
        <w:t>9 July 202</w:t>
      </w:r>
      <w:r w:rsidR="006B2E74">
        <w:t>3</w:t>
      </w:r>
      <w:r w:rsidR="00765433" w:rsidRPr="00A004F0">
        <w:t>.</w:t>
      </w:r>
    </w:p>
    <w:p w14:paraId="4E1BB19B" w14:textId="77777777" w:rsidR="00765433" w:rsidRDefault="00765433" w:rsidP="00765433">
      <w:pPr>
        <w:pStyle w:val="Heading2"/>
      </w:pPr>
      <w:bookmarkStart w:id="3" w:name="_Toc148954465"/>
      <w:r w:rsidRPr="44C41B1F">
        <w:t>File contents</w:t>
      </w:r>
      <w:bookmarkEnd w:id="3"/>
      <w:r w:rsidRPr="44C41B1F">
        <w:t xml:space="preserve"> </w:t>
      </w:r>
    </w:p>
    <w:p w14:paraId="4C72DE56" w14:textId="77777777" w:rsidR="00F42E86" w:rsidRDefault="00F42E86" w:rsidP="00F42E86">
      <w:bookmarkStart w:id="4" w:name="_Toc148954467"/>
      <w:r w:rsidRPr="009814F9">
        <w:t>Each</w:t>
      </w:r>
      <w:r>
        <w:t xml:space="preserve"> .txt</w:t>
      </w:r>
      <w:r w:rsidRPr="009814F9">
        <w:t xml:space="preserve"> file contains a 240 x 320 matrix of </w:t>
      </w:r>
      <w:r>
        <w:t xml:space="preserve">Canopy </w:t>
      </w:r>
      <w:r w:rsidRPr="009814F9">
        <w:t>temperature values in degrees Celsius</w:t>
      </w:r>
      <w:r>
        <w:t xml:space="preserve"> </w:t>
      </w:r>
      <w:r w:rsidRPr="0019376C">
        <w:t>(</w:t>
      </w:r>
      <w:r w:rsidRPr="0019376C">
        <w:rPr>
          <w:rFonts w:cstheme="minorHAnsi"/>
        </w:rPr>
        <w:t>°</w:t>
      </w:r>
      <w:r w:rsidRPr="0019376C">
        <w:t>C)</w:t>
      </w:r>
      <w:r w:rsidRPr="009814F9">
        <w:t xml:space="preserve">, </w:t>
      </w:r>
      <w:r>
        <w:t xml:space="preserve">with </w:t>
      </w:r>
      <w:r w:rsidRPr="009814F9">
        <w:t>each</w:t>
      </w:r>
      <w:r>
        <w:t xml:space="preserve"> value</w:t>
      </w:r>
      <w:r w:rsidRPr="009814F9">
        <w:t xml:space="preserve"> representing a pixel of the thermal image.</w:t>
      </w:r>
      <w:r>
        <w:t xml:space="preserve"> This file represents on single image taken on the date and time specified in the file name.</w:t>
      </w:r>
    </w:p>
    <w:p w14:paraId="117E7E92" w14:textId="30CBABF9" w:rsidR="7AA33B70" w:rsidRDefault="7AA33B70" w:rsidP="00E5033F">
      <w:pPr>
        <w:pStyle w:val="Heading1"/>
      </w:pPr>
      <w:r w:rsidRPr="44C41B1F">
        <w:t>Spatial Coverage</w:t>
      </w:r>
      <w:bookmarkEnd w:id="4"/>
      <w:r w:rsidR="009225E9">
        <w:t xml:space="preserve"> and Site Overview</w:t>
      </w:r>
    </w:p>
    <w:p w14:paraId="744F3FD8" w14:textId="0B3477E4" w:rsidR="002735FE" w:rsidRDefault="007C48DB" w:rsidP="44C41B1F">
      <w:r>
        <w:t>The s</w:t>
      </w:r>
      <w:r w:rsidR="002735FE" w:rsidRPr="00E65448">
        <w:t xml:space="preserve">ite </w:t>
      </w:r>
      <w:r>
        <w:t>is located at</w:t>
      </w:r>
      <w:r w:rsidR="002735FE" w:rsidRPr="00E65448">
        <w:t xml:space="preserve"> </w:t>
      </w:r>
      <w:r w:rsidR="005F5FF3">
        <w:t>6.69</w:t>
      </w:r>
      <w:r w:rsidR="000F2852" w:rsidRPr="00E65448">
        <w:t xml:space="preserve">°N, </w:t>
      </w:r>
      <w:r w:rsidR="00B76D00">
        <w:t>1.34</w:t>
      </w:r>
      <w:r w:rsidR="000F2852" w:rsidRPr="00E65448">
        <w:t xml:space="preserve">°W </w:t>
      </w:r>
      <w:r w:rsidR="000A0414">
        <w:t xml:space="preserve">in </w:t>
      </w:r>
      <w:r w:rsidR="00B76D00">
        <w:t>the Ashanti Region</w:t>
      </w:r>
      <w:r w:rsidR="000A0414">
        <w:t xml:space="preserve">, </w:t>
      </w:r>
      <w:r w:rsidR="00B76D00">
        <w:t>Ghana</w:t>
      </w:r>
      <w:r w:rsidR="000A0414">
        <w:t xml:space="preserve">, </w:t>
      </w:r>
      <w:r>
        <w:t xml:space="preserve">and is described in </w:t>
      </w:r>
      <w:r w:rsidR="00B76D00">
        <w:t xml:space="preserve">see </w:t>
      </w:r>
      <w:proofErr w:type="spellStart"/>
      <w:r w:rsidR="00B76D00">
        <w:t>Djagbletey</w:t>
      </w:r>
      <w:proofErr w:type="spellEnd"/>
      <w:r w:rsidR="00B76D00">
        <w:t xml:space="preserve"> et al. (2018) and Moore et al. (2018)</w:t>
      </w:r>
      <w:r w:rsidR="000F2852" w:rsidRPr="00E65448">
        <w:t>.</w:t>
      </w:r>
      <w:r w:rsidR="00694791">
        <w:t xml:space="preserve"> Elevation of the site is </w:t>
      </w:r>
      <w:r w:rsidR="001B6F40">
        <w:t>280</w:t>
      </w:r>
      <w:r w:rsidR="00D11CA9">
        <w:t xml:space="preserve"> </w:t>
      </w:r>
      <w:proofErr w:type="spellStart"/>
      <w:r w:rsidR="00D11CA9">
        <w:t>masl</w:t>
      </w:r>
      <w:proofErr w:type="spellEnd"/>
      <w:r w:rsidR="00D11CA9">
        <w:t>.</w:t>
      </w:r>
      <w:r>
        <w:t xml:space="preserve"> The site is a</w:t>
      </w:r>
      <w:r w:rsidR="00527411">
        <w:t xml:space="preserve"> natural semi-deciduous tropical forest. The area was logged lightly over 60 years ago.</w:t>
      </w:r>
      <w:r>
        <w:t xml:space="preserve"> </w:t>
      </w:r>
      <w:r w:rsidR="00F14F56">
        <w:t xml:space="preserve">The field of view of the camera includes plot BOB-02 detailed in Moore et al. (2018). </w:t>
      </w:r>
    </w:p>
    <w:p w14:paraId="67DCA5A1" w14:textId="28237748" w:rsidR="394820A2" w:rsidRDefault="394820A2" w:rsidP="00E5033F">
      <w:pPr>
        <w:pStyle w:val="Heading1"/>
      </w:pPr>
      <w:bookmarkStart w:id="5" w:name="_Toc148954468"/>
      <w:r w:rsidRPr="44C41B1F">
        <w:t>Temporal Coverage</w:t>
      </w:r>
      <w:bookmarkEnd w:id="5"/>
    </w:p>
    <w:p w14:paraId="0347C3A7" w14:textId="05FC7E8B" w:rsidR="394820A2" w:rsidRDefault="394820A2" w:rsidP="00E5033F">
      <w:pPr>
        <w:pStyle w:val="Heading2"/>
      </w:pPr>
      <w:bookmarkStart w:id="6" w:name="_Toc148954469"/>
      <w:r w:rsidRPr="44C41B1F">
        <w:t>Temporal resolution</w:t>
      </w:r>
      <w:bookmarkEnd w:id="6"/>
    </w:p>
    <w:p w14:paraId="2A89C8DA" w14:textId="1FAF0FD5" w:rsidR="003731D5" w:rsidRPr="003731D5" w:rsidRDefault="001F7FD0" w:rsidP="003731D5">
      <w:r w:rsidRPr="00F94A1A">
        <w:t xml:space="preserve">Data collection was initiated on </w:t>
      </w:r>
      <w:r w:rsidR="00DA4C88">
        <w:t>1 November 20</w:t>
      </w:r>
      <w:r w:rsidR="007E3977">
        <w:t>22</w:t>
      </w:r>
      <w:r w:rsidRPr="00F94A1A">
        <w:t xml:space="preserve"> and continues through to 30 </w:t>
      </w:r>
      <w:r w:rsidR="007E3977">
        <w:t>Nov</w:t>
      </w:r>
      <w:r w:rsidRPr="00F94A1A">
        <w:t>ember 2023</w:t>
      </w:r>
      <w:r>
        <w:t xml:space="preserve">. </w:t>
      </w:r>
      <w:r w:rsidRPr="00F94A1A">
        <w:t>Some data is missing due to technical faults</w:t>
      </w:r>
      <w:r>
        <w:t>, and there are no image files for these instances</w:t>
      </w:r>
      <w:r w:rsidRPr="00F94A1A">
        <w:t>.</w:t>
      </w:r>
      <w:r>
        <w:t xml:space="preserve"> </w:t>
      </w:r>
      <w:r w:rsidR="003731D5">
        <w:t xml:space="preserve">Data are collected at </w:t>
      </w:r>
      <w:proofErr w:type="gramStart"/>
      <w:r w:rsidR="003731D5">
        <w:t>10 minute</w:t>
      </w:r>
      <w:proofErr w:type="gramEnd"/>
      <w:r w:rsidR="003731D5">
        <w:t xml:space="preserve"> temporal resolution, throughout both day and night, and all through </w:t>
      </w:r>
      <w:r w:rsidR="005D06C8">
        <w:t xml:space="preserve">all seasons of </w:t>
      </w:r>
      <w:r w:rsidR="003731D5">
        <w:t>the year</w:t>
      </w:r>
      <w:r>
        <w:t>.</w:t>
      </w:r>
    </w:p>
    <w:p w14:paraId="541264CA" w14:textId="1848FA28" w:rsidR="60D5301F" w:rsidRDefault="60D5301F" w:rsidP="00E5033F">
      <w:pPr>
        <w:pStyle w:val="Heading1"/>
      </w:pPr>
      <w:bookmarkStart w:id="7" w:name="_Toc148954470"/>
      <w:r w:rsidRPr="44C41B1F">
        <w:lastRenderedPageBreak/>
        <w:t>Data Acquisition and Processing</w:t>
      </w:r>
      <w:bookmarkEnd w:id="7"/>
      <w:r w:rsidRPr="44C41B1F">
        <w:t xml:space="preserve"> </w:t>
      </w:r>
    </w:p>
    <w:p w14:paraId="5FE7F97A" w14:textId="700ACE26" w:rsidR="60D5301F" w:rsidRDefault="60D5301F" w:rsidP="00E5033F">
      <w:pPr>
        <w:pStyle w:val="Heading2"/>
      </w:pPr>
      <w:bookmarkStart w:id="8" w:name="_Toc148954471"/>
      <w:r w:rsidRPr="44C41B1F">
        <w:t>Experimental design/sampling regime</w:t>
      </w:r>
      <w:bookmarkEnd w:id="8"/>
      <w:r w:rsidRPr="44C41B1F">
        <w:t xml:space="preserve"> </w:t>
      </w:r>
    </w:p>
    <w:p w14:paraId="3B3052AD" w14:textId="476C8342" w:rsidR="00F153A8" w:rsidRPr="00E65448" w:rsidRDefault="009A5AAB" w:rsidP="00F153A8">
      <w:r>
        <w:t xml:space="preserve">The data are purely observational, there are no experimental treatments. </w:t>
      </w:r>
      <w:r w:rsidR="00F153A8" w:rsidRPr="00E65448">
        <w:t xml:space="preserve">The camera is situated on </w:t>
      </w:r>
      <w:r w:rsidR="00F153A8">
        <w:t>a 60m</w:t>
      </w:r>
      <w:r w:rsidR="00F153A8" w:rsidRPr="00E65448">
        <w:t xml:space="preserve"> tower. It is orientated towards plot</w:t>
      </w:r>
      <w:r w:rsidR="00F153A8">
        <w:t xml:space="preserve"> BOB-02</w:t>
      </w:r>
      <w:r w:rsidR="00F153A8" w:rsidRPr="00E65448">
        <w:t>, at approximately 20° downwards from the horizontal</w:t>
      </w:r>
      <w:proofErr w:type="gramStart"/>
      <w:r w:rsidR="00F153A8" w:rsidRPr="00E65448">
        <w:t>.</w:t>
      </w:r>
      <w:r w:rsidR="00203A9F">
        <w:t xml:space="preserve"> </w:t>
      </w:r>
      <w:r w:rsidR="00EF3234" w:rsidRPr="00E65448">
        <w:t>.</w:t>
      </w:r>
      <w:proofErr w:type="gramEnd"/>
      <w:r w:rsidR="00EF3234" w:rsidRPr="00F0140E">
        <w:t xml:space="preserve"> </w:t>
      </w:r>
      <w:r w:rsidR="00EF3234">
        <w:t xml:space="preserve">Field of view of the camera is </w:t>
      </w:r>
      <w:r w:rsidR="00EF3234" w:rsidRPr="006B5F8C">
        <w:t>46 ° H x 34 ° V</w:t>
      </w:r>
      <w:r w:rsidR="00EF3234">
        <w:t>, and p</w:t>
      </w:r>
      <w:r w:rsidR="00203A9F" w:rsidRPr="00AF07E6">
        <w:t>ixel size varies with distance from the camera</w:t>
      </w:r>
      <w:r w:rsidR="00203A9F">
        <w:t xml:space="preserve">, viewing approximately a 100 m swath of </w:t>
      </w:r>
      <w:r w:rsidR="00801571">
        <w:t>forest</w:t>
      </w:r>
      <w:r w:rsidR="00203A9F">
        <w:t xml:space="preserve">, with the furthest trees </w:t>
      </w:r>
      <w:r w:rsidR="004A775C">
        <w:t>discernable in the image</w:t>
      </w:r>
      <w:r w:rsidR="00E93BDA">
        <w:t>s</w:t>
      </w:r>
      <w:r w:rsidR="004A775C">
        <w:t xml:space="preserve"> within 200 m of the camera. The position of the camera was chosen such that it </w:t>
      </w:r>
      <w:r w:rsidR="00C661CB">
        <w:t xml:space="preserve">observes </w:t>
      </w:r>
      <w:r w:rsidR="00BF310B">
        <w:t xml:space="preserve">a range of different species within the field of </w:t>
      </w:r>
      <w:proofErr w:type="gramStart"/>
      <w:r w:rsidR="00BF310B">
        <w:t>view, and</w:t>
      </w:r>
      <w:proofErr w:type="gramEnd"/>
      <w:r w:rsidR="00BF310B">
        <w:t xml:space="preserve"> includes the forest inventory plot BOB-02.</w:t>
      </w:r>
      <w:r w:rsidR="003C70C6">
        <w:t xml:space="preserve"> Figure 1 shows an image</w:t>
      </w:r>
      <w:r w:rsidR="00260EAA">
        <w:t xml:space="preserve"> </w:t>
      </w:r>
      <w:r w:rsidR="00EC77F1">
        <w:t xml:space="preserve">from </w:t>
      </w:r>
      <w:r w:rsidR="00260EAA">
        <w:t>a co-located visible light camera</w:t>
      </w:r>
      <w:r w:rsidR="003C70C6">
        <w:t>.</w:t>
      </w:r>
    </w:p>
    <w:p w14:paraId="183AAA91" w14:textId="47E0884B" w:rsidR="009A5AAB" w:rsidRDefault="009A5AAB" w:rsidP="44C41B1F">
      <w:r>
        <w:t xml:space="preserve"> </w:t>
      </w:r>
    </w:p>
    <w:p w14:paraId="2B7EFA2B" w14:textId="4BC08388" w:rsidR="004F2655" w:rsidRDefault="00801571" w:rsidP="004F2655">
      <w:pPr>
        <w:rPr>
          <w:lang w:val="en-GB"/>
        </w:rPr>
      </w:pPr>
      <w:r>
        <w:rPr>
          <w:noProof/>
        </w:rPr>
        <w:drawing>
          <wp:inline distT="0" distB="0" distL="0" distR="0" wp14:anchorId="0805BE92" wp14:editId="5287692D">
            <wp:extent cx="5943600" cy="4457700"/>
            <wp:effectExtent l="0" t="0" r="0" b="0"/>
            <wp:docPr id="12333671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41FDB" w14:textId="0CA93A13" w:rsidR="009930CC" w:rsidRPr="00245AB2" w:rsidRDefault="00245AB2" w:rsidP="44C41B1F">
      <w:pPr>
        <w:rPr>
          <w:lang w:val="en-GB"/>
        </w:rPr>
      </w:pPr>
      <w:r>
        <w:rPr>
          <w:lang w:val="en-GB"/>
        </w:rPr>
        <w:t xml:space="preserve">Figure </w:t>
      </w:r>
      <w:r w:rsidR="003C70C6">
        <w:rPr>
          <w:lang w:val="en-GB"/>
        </w:rPr>
        <w:t>1</w:t>
      </w:r>
      <w:r>
        <w:rPr>
          <w:lang w:val="en-GB"/>
        </w:rPr>
        <w:t>. Visible light image</w:t>
      </w:r>
      <w:r w:rsidR="00F01616">
        <w:rPr>
          <w:lang w:val="en-GB"/>
        </w:rPr>
        <w:t>, which shares a similar field of view to the thermal camera</w:t>
      </w:r>
      <w:r>
        <w:rPr>
          <w:lang w:val="en-GB"/>
        </w:rPr>
        <w:t xml:space="preserve">, taken </w:t>
      </w:r>
      <w:r w:rsidR="00801571">
        <w:rPr>
          <w:lang w:val="en-GB"/>
        </w:rPr>
        <w:t>30</w:t>
      </w:r>
      <w:r>
        <w:rPr>
          <w:lang w:val="en-GB"/>
        </w:rPr>
        <w:t xml:space="preserve"> </w:t>
      </w:r>
      <w:r w:rsidR="00801571">
        <w:rPr>
          <w:lang w:val="en-GB"/>
        </w:rPr>
        <w:t>November</w:t>
      </w:r>
      <w:r>
        <w:rPr>
          <w:lang w:val="en-GB"/>
        </w:rPr>
        <w:t xml:space="preserve"> 2023 at 1</w:t>
      </w:r>
      <w:r w:rsidR="00801571">
        <w:rPr>
          <w:lang w:val="en-GB"/>
        </w:rPr>
        <w:t>4</w:t>
      </w:r>
      <w:r>
        <w:rPr>
          <w:lang w:val="en-GB"/>
        </w:rPr>
        <w:t>:</w:t>
      </w:r>
      <w:r w:rsidR="00801571">
        <w:rPr>
          <w:lang w:val="en-GB"/>
        </w:rPr>
        <w:t>2</w:t>
      </w:r>
      <w:r>
        <w:rPr>
          <w:lang w:val="en-GB"/>
        </w:rPr>
        <w:t>0.</w:t>
      </w:r>
    </w:p>
    <w:p w14:paraId="704B130D" w14:textId="19170BCF" w:rsidR="7C935410" w:rsidRDefault="7C935410" w:rsidP="00E5033F">
      <w:pPr>
        <w:pStyle w:val="Heading2"/>
      </w:pPr>
      <w:bookmarkStart w:id="9" w:name="_Toc148954472"/>
      <w:r w:rsidRPr="44C41B1F">
        <w:t>Collection/Generation/Transformation Methods</w:t>
      </w:r>
      <w:bookmarkEnd w:id="9"/>
      <w:r w:rsidRPr="44C41B1F">
        <w:t xml:space="preserve"> </w:t>
      </w:r>
    </w:p>
    <w:p w14:paraId="52703903" w14:textId="7544FE1D" w:rsidR="44C41B1F" w:rsidRDefault="009C77CF" w:rsidP="44C41B1F">
      <w:r>
        <w:t xml:space="preserve">Data were recorded </w:t>
      </w:r>
      <w:r w:rsidR="005A730E">
        <w:t>as .</w:t>
      </w:r>
      <w:r w:rsidR="00EC77F1">
        <w:t>txt</w:t>
      </w:r>
      <w:r w:rsidR="005A730E">
        <w:t xml:space="preserve"> files </w:t>
      </w:r>
      <w:r w:rsidR="000A1915">
        <w:t xml:space="preserve">outputted from the camera. </w:t>
      </w:r>
      <w:proofErr w:type="spellStart"/>
      <w:r w:rsidR="008A513D">
        <w:t>Labview</w:t>
      </w:r>
      <w:proofErr w:type="spellEnd"/>
      <w:r w:rsidR="008A513D">
        <w:t xml:space="preserve"> </w:t>
      </w:r>
      <w:r w:rsidR="00827E5F">
        <w:t xml:space="preserve">software </w:t>
      </w:r>
      <w:r w:rsidR="008A513D">
        <w:t xml:space="preserve">was used to control instrument using a bespoke </w:t>
      </w:r>
      <w:r w:rsidR="00827E5F">
        <w:t xml:space="preserve">program. </w:t>
      </w:r>
      <w:r w:rsidR="00565F9D">
        <w:t>Data were i</w:t>
      </w:r>
      <w:r w:rsidR="00530ED3">
        <w:t xml:space="preserve">nitially stored on </w:t>
      </w:r>
      <w:r w:rsidR="003A1BE2">
        <w:t>a PC at the site, then copied to a University of Plymouth server.</w:t>
      </w:r>
      <w:r w:rsidR="005A730E">
        <w:t xml:space="preserve"> </w:t>
      </w:r>
    </w:p>
    <w:p w14:paraId="52DDD128" w14:textId="0A6F96D8" w:rsidR="6275E4F3" w:rsidRDefault="6275E4F3" w:rsidP="00E5033F">
      <w:pPr>
        <w:pStyle w:val="Heading2"/>
      </w:pPr>
      <w:bookmarkStart w:id="10" w:name="_Toc148954473"/>
      <w:r w:rsidRPr="44C41B1F">
        <w:lastRenderedPageBreak/>
        <w:t>Fieldwork and/or laboratory instrumentation</w:t>
      </w:r>
      <w:bookmarkEnd w:id="10"/>
      <w:r w:rsidRPr="44C41B1F">
        <w:t xml:space="preserve"> </w:t>
      </w:r>
    </w:p>
    <w:p w14:paraId="1B6915F7" w14:textId="3F79EC11" w:rsidR="00135255" w:rsidRPr="008F5F4C" w:rsidRDefault="00EF50AE" w:rsidP="00135255">
      <w:bookmarkStart w:id="11" w:name="_Toc148954474"/>
      <w:r w:rsidRPr="008F5F4C">
        <w:t xml:space="preserve">Images were collected using a Fluke RSE300 with wide angle lens. </w:t>
      </w:r>
    </w:p>
    <w:p w14:paraId="39DD7B38" w14:textId="4E5D1918" w:rsidR="6C08A9FC" w:rsidRDefault="6C08A9FC" w:rsidP="00E5033F">
      <w:pPr>
        <w:pStyle w:val="Heading2"/>
      </w:pPr>
      <w:r w:rsidRPr="44C41B1F">
        <w:t>Calibration steps and values</w:t>
      </w:r>
      <w:bookmarkEnd w:id="11"/>
    </w:p>
    <w:p w14:paraId="6244117F" w14:textId="77777777" w:rsidR="00AB3590" w:rsidRPr="003A391A" w:rsidRDefault="00AB3590" w:rsidP="00AB3590">
      <w:bookmarkStart w:id="12" w:name="_Toc148954476"/>
      <w:r w:rsidRPr="003A391A">
        <w:t>Data provided are raw data from the camera</w:t>
      </w:r>
      <w:r>
        <w:t xml:space="preserve">, which is factory calibrated with a working temperature range of </w:t>
      </w:r>
      <w:r w:rsidRPr="00324FD5">
        <w:t>-10 °C to +1200 °C</w:t>
      </w:r>
      <w:r>
        <w:t xml:space="preserve"> and accuracy </w:t>
      </w:r>
      <w:r w:rsidRPr="004D0685">
        <w:t>± 2 °C</w:t>
      </w:r>
      <w:r w:rsidRPr="003A391A">
        <w:t xml:space="preserve">. We suggest </w:t>
      </w:r>
      <w:proofErr w:type="gramStart"/>
      <w:r w:rsidRPr="003A391A">
        <w:t>to follow</w:t>
      </w:r>
      <w:proofErr w:type="gramEnd"/>
      <w:r w:rsidRPr="003A391A">
        <w:t xml:space="preserve"> the protocol for atmospheric corrections described by Aubrecht et al. (2016). </w:t>
      </w:r>
      <w:r>
        <w:t>Future datasets will contain processed data corrected following Aubrecht et al. (2016) and locally validated.</w:t>
      </w:r>
    </w:p>
    <w:p w14:paraId="7AE94A56" w14:textId="56B49B9E" w:rsidR="7F186DAC" w:rsidRDefault="7F186DAC" w:rsidP="00E5033F">
      <w:pPr>
        <w:pStyle w:val="Heading2"/>
      </w:pPr>
      <w:r w:rsidRPr="44C41B1F">
        <w:t>Quality Control</w:t>
      </w:r>
      <w:bookmarkEnd w:id="12"/>
    </w:p>
    <w:p w14:paraId="4AD5DAED" w14:textId="152F17D1" w:rsidR="009225E9" w:rsidRPr="0046742F" w:rsidRDefault="006D3D33" w:rsidP="44C41B1F">
      <w:r w:rsidRPr="003A391A">
        <w:t>Data provided are raw data from the camera.</w:t>
      </w:r>
      <w:r w:rsidR="00660380">
        <w:t xml:space="preserve"> </w:t>
      </w:r>
      <w:r w:rsidR="006E3F63">
        <w:t>Some images (</w:t>
      </w:r>
      <w:r w:rsidR="002A25B1">
        <w:t>60</w:t>
      </w:r>
      <w:r w:rsidR="006E3F63">
        <w:t xml:space="preserve">) have been removed </w:t>
      </w:r>
      <w:r w:rsidR="0083673D">
        <w:t xml:space="preserve">from the dataset </w:t>
      </w:r>
      <w:r w:rsidR="00656215">
        <w:t>due to showing anomalously high temperatures and low temperature variation.</w:t>
      </w:r>
    </w:p>
    <w:p w14:paraId="0042ADCA" w14:textId="0B325FD3" w:rsidR="7F186DAC" w:rsidRDefault="7F186DAC" w:rsidP="00E5033F">
      <w:pPr>
        <w:pStyle w:val="Heading1"/>
      </w:pPr>
      <w:bookmarkStart w:id="13" w:name="_Toc148954478"/>
      <w:r w:rsidRPr="44C41B1F">
        <w:t>References</w:t>
      </w:r>
      <w:bookmarkEnd w:id="13"/>
      <w:r w:rsidRPr="44C41B1F">
        <w:t xml:space="preserve"> </w:t>
      </w:r>
    </w:p>
    <w:p w14:paraId="139474F6" w14:textId="77DC2B14" w:rsidR="004A7061" w:rsidRDefault="004A7061" w:rsidP="000A07FD">
      <w:r w:rsidRPr="00623D1E">
        <w:t xml:space="preserve">Aubrecht et al. (2016) </w:t>
      </w:r>
      <w:r>
        <w:t xml:space="preserve">Continuous, long-term, high-frequency thermal imaging of vegetation: Uncertainties and recommended best practices. Agricultural and Forest Meteorology, 228-229, 315-326. DOI: </w:t>
      </w:r>
      <w:r w:rsidRPr="00C36F14">
        <w:t>10.1016/j.agrformet.2016.07.017</w:t>
      </w:r>
    </w:p>
    <w:p w14:paraId="1055556F" w14:textId="204BB611" w:rsidR="000A07FD" w:rsidRDefault="000A07FD" w:rsidP="000A07FD">
      <w:proofErr w:type="spellStart"/>
      <w:r>
        <w:t>Djagbletey</w:t>
      </w:r>
      <w:proofErr w:type="spellEnd"/>
      <w:r>
        <w:t xml:space="preserve"> et al. (2018) Floristic composition and carbon stocks of tree species of different conservation status following selective logging in a moist semi-deciduous forest in Ghana. Ghana Journal of Forestry, 34, 15–34.</w:t>
      </w:r>
    </w:p>
    <w:p w14:paraId="34BB2BC9" w14:textId="77777777" w:rsidR="000A07FD" w:rsidRPr="00984932" w:rsidRDefault="000A07FD" w:rsidP="000A07FD">
      <w:pPr>
        <w:rPr>
          <w:color w:val="A6A6A6" w:themeColor="background1" w:themeShade="A6"/>
        </w:rPr>
      </w:pPr>
      <w:r>
        <w:t xml:space="preserve">Moore et al. (2018) </w:t>
      </w:r>
      <w:r w:rsidRPr="00010874">
        <w:t>Forest biomass, productivity and carbon cycling along a rainfall gradient in West Africa</w:t>
      </w:r>
      <w:r>
        <w:t xml:space="preserve">. Global Change Biology, </w:t>
      </w:r>
      <w:r w:rsidRPr="00791A9D">
        <w:t>24</w:t>
      </w:r>
      <w:r>
        <w:t xml:space="preserve">, </w:t>
      </w:r>
      <w:r w:rsidRPr="00791A9D">
        <w:t>e496–e510</w:t>
      </w:r>
      <w:r>
        <w:t xml:space="preserve">. DOI: </w:t>
      </w:r>
      <w:r w:rsidRPr="002D0C52">
        <w:t>10.1111/</w:t>
      </w:r>
      <w:r w:rsidRPr="007D0E21">
        <w:t>gcb.13907</w:t>
      </w:r>
    </w:p>
    <w:p w14:paraId="2AB362D2" w14:textId="2D8CDF0A" w:rsidR="00E10DDA" w:rsidRPr="00984932" w:rsidRDefault="00E10DDA" w:rsidP="000A07FD">
      <w:pPr>
        <w:rPr>
          <w:color w:val="A6A6A6" w:themeColor="background1" w:themeShade="A6"/>
        </w:rPr>
      </w:pPr>
    </w:p>
    <w:sectPr w:rsidR="00E10DDA" w:rsidRPr="00984932" w:rsidSect="005E4D18">
      <w:footerReference w:type="default" r:id="rId12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F7817" w14:textId="77777777" w:rsidR="00474B92" w:rsidRDefault="00474B92" w:rsidP="006E6CFB">
      <w:pPr>
        <w:spacing w:after="0" w:line="240" w:lineRule="auto"/>
      </w:pPr>
      <w:r>
        <w:separator/>
      </w:r>
    </w:p>
  </w:endnote>
  <w:endnote w:type="continuationSeparator" w:id="0">
    <w:p w14:paraId="74FBA045" w14:textId="77777777" w:rsidR="00474B92" w:rsidRDefault="00474B92" w:rsidP="006E6CFB">
      <w:pPr>
        <w:spacing w:after="0" w:line="240" w:lineRule="auto"/>
      </w:pPr>
      <w:r>
        <w:continuationSeparator/>
      </w:r>
    </w:p>
  </w:endnote>
  <w:endnote w:type="continuationNotice" w:id="1">
    <w:p w14:paraId="64FEE856" w14:textId="77777777" w:rsidR="00474B92" w:rsidRDefault="00474B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72CF3" w14:textId="77777777" w:rsidR="005E4D18" w:rsidRDefault="005E4D18">
    <w:pPr>
      <w:pStyle w:val="Footer"/>
      <w:jc w:val="right"/>
    </w:pPr>
    <w:r>
      <w:rPr>
        <w:color w:val="4472C4" w:themeColor="accent1"/>
        <w:sz w:val="20"/>
        <w:szCs w:val="20"/>
        <w:lang w:val="en-GB"/>
      </w:rPr>
      <w:t xml:space="preserve">pg.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>PAGE  \* Arabic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  <w:lang w:val="en-GB"/>
      </w:rPr>
      <w:t>1</w:t>
    </w:r>
    <w:r>
      <w:rPr>
        <w:color w:val="4472C4" w:themeColor="accent1"/>
        <w:sz w:val="20"/>
        <w:szCs w:val="20"/>
      </w:rPr>
      <w:fldChar w:fldCharType="end"/>
    </w:r>
  </w:p>
  <w:p w14:paraId="3873EF20" w14:textId="4CD80290" w:rsidR="006E6CFB" w:rsidRDefault="006E6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EFC4F" w14:textId="77777777" w:rsidR="00474B92" w:rsidRDefault="00474B92" w:rsidP="006E6CFB">
      <w:pPr>
        <w:spacing w:after="0" w:line="240" w:lineRule="auto"/>
      </w:pPr>
      <w:r>
        <w:separator/>
      </w:r>
    </w:p>
  </w:footnote>
  <w:footnote w:type="continuationSeparator" w:id="0">
    <w:p w14:paraId="0BE08B17" w14:textId="77777777" w:rsidR="00474B92" w:rsidRDefault="00474B92" w:rsidP="006E6CFB">
      <w:pPr>
        <w:spacing w:after="0" w:line="240" w:lineRule="auto"/>
      </w:pPr>
      <w:r>
        <w:continuationSeparator/>
      </w:r>
    </w:p>
  </w:footnote>
  <w:footnote w:type="continuationNotice" w:id="1">
    <w:p w14:paraId="235D7D99" w14:textId="77777777" w:rsidR="00474B92" w:rsidRDefault="00474B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B5F3B"/>
    <w:multiLevelType w:val="hybridMultilevel"/>
    <w:tmpl w:val="2C3A3156"/>
    <w:lvl w:ilvl="0" w:tplc="325682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C36ED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9D251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A0015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57E40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BAC99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62A72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A2672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FBEED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3FBEA1A9"/>
    <w:multiLevelType w:val="hybridMultilevel"/>
    <w:tmpl w:val="0876E5D0"/>
    <w:lvl w:ilvl="0" w:tplc="030C4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7CE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86A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2D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2F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29D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0AF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63D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9E8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AF3EB5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98F26A8"/>
    <w:multiLevelType w:val="multilevel"/>
    <w:tmpl w:val="DC94ACB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A03AB96"/>
    <w:multiLevelType w:val="hybridMultilevel"/>
    <w:tmpl w:val="9F8A0938"/>
    <w:lvl w:ilvl="0" w:tplc="1226B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8FB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2A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66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98F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F2F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6C4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AF2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4C16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5952">
    <w:abstractNumId w:val="1"/>
  </w:num>
  <w:num w:numId="2" w16cid:durableId="302464183">
    <w:abstractNumId w:val="4"/>
  </w:num>
  <w:num w:numId="3" w16cid:durableId="1000501271">
    <w:abstractNumId w:val="3"/>
  </w:num>
  <w:num w:numId="4" w16cid:durableId="1465926052">
    <w:abstractNumId w:val="2"/>
  </w:num>
  <w:num w:numId="5" w16cid:durableId="84089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26B98"/>
    <w:rsid w:val="00021638"/>
    <w:rsid w:val="00021C8E"/>
    <w:rsid w:val="00026941"/>
    <w:rsid w:val="00027992"/>
    <w:rsid w:val="00031B53"/>
    <w:rsid w:val="000335AD"/>
    <w:rsid w:val="00036DD5"/>
    <w:rsid w:val="00043B54"/>
    <w:rsid w:val="000446D5"/>
    <w:rsid w:val="000A0414"/>
    <w:rsid w:val="000A07FD"/>
    <w:rsid w:val="000A1915"/>
    <w:rsid w:val="000A2FE7"/>
    <w:rsid w:val="000E3151"/>
    <w:rsid w:val="000F2852"/>
    <w:rsid w:val="00101F5E"/>
    <w:rsid w:val="00126618"/>
    <w:rsid w:val="0012782E"/>
    <w:rsid w:val="00135255"/>
    <w:rsid w:val="00141BCA"/>
    <w:rsid w:val="0017394D"/>
    <w:rsid w:val="00174907"/>
    <w:rsid w:val="00180558"/>
    <w:rsid w:val="0019376C"/>
    <w:rsid w:val="0019655F"/>
    <w:rsid w:val="00196605"/>
    <w:rsid w:val="001A0500"/>
    <w:rsid w:val="001A5884"/>
    <w:rsid w:val="001A6838"/>
    <w:rsid w:val="001B68CC"/>
    <w:rsid w:val="001B6F40"/>
    <w:rsid w:val="001B7C7F"/>
    <w:rsid w:val="001C5FB1"/>
    <w:rsid w:val="001C648F"/>
    <w:rsid w:val="001E311F"/>
    <w:rsid w:val="001F5C54"/>
    <w:rsid w:val="001F7FD0"/>
    <w:rsid w:val="0020019A"/>
    <w:rsid w:val="00203A9F"/>
    <w:rsid w:val="00221C43"/>
    <w:rsid w:val="00245AB2"/>
    <w:rsid w:val="00260EAA"/>
    <w:rsid w:val="002735FE"/>
    <w:rsid w:val="002769C7"/>
    <w:rsid w:val="002811FD"/>
    <w:rsid w:val="00293C1F"/>
    <w:rsid w:val="002A25B1"/>
    <w:rsid w:val="002A4354"/>
    <w:rsid w:val="002B330A"/>
    <w:rsid w:val="002B518C"/>
    <w:rsid w:val="002B70DB"/>
    <w:rsid w:val="002D4882"/>
    <w:rsid w:val="002F17A1"/>
    <w:rsid w:val="00312B97"/>
    <w:rsid w:val="003141DB"/>
    <w:rsid w:val="003222F0"/>
    <w:rsid w:val="00324FD5"/>
    <w:rsid w:val="003250B1"/>
    <w:rsid w:val="0034743B"/>
    <w:rsid w:val="00347D24"/>
    <w:rsid w:val="003527B5"/>
    <w:rsid w:val="00353013"/>
    <w:rsid w:val="003731D5"/>
    <w:rsid w:val="00375BC5"/>
    <w:rsid w:val="003A1BE2"/>
    <w:rsid w:val="003A3082"/>
    <w:rsid w:val="003A391A"/>
    <w:rsid w:val="003B20B4"/>
    <w:rsid w:val="003B7616"/>
    <w:rsid w:val="003C2B3E"/>
    <w:rsid w:val="003C70C6"/>
    <w:rsid w:val="004011EF"/>
    <w:rsid w:val="00404873"/>
    <w:rsid w:val="0046742F"/>
    <w:rsid w:val="00467D1C"/>
    <w:rsid w:val="00470DA6"/>
    <w:rsid w:val="00474B92"/>
    <w:rsid w:val="00484151"/>
    <w:rsid w:val="004859E9"/>
    <w:rsid w:val="004A7061"/>
    <w:rsid w:val="004A775C"/>
    <w:rsid w:val="004D0685"/>
    <w:rsid w:val="004D14E3"/>
    <w:rsid w:val="004D1A37"/>
    <w:rsid w:val="004D3D05"/>
    <w:rsid w:val="004F1F34"/>
    <w:rsid w:val="004F2655"/>
    <w:rsid w:val="004F5539"/>
    <w:rsid w:val="00527411"/>
    <w:rsid w:val="00530ED3"/>
    <w:rsid w:val="00541CB5"/>
    <w:rsid w:val="005477A7"/>
    <w:rsid w:val="00561501"/>
    <w:rsid w:val="00563821"/>
    <w:rsid w:val="00565F0C"/>
    <w:rsid w:val="00565F9D"/>
    <w:rsid w:val="00566855"/>
    <w:rsid w:val="00566B7E"/>
    <w:rsid w:val="0057339F"/>
    <w:rsid w:val="00574866"/>
    <w:rsid w:val="005962B1"/>
    <w:rsid w:val="00596EB9"/>
    <w:rsid w:val="00597A78"/>
    <w:rsid w:val="005A730E"/>
    <w:rsid w:val="005B0327"/>
    <w:rsid w:val="005D06C8"/>
    <w:rsid w:val="005D2AD6"/>
    <w:rsid w:val="005D3452"/>
    <w:rsid w:val="005E4D18"/>
    <w:rsid w:val="005F5FF3"/>
    <w:rsid w:val="005F60BA"/>
    <w:rsid w:val="00623D1E"/>
    <w:rsid w:val="00640A97"/>
    <w:rsid w:val="00643449"/>
    <w:rsid w:val="00654B93"/>
    <w:rsid w:val="00656215"/>
    <w:rsid w:val="00660380"/>
    <w:rsid w:val="006661EF"/>
    <w:rsid w:val="00670AF8"/>
    <w:rsid w:val="00677EEB"/>
    <w:rsid w:val="006845D2"/>
    <w:rsid w:val="00694791"/>
    <w:rsid w:val="0069713F"/>
    <w:rsid w:val="00697FC5"/>
    <w:rsid w:val="006A0250"/>
    <w:rsid w:val="006B2E74"/>
    <w:rsid w:val="006B5F8C"/>
    <w:rsid w:val="006D1C9D"/>
    <w:rsid w:val="006D3D33"/>
    <w:rsid w:val="006D560F"/>
    <w:rsid w:val="006E3F63"/>
    <w:rsid w:val="006E6CFB"/>
    <w:rsid w:val="00702A39"/>
    <w:rsid w:val="0071199E"/>
    <w:rsid w:val="00725C60"/>
    <w:rsid w:val="00765433"/>
    <w:rsid w:val="00765E3C"/>
    <w:rsid w:val="00766A2B"/>
    <w:rsid w:val="00777C92"/>
    <w:rsid w:val="00784FF2"/>
    <w:rsid w:val="00785284"/>
    <w:rsid w:val="007C03D5"/>
    <w:rsid w:val="007C48DB"/>
    <w:rsid w:val="007D7504"/>
    <w:rsid w:val="007E3977"/>
    <w:rsid w:val="007E397C"/>
    <w:rsid w:val="00801571"/>
    <w:rsid w:val="00823E2F"/>
    <w:rsid w:val="00827E5F"/>
    <w:rsid w:val="008333CB"/>
    <w:rsid w:val="0083673D"/>
    <w:rsid w:val="00836E6D"/>
    <w:rsid w:val="00843A77"/>
    <w:rsid w:val="00860DCB"/>
    <w:rsid w:val="00862C02"/>
    <w:rsid w:val="00872D4D"/>
    <w:rsid w:val="0089413B"/>
    <w:rsid w:val="008A513D"/>
    <w:rsid w:val="008A5290"/>
    <w:rsid w:val="008B3C28"/>
    <w:rsid w:val="008C6A35"/>
    <w:rsid w:val="008E2D53"/>
    <w:rsid w:val="008F5F4C"/>
    <w:rsid w:val="00911C99"/>
    <w:rsid w:val="009225E9"/>
    <w:rsid w:val="00935F72"/>
    <w:rsid w:val="00966F98"/>
    <w:rsid w:val="009814F9"/>
    <w:rsid w:val="00984932"/>
    <w:rsid w:val="00985945"/>
    <w:rsid w:val="009930CC"/>
    <w:rsid w:val="009A1ADC"/>
    <w:rsid w:val="009A5AAB"/>
    <w:rsid w:val="009A6F9D"/>
    <w:rsid w:val="009A7A1F"/>
    <w:rsid w:val="009B4D74"/>
    <w:rsid w:val="009B5DCC"/>
    <w:rsid w:val="009C13D1"/>
    <w:rsid w:val="009C15C0"/>
    <w:rsid w:val="009C2F96"/>
    <w:rsid w:val="009C4745"/>
    <w:rsid w:val="009C77CF"/>
    <w:rsid w:val="009D6DB1"/>
    <w:rsid w:val="00A004F0"/>
    <w:rsid w:val="00A11CAE"/>
    <w:rsid w:val="00A1513A"/>
    <w:rsid w:val="00A1778A"/>
    <w:rsid w:val="00A34756"/>
    <w:rsid w:val="00A377D1"/>
    <w:rsid w:val="00A64A21"/>
    <w:rsid w:val="00A82057"/>
    <w:rsid w:val="00AB3590"/>
    <w:rsid w:val="00AB5525"/>
    <w:rsid w:val="00AB68B5"/>
    <w:rsid w:val="00AE28D4"/>
    <w:rsid w:val="00AE4646"/>
    <w:rsid w:val="00AE7E92"/>
    <w:rsid w:val="00AF07E6"/>
    <w:rsid w:val="00AF5862"/>
    <w:rsid w:val="00B013F2"/>
    <w:rsid w:val="00B17074"/>
    <w:rsid w:val="00B208FE"/>
    <w:rsid w:val="00B20A76"/>
    <w:rsid w:val="00B437DC"/>
    <w:rsid w:val="00B71238"/>
    <w:rsid w:val="00B716F8"/>
    <w:rsid w:val="00B76484"/>
    <w:rsid w:val="00B76D00"/>
    <w:rsid w:val="00BA14EC"/>
    <w:rsid w:val="00BA69AF"/>
    <w:rsid w:val="00BB0281"/>
    <w:rsid w:val="00BB4474"/>
    <w:rsid w:val="00BB5F21"/>
    <w:rsid w:val="00BC007B"/>
    <w:rsid w:val="00BC0E4B"/>
    <w:rsid w:val="00BD425D"/>
    <w:rsid w:val="00BF310B"/>
    <w:rsid w:val="00C03D08"/>
    <w:rsid w:val="00C14548"/>
    <w:rsid w:val="00C36F14"/>
    <w:rsid w:val="00C661CB"/>
    <w:rsid w:val="00C76E23"/>
    <w:rsid w:val="00C902DF"/>
    <w:rsid w:val="00C93738"/>
    <w:rsid w:val="00C954F3"/>
    <w:rsid w:val="00C96A1D"/>
    <w:rsid w:val="00CA166B"/>
    <w:rsid w:val="00CC099A"/>
    <w:rsid w:val="00CC3F0D"/>
    <w:rsid w:val="00CD16FF"/>
    <w:rsid w:val="00CD26E2"/>
    <w:rsid w:val="00CD49C9"/>
    <w:rsid w:val="00CF652D"/>
    <w:rsid w:val="00D11CA9"/>
    <w:rsid w:val="00D2029C"/>
    <w:rsid w:val="00D20C8E"/>
    <w:rsid w:val="00D22A48"/>
    <w:rsid w:val="00D252D0"/>
    <w:rsid w:val="00D307FC"/>
    <w:rsid w:val="00D33D94"/>
    <w:rsid w:val="00D35162"/>
    <w:rsid w:val="00D42239"/>
    <w:rsid w:val="00D4441D"/>
    <w:rsid w:val="00D45747"/>
    <w:rsid w:val="00D470AD"/>
    <w:rsid w:val="00D5750A"/>
    <w:rsid w:val="00D61891"/>
    <w:rsid w:val="00D640C4"/>
    <w:rsid w:val="00DA12DE"/>
    <w:rsid w:val="00DA4C88"/>
    <w:rsid w:val="00DB1480"/>
    <w:rsid w:val="00DE0CCA"/>
    <w:rsid w:val="00DE3588"/>
    <w:rsid w:val="00E10DDA"/>
    <w:rsid w:val="00E23A62"/>
    <w:rsid w:val="00E25CBC"/>
    <w:rsid w:val="00E34230"/>
    <w:rsid w:val="00E5033F"/>
    <w:rsid w:val="00E50A04"/>
    <w:rsid w:val="00E50B8B"/>
    <w:rsid w:val="00E50FC0"/>
    <w:rsid w:val="00E65448"/>
    <w:rsid w:val="00E93BDA"/>
    <w:rsid w:val="00EB7F48"/>
    <w:rsid w:val="00EC77F1"/>
    <w:rsid w:val="00ED00DA"/>
    <w:rsid w:val="00ED0FED"/>
    <w:rsid w:val="00ED228D"/>
    <w:rsid w:val="00EE5DB5"/>
    <w:rsid w:val="00EE6B09"/>
    <w:rsid w:val="00EF3234"/>
    <w:rsid w:val="00EF50AE"/>
    <w:rsid w:val="00F0140E"/>
    <w:rsid w:val="00F01616"/>
    <w:rsid w:val="00F04B04"/>
    <w:rsid w:val="00F04F96"/>
    <w:rsid w:val="00F0616F"/>
    <w:rsid w:val="00F121EE"/>
    <w:rsid w:val="00F14F56"/>
    <w:rsid w:val="00F153A8"/>
    <w:rsid w:val="00F172C1"/>
    <w:rsid w:val="00F242D2"/>
    <w:rsid w:val="00F32A5A"/>
    <w:rsid w:val="00F36B76"/>
    <w:rsid w:val="00F42E86"/>
    <w:rsid w:val="00F45D4C"/>
    <w:rsid w:val="00F471EB"/>
    <w:rsid w:val="00F61CB9"/>
    <w:rsid w:val="00F65794"/>
    <w:rsid w:val="00F675BF"/>
    <w:rsid w:val="00F930FD"/>
    <w:rsid w:val="00F94A1A"/>
    <w:rsid w:val="00FB2C6B"/>
    <w:rsid w:val="00FB7CA0"/>
    <w:rsid w:val="00FC29AF"/>
    <w:rsid w:val="00FC4EC6"/>
    <w:rsid w:val="00FD649D"/>
    <w:rsid w:val="00FE2CEE"/>
    <w:rsid w:val="00FF0169"/>
    <w:rsid w:val="01026B98"/>
    <w:rsid w:val="05E5AFF8"/>
    <w:rsid w:val="067212EE"/>
    <w:rsid w:val="086D55C6"/>
    <w:rsid w:val="0ACEEF79"/>
    <w:rsid w:val="0D1ABACE"/>
    <w:rsid w:val="0D69D3EF"/>
    <w:rsid w:val="0E4FEA4F"/>
    <w:rsid w:val="10525B90"/>
    <w:rsid w:val="12035744"/>
    <w:rsid w:val="1373C852"/>
    <w:rsid w:val="16065B96"/>
    <w:rsid w:val="18473975"/>
    <w:rsid w:val="193DFC58"/>
    <w:rsid w:val="19A04989"/>
    <w:rsid w:val="1AD9CCB9"/>
    <w:rsid w:val="1C759D1A"/>
    <w:rsid w:val="1C8BC587"/>
    <w:rsid w:val="1D617287"/>
    <w:rsid w:val="1DEE9B80"/>
    <w:rsid w:val="22E1DEAE"/>
    <w:rsid w:val="23B4F160"/>
    <w:rsid w:val="26C97A64"/>
    <w:rsid w:val="28017495"/>
    <w:rsid w:val="299D44F6"/>
    <w:rsid w:val="2A2432E4"/>
    <w:rsid w:val="2D665B7A"/>
    <w:rsid w:val="2FB55B99"/>
    <w:rsid w:val="32DBE5BE"/>
    <w:rsid w:val="38A90E21"/>
    <w:rsid w:val="394820A2"/>
    <w:rsid w:val="3A02FD84"/>
    <w:rsid w:val="3B678C02"/>
    <w:rsid w:val="3BE0AEE3"/>
    <w:rsid w:val="3F9ED8EC"/>
    <w:rsid w:val="402A97CA"/>
    <w:rsid w:val="40BC0D8C"/>
    <w:rsid w:val="4498BBCC"/>
    <w:rsid w:val="44C41B1F"/>
    <w:rsid w:val="4578B853"/>
    <w:rsid w:val="471D6D3D"/>
    <w:rsid w:val="48B93D9E"/>
    <w:rsid w:val="4A5FEFE2"/>
    <w:rsid w:val="4BF0DE60"/>
    <w:rsid w:val="4CB28839"/>
    <w:rsid w:val="4CB604A7"/>
    <w:rsid w:val="4D8CAEC1"/>
    <w:rsid w:val="4E6AA356"/>
    <w:rsid w:val="50090E05"/>
    <w:rsid w:val="533E1479"/>
    <w:rsid w:val="57254A8D"/>
    <w:rsid w:val="57FA554E"/>
    <w:rsid w:val="58141FEA"/>
    <w:rsid w:val="5B2FFE01"/>
    <w:rsid w:val="6092EF2D"/>
    <w:rsid w:val="60D5301F"/>
    <w:rsid w:val="6275E4F3"/>
    <w:rsid w:val="6350DE44"/>
    <w:rsid w:val="63BF1DD2"/>
    <w:rsid w:val="66BE0730"/>
    <w:rsid w:val="6777906D"/>
    <w:rsid w:val="6832313A"/>
    <w:rsid w:val="69B4D93E"/>
    <w:rsid w:val="6C08A9FC"/>
    <w:rsid w:val="6DD5B51F"/>
    <w:rsid w:val="71107667"/>
    <w:rsid w:val="736EEF94"/>
    <w:rsid w:val="75FBA1AB"/>
    <w:rsid w:val="76F9408D"/>
    <w:rsid w:val="7AA33B70"/>
    <w:rsid w:val="7C3F27C0"/>
    <w:rsid w:val="7C935410"/>
    <w:rsid w:val="7F18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26B98"/>
  <w15:chartTrackingRefBased/>
  <w15:docId w15:val="{D297924C-B7E3-4DA5-8B94-2C42B405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033F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033F"/>
    <w:pPr>
      <w:keepNext/>
      <w:keepLines/>
      <w:numPr>
        <w:ilvl w:val="1"/>
        <w:numId w:val="4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33F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33F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33F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33F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33F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33F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33F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50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033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33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033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033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033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03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E5033F"/>
    <w:pPr>
      <w:numPr>
        <w:numId w:val="0"/>
      </w:numPr>
      <w:outlineLvl w:val="9"/>
    </w:pPr>
    <w:rPr>
      <w:lang w:val="en-GB"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E5033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5033F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5033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CFB"/>
  </w:style>
  <w:style w:type="paragraph" w:styleId="Footer">
    <w:name w:val="footer"/>
    <w:basedOn w:val="Normal"/>
    <w:link w:val="Foot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CFB"/>
  </w:style>
  <w:style w:type="table" w:styleId="GridTable4-Accent3">
    <w:name w:val="Grid Table 4 Accent 3"/>
    <w:basedOn w:val="TableNormal"/>
    <w:uiPriority w:val="49"/>
    <w:rsid w:val="00A377D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urful">
    <w:name w:val="Grid Table 7 Colorful"/>
    <w:basedOn w:val="TableNormal"/>
    <w:uiPriority w:val="52"/>
    <w:rsid w:val="00A377D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1Light">
    <w:name w:val="Grid Table 1 Light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FE2CE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1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654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54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54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54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54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DE30E018B1004F9B5B0CD67DCEE35D" ma:contentTypeVersion="10" ma:contentTypeDescription="Create a new document." ma:contentTypeScope="" ma:versionID="f0a9d3dcbd27f28cafc7a14bc5ebfda4">
  <xsd:schema xmlns:xsd="http://www.w3.org/2001/XMLSchema" xmlns:xs="http://www.w3.org/2001/XMLSchema" xmlns:p="http://schemas.microsoft.com/office/2006/metadata/properties" xmlns:ns2="355c1179-7298-430b-b3e0-63c2d8e72f1b" xmlns:ns3="89e50f9b-d687-48d2-ac14-a850e9ea868f" targetNamespace="http://schemas.microsoft.com/office/2006/metadata/properties" ma:root="true" ma:fieldsID="7c8e07c7e3cac48df53eb5675d9cbae6" ns2:_="" ns3:_="">
    <xsd:import namespace="355c1179-7298-430b-b3e0-63c2d8e72f1b"/>
    <xsd:import namespace="89e50f9b-d687-48d2-ac14-a850e9ea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c1179-7298-430b-b3e0-63c2d8e72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2436211-1ade-492a-a617-36d0ab6ef0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50f9b-d687-48d2-ac14-a850e9ea868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ce66db8-5e81-4ab1-a4d9-aecfe613d690}" ma:internalName="TaxCatchAll" ma:showField="CatchAllData" ma:web="f8036275-eed3-4b31-b6e8-0e143e6345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e50f9b-d687-48d2-ac14-a850e9ea868f" xsi:nil="true"/>
    <lcf76f155ced4ddcb4097134ff3c332f xmlns="355c1179-7298-430b-b3e0-63c2d8e72f1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84AC0C-41E9-45E4-885E-D21EF289B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5c1179-7298-430b-b3e0-63c2d8e72f1b"/>
    <ds:schemaRef ds:uri="89e50f9b-d687-48d2-ac14-a850e9ea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2812BC-D055-43D2-AE98-7237A9A16C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B4E82A-672C-4E05-BBB3-81FC8826CA6F}">
  <ds:schemaRefs>
    <ds:schemaRef ds:uri="http://schemas.microsoft.com/office/2006/metadata/properties"/>
    <ds:schemaRef ds:uri="http://schemas.microsoft.com/office/infopath/2007/PartnerControls"/>
    <ds:schemaRef ds:uri="89e50f9b-d687-48d2-ac14-a850e9ea868f"/>
    <ds:schemaRef ds:uri="355c1179-7298-430b-b3e0-63c2d8e72f1b"/>
  </ds:schemaRefs>
</ds:datastoreItem>
</file>

<file path=customXml/itemProps4.xml><?xml version="1.0" encoding="utf-8"?>
<ds:datastoreItem xmlns:ds="http://schemas.openxmlformats.org/officeDocument/2006/customXml" ds:itemID="{98E6035A-E1A3-4A12-9A9D-D797A9714E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Roebuck</dc:creator>
  <cp:keywords/>
  <dc:description/>
  <cp:lastModifiedBy>Jasmine Hunter</cp:lastModifiedBy>
  <cp:revision>2</cp:revision>
  <dcterms:created xsi:type="dcterms:W3CDTF">2025-06-17T13:29:00Z</dcterms:created>
  <dcterms:modified xsi:type="dcterms:W3CDTF">2025-06-17T13:29:00Z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0x010100EDDE30E018B1004F9B5B0CD67DCEE35D</vt:lpwstr>
  </property>
  <property fmtid="{D5CDD505-2E9C-101B-9397-08002B2CF9AE}" pid="3" name="MediaServiceImageTags">
    <vt:lpwstr/>
  </property>
</Properties>
</file>