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22D23" w14:textId="29A28599" w:rsidR="00825155" w:rsidRDefault="00825155" w:rsidP="00825155">
      <w:r>
        <w:rPr>
          <w:noProof/>
          <w:lang w:eastAsia="en-GB"/>
        </w:rPr>
        <mc:AlternateContent>
          <mc:Choice Requires="wps">
            <w:drawing>
              <wp:anchor distT="0" distB="0" distL="114300" distR="114300" simplePos="0" relativeHeight="251658241" behindDoc="0" locked="0" layoutInCell="1" allowOverlap="1" wp14:anchorId="63121E2B" wp14:editId="52911240">
                <wp:simplePos x="0" y="0"/>
                <wp:positionH relativeFrom="page">
                  <wp:posOffset>-42545</wp:posOffset>
                </wp:positionH>
                <wp:positionV relativeFrom="paragraph">
                  <wp:posOffset>-919480</wp:posOffset>
                </wp:positionV>
                <wp:extent cx="7590155" cy="5393690"/>
                <wp:effectExtent l="0" t="0" r="10795" b="1651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90155" cy="5393690"/>
                        </a:xfrm>
                        <a:prstGeom prst="rect">
                          <a:avLst/>
                        </a:prstGeom>
                        <a:solidFill>
                          <a:srgbClr val="3AA549"/>
                        </a:solidFill>
                        <a:ln w="12700" cap="flat" cmpd="sng">
                          <a:solidFill>
                            <a:srgbClr val="75B0B2"/>
                          </a:solidFill>
                          <a:prstDash val="solid"/>
                          <a:miter lim="800000"/>
                          <a:headEnd type="none" w="sm" len="sm"/>
                          <a:tailEnd type="none" w="sm" len="sm"/>
                        </a:ln>
                      </wps:spPr>
                      <wps:txbx>
                        <w:txbxContent>
                          <w:p w14:paraId="4756FAF3" w14:textId="77777777" w:rsidR="00C02026" w:rsidRDefault="00C02026" w:rsidP="00825155">
                            <w:pPr>
                              <w:spacing w:after="0"/>
                              <w:textDirection w:val="btLr"/>
                            </w:pPr>
                          </w:p>
                        </w:txbxContent>
                      </wps:txbx>
                      <wps:bodyPr spcFirstLastPara="1" wrap="square" lIns="91425" tIns="91425" rIns="91425" bIns="91425" anchor="ctr" anchorCtr="0"/>
                    </wps:wsp>
                  </a:graphicData>
                </a:graphic>
                <wp14:sizeRelH relativeFrom="page">
                  <wp14:pctWidth>0</wp14:pctWidth>
                </wp14:sizeRelH>
                <wp14:sizeRelV relativeFrom="page">
                  <wp14:pctHeight>0</wp14:pctHeight>
                </wp14:sizeRelV>
              </wp:anchor>
            </w:drawing>
          </mc:Choice>
          <mc:Fallback>
            <w:pict>
              <v:rect w14:anchorId="63121E2B" id="Rectangle 1" o:spid="_x0000_s1026" style="position:absolute;margin-left:-3.35pt;margin-top:-72.4pt;width:597.65pt;height:424.7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" fillcolor="#3aa549" strokecolor="#75b0b2" strokeweight="1pt">
                <v:stroke startarrowwidth="narrow" startarrowlength="short" endarrowwidth="narrow" endarrowlength="short"/>
                <v:path arrowok="t"/>
                <v:textbox inset="2.53958mm,2.53958mm,2.53958mm,2.53958mm">
                  <w:txbxContent>
                    <w:p w14:paraId="4756FAF3" w14:textId="77777777" w:rsidR="00C02026" w:rsidRDefault="00C02026" w:rsidP="00825155">
                      <w:pPr>
                        <w:spacing w:after="0"/>
                        <w:textDirection w:val="btLr"/>
                      </w:pPr>
                    </w:p>
                  </w:txbxContent>
                </v:textbox>
                <w10:wrap anchorx="page"/>
              </v:rect>
            </w:pict>
          </mc:Fallback>
        </mc:AlternateContent>
      </w:r>
    </w:p>
    <w:p w14:paraId="16401BFA" w14:textId="446F2CA6" w:rsidR="00FA5C39" w:rsidRDefault="00BA157C" w:rsidP="00BA157C">
      <w:pPr>
        <w:tabs>
          <w:tab w:val="left" w:pos="6228"/>
        </w:tabs>
      </w:pPr>
      <w:r>
        <w:rPr>
          <w:noProof/>
          <w:lang w:eastAsia="en-GB"/>
        </w:rPr>
        <mc:AlternateContent>
          <mc:Choice Requires="wps">
            <w:drawing>
              <wp:anchor distT="45720" distB="45720" distL="114300" distR="114300" simplePos="0" relativeHeight="251658242" behindDoc="0" locked="0" layoutInCell="1" allowOverlap="1" wp14:anchorId="7B6F7DE0" wp14:editId="2630F555">
                <wp:simplePos x="0" y="0"/>
                <wp:positionH relativeFrom="column">
                  <wp:posOffset>-171450</wp:posOffset>
                </wp:positionH>
                <wp:positionV relativeFrom="paragraph">
                  <wp:posOffset>27940</wp:posOffset>
                </wp:positionV>
                <wp:extent cx="6344285" cy="1629410"/>
                <wp:effectExtent l="0" t="0" r="0" b="8890"/>
                <wp:wrapSquare wrapText="bothSides"/>
                <wp:docPr id="241" name="Rectangle 2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44285" cy="1629410"/>
                        </a:xfrm>
                        <a:prstGeom prst="rect">
                          <a:avLst/>
                        </a:prstGeom>
                        <a:noFill/>
                        <a:ln>
                          <a:noFill/>
                        </a:ln>
                      </wps:spPr>
                      <wps:txbx>
                        <w:txbxContent>
                          <w:p w14:paraId="7370D989" w14:textId="6ADD2B56" w:rsidR="00C02026" w:rsidRPr="00904DD1" w:rsidRDefault="00C02026" w:rsidP="00825155">
                            <w:pPr>
                              <w:spacing w:after="0"/>
                              <w:textDirection w:val="btLr"/>
                              <w:rPr>
                                <w:b/>
                                <w:color w:val="FFFFFF"/>
                                <w:sz w:val="56"/>
                                <w:szCs w:val="56"/>
                              </w:rPr>
                            </w:pPr>
                            <w:r w:rsidRPr="00E04B86">
                              <w:rPr>
                                <w:b/>
                                <w:color w:val="FFFFFF"/>
                                <w:sz w:val="56"/>
                                <w:szCs w:val="56"/>
                              </w:rPr>
                              <w:t>Environment and Rural Affairs Monitoring &amp; Modelling Programme (ERAMMP)</w:t>
                            </w:r>
                          </w:p>
                        </w:txbxContent>
                      </wps:txbx>
                      <wps:bodyPr spcFirstLastPara="1" wrap="square" lIns="91425" tIns="45700" rIns="91425" bIns="45700" anchor="t" anchorCtr="0">
                        <a:noAutofit/>
                      </wps:bodyPr>
                    </wps:wsp>
                  </a:graphicData>
                </a:graphic>
                <wp14:sizeRelH relativeFrom="page">
                  <wp14:pctWidth>0</wp14:pctWidth>
                </wp14:sizeRelH>
                <wp14:sizeRelV relativeFrom="page">
                  <wp14:pctHeight>0</wp14:pctHeight>
                </wp14:sizeRelV>
              </wp:anchor>
            </w:drawing>
          </mc:Choice>
          <mc:Fallback>
            <w:pict>
              <v:rect w14:anchorId="7B6F7DE0" id="Rectangle 241" o:spid="_x0000_s1027" style="position:absolute;margin-left:-13.5pt;margin-top:2.2pt;width:499.55pt;height:128.3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" filled="f" stroked="f">
                <v:textbox inset="2.53958mm,1.2694mm,2.53958mm,1.2694mm">
                  <w:txbxContent>
                    <w:p w14:paraId="7370D989" w14:textId="6ADD2B56" w:rsidR="00C02026" w:rsidRPr="00904DD1" w:rsidRDefault="00C02026" w:rsidP="00825155">
                      <w:pPr>
                        <w:spacing w:after="0"/>
                        <w:textDirection w:val="btLr"/>
                        <w:rPr>
                          <w:b/>
                          <w:color w:val="FFFFFF"/>
                          <w:sz w:val="56"/>
                          <w:szCs w:val="56"/>
                        </w:rPr>
                      </w:pPr>
                      <w:r w:rsidRPr="00E04B86">
                        <w:rPr>
                          <w:b/>
                          <w:color w:val="FFFFFF"/>
                          <w:sz w:val="56"/>
                          <w:szCs w:val="56"/>
                        </w:rPr>
                        <w:t>Environment and Rural Affairs Monitoring &amp; Modelling Programme (ERAMMP)</w:t>
                      </w:r>
                    </w:p>
                  </w:txbxContent>
                </v:textbox>
                <w10:wrap type="square"/>
              </v:rect>
            </w:pict>
          </mc:Fallback>
        </mc:AlternateContent>
      </w:r>
    </w:p>
    <w:p w14:paraId="3675D79B" w14:textId="77777777" w:rsidR="00BA157C" w:rsidRDefault="00BA157C" w:rsidP="00BA157C">
      <w:pPr>
        <w:tabs>
          <w:tab w:val="left" w:pos="6228"/>
        </w:tabs>
      </w:pPr>
    </w:p>
    <w:p w14:paraId="7BDFA810" w14:textId="77777777" w:rsidR="00BA157C" w:rsidRDefault="00BA157C" w:rsidP="00BA157C">
      <w:pPr>
        <w:tabs>
          <w:tab w:val="left" w:pos="6228"/>
        </w:tabs>
      </w:pPr>
    </w:p>
    <w:p w14:paraId="701C3BD7" w14:textId="77777777" w:rsidR="00BA157C" w:rsidRDefault="00BA157C" w:rsidP="00BA157C">
      <w:pPr>
        <w:tabs>
          <w:tab w:val="left" w:pos="6228"/>
        </w:tabs>
      </w:pPr>
    </w:p>
    <w:p w14:paraId="0F8761CD" w14:textId="77777777" w:rsidR="00BA157C" w:rsidRDefault="00BA157C" w:rsidP="00BA157C">
      <w:pPr>
        <w:tabs>
          <w:tab w:val="left" w:pos="6228"/>
        </w:tabs>
      </w:pPr>
    </w:p>
    <w:p w14:paraId="71EEBF59" w14:textId="77777777" w:rsidR="00BA157C" w:rsidRDefault="00BA157C" w:rsidP="00BA157C">
      <w:pPr>
        <w:tabs>
          <w:tab w:val="left" w:pos="6228"/>
        </w:tabs>
      </w:pPr>
    </w:p>
    <w:p w14:paraId="128F09BB" w14:textId="77777777" w:rsidR="00BA157C" w:rsidRDefault="00BA157C" w:rsidP="00BA157C">
      <w:pPr>
        <w:tabs>
          <w:tab w:val="left" w:pos="6228"/>
        </w:tabs>
      </w:pPr>
    </w:p>
    <w:p w14:paraId="6B16A85C" w14:textId="77777777" w:rsidR="00BA157C" w:rsidRDefault="00BA157C" w:rsidP="00BA157C">
      <w:pPr>
        <w:tabs>
          <w:tab w:val="left" w:pos="6228"/>
        </w:tabs>
      </w:pPr>
    </w:p>
    <w:p w14:paraId="13EC7FDC" w14:textId="77777777" w:rsidR="00BA157C" w:rsidRDefault="00BA157C" w:rsidP="00BA157C">
      <w:pPr>
        <w:tabs>
          <w:tab w:val="left" w:pos="6228"/>
        </w:tabs>
      </w:pPr>
    </w:p>
    <w:p w14:paraId="415CD2AB" w14:textId="77777777" w:rsidR="00BA157C" w:rsidRDefault="00BA157C" w:rsidP="00BA157C">
      <w:pPr>
        <w:tabs>
          <w:tab w:val="left" w:pos="6228"/>
        </w:tabs>
      </w:pPr>
    </w:p>
    <w:p w14:paraId="50004D62" w14:textId="77777777" w:rsidR="00BA157C" w:rsidRDefault="00BA157C" w:rsidP="00BA157C">
      <w:pPr>
        <w:tabs>
          <w:tab w:val="left" w:pos="6228"/>
        </w:tabs>
      </w:pPr>
    </w:p>
    <w:p w14:paraId="099D974A" w14:textId="77777777" w:rsidR="00BA157C" w:rsidRDefault="00BA157C" w:rsidP="00BA157C">
      <w:pPr>
        <w:tabs>
          <w:tab w:val="left" w:pos="6228"/>
        </w:tabs>
      </w:pPr>
    </w:p>
    <w:p w14:paraId="0C21E75E" w14:textId="77777777" w:rsidR="00BA157C" w:rsidRDefault="00BA157C" w:rsidP="00BA157C">
      <w:pPr>
        <w:tabs>
          <w:tab w:val="left" w:pos="6228"/>
        </w:tabs>
      </w:pPr>
    </w:p>
    <w:p w14:paraId="57A80FB9" w14:textId="77777777" w:rsidR="00BA157C" w:rsidRDefault="00BA157C" w:rsidP="00BA157C">
      <w:pPr>
        <w:tabs>
          <w:tab w:val="left" w:pos="6228"/>
        </w:tabs>
      </w:pPr>
    </w:p>
    <w:p w14:paraId="2D0A7DEE" w14:textId="77777777" w:rsidR="00BA157C" w:rsidRDefault="00BA157C" w:rsidP="00BA157C">
      <w:pPr>
        <w:tabs>
          <w:tab w:val="left" w:pos="6228"/>
        </w:tabs>
        <w:rPr>
          <w:rStyle w:val="normaltextrun"/>
          <w:rFonts w:eastAsiaTheme="majorEastAsia"/>
          <w:b/>
          <w:bCs/>
          <w:color w:val="3AA549"/>
          <w:sz w:val="36"/>
          <w:szCs w:val="36"/>
        </w:rPr>
      </w:pPr>
    </w:p>
    <w:p w14:paraId="63863F9A" w14:textId="77777777" w:rsidR="00FA5C39" w:rsidRDefault="00FA5C39" w:rsidP="00FA5C39">
      <w:pPr>
        <w:pStyle w:val="paragraph"/>
        <w:spacing w:before="0" w:beforeAutospacing="0" w:after="0" w:afterAutospacing="0"/>
        <w:ind w:left="-150" w:right="-300"/>
        <w:textAlignment w:val="baseline"/>
        <w:rPr>
          <w:rStyle w:val="normaltextrun"/>
          <w:rFonts w:ascii="Arial" w:eastAsiaTheme="majorEastAsia" w:hAnsi="Arial" w:cs="Arial"/>
          <w:b/>
          <w:bCs/>
          <w:color w:val="3AA549"/>
          <w:sz w:val="36"/>
          <w:szCs w:val="36"/>
        </w:rPr>
      </w:pPr>
    </w:p>
    <w:p w14:paraId="54AEA3CD" w14:textId="347E1206" w:rsidR="00FA5C39" w:rsidRDefault="00FA5C39" w:rsidP="00FA5C39">
      <w:pPr>
        <w:pStyle w:val="paragraph"/>
        <w:spacing w:before="0" w:beforeAutospacing="0" w:after="0" w:afterAutospacing="0"/>
        <w:ind w:left="-150" w:right="-300"/>
        <w:textAlignment w:val="baseline"/>
        <w:rPr>
          <w:rFonts w:ascii="Segoe UI" w:hAnsi="Segoe UI" w:cs="Segoe UI"/>
          <w:b/>
          <w:bCs/>
          <w:color w:val="3AA549"/>
          <w:sz w:val="18"/>
          <w:szCs w:val="18"/>
        </w:rPr>
      </w:pPr>
      <w:r>
        <w:rPr>
          <w:rStyle w:val="normaltextrun"/>
          <w:rFonts w:ascii="Arial" w:eastAsiaTheme="majorEastAsia" w:hAnsi="Arial" w:cs="Arial"/>
          <w:b/>
          <w:bCs/>
          <w:color w:val="3AA549"/>
          <w:sz w:val="36"/>
          <w:szCs w:val="36"/>
        </w:rPr>
        <w:t>ERAMMP Supporting Information Metadata for:</w:t>
      </w:r>
      <w:r>
        <w:rPr>
          <w:rStyle w:val="eop"/>
          <w:rFonts w:ascii="Arial" w:eastAsiaTheme="majorEastAsia" w:hAnsi="Arial" w:cs="Arial"/>
          <w:b/>
          <w:bCs/>
          <w:color w:val="3AA549"/>
          <w:sz w:val="36"/>
          <w:szCs w:val="36"/>
        </w:rPr>
        <w:t> </w:t>
      </w:r>
    </w:p>
    <w:p w14:paraId="4ACEDF91" w14:textId="7AB94E4B" w:rsidR="00FA5C39" w:rsidRDefault="00DB6539" w:rsidP="00FA5C39">
      <w:pPr>
        <w:pStyle w:val="paragraph"/>
        <w:spacing w:before="0" w:beforeAutospacing="0" w:after="0" w:afterAutospacing="0"/>
        <w:ind w:left="-150" w:right="-300"/>
        <w:textAlignment w:val="baseline"/>
        <w:rPr>
          <w:rFonts w:ascii="Segoe UI" w:hAnsi="Segoe UI" w:cs="Segoe UI"/>
          <w:b/>
          <w:bCs/>
          <w:color w:val="3AA549"/>
          <w:sz w:val="18"/>
          <w:szCs w:val="18"/>
        </w:rPr>
      </w:pPr>
      <w:r>
        <w:rPr>
          <w:rStyle w:val="normaltextrun"/>
          <w:rFonts w:ascii="Arial" w:eastAsiaTheme="majorEastAsia" w:hAnsi="Arial" w:cs="Arial"/>
          <w:b/>
          <w:bCs/>
          <w:color w:val="3AA549"/>
          <w:sz w:val="32"/>
          <w:szCs w:val="32"/>
        </w:rPr>
        <w:t>Headwater stream</w:t>
      </w:r>
      <w:r w:rsidR="00B129C1" w:rsidRPr="00B129C1">
        <w:rPr>
          <w:rStyle w:val="normaltextrun"/>
          <w:rFonts w:ascii="Arial" w:eastAsiaTheme="majorEastAsia" w:hAnsi="Arial" w:cs="Arial"/>
          <w:b/>
          <w:bCs/>
          <w:color w:val="3AA549"/>
          <w:sz w:val="32"/>
          <w:szCs w:val="32"/>
        </w:rPr>
        <w:t xml:space="preserve"> quality metrics </w:t>
      </w:r>
      <w:r w:rsidR="00FA5C39">
        <w:rPr>
          <w:rStyle w:val="normaltextrun"/>
          <w:rFonts w:ascii="Arial" w:eastAsiaTheme="majorEastAsia" w:hAnsi="Arial" w:cs="Arial"/>
          <w:b/>
          <w:bCs/>
          <w:color w:val="3AA549"/>
          <w:sz w:val="32"/>
          <w:szCs w:val="32"/>
        </w:rPr>
        <w:t>from the Environment and Rural Affairs Monitoring &amp; Modelling Programme, Wales</w:t>
      </w:r>
      <w:r w:rsidR="00B8033D">
        <w:rPr>
          <w:rStyle w:val="normaltextrun"/>
          <w:rFonts w:ascii="Arial" w:eastAsiaTheme="majorEastAsia" w:hAnsi="Arial" w:cs="Arial"/>
          <w:b/>
          <w:bCs/>
          <w:color w:val="3AA549"/>
          <w:sz w:val="32"/>
          <w:szCs w:val="32"/>
        </w:rPr>
        <w:t>, 2021–2023</w:t>
      </w:r>
      <w:r w:rsidR="00FA5C39">
        <w:rPr>
          <w:rStyle w:val="eop"/>
          <w:rFonts w:ascii="Arial" w:eastAsiaTheme="majorEastAsia" w:hAnsi="Arial" w:cs="Arial"/>
          <w:b/>
          <w:bCs/>
          <w:color w:val="3AA549"/>
          <w:sz w:val="32"/>
          <w:szCs w:val="32"/>
        </w:rPr>
        <w:t> </w:t>
      </w:r>
    </w:p>
    <w:p w14:paraId="42204391" w14:textId="77777777" w:rsidR="00FA5C39" w:rsidRDefault="00FA5C39" w:rsidP="009B0CB5">
      <w:pPr>
        <w:spacing w:before="840" w:after="0"/>
      </w:pPr>
    </w:p>
    <w:p w14:paraId="60C8F43A" w14:textId="6ACCE2AC" w:rsidR="00825155" w:rsidRPr="00A9072B" w:rsidRDefault="00825155" w:rsidP="009B0CB5">
      <w:pPr>
        <w:spacing w:before="840" w:after="0"/>
      </w:pPr>
      <w:r w:rsidRPr="00694B84">
        <w:t>Cli</w:t>
      </w:r>
      <w:r w:rsidRPr="00A9072B">
        <w:t>ent Ref: Welsh Government / Contract C210/2016/2017</w:t>
      </w:r>
      <w:r w:rsidRPr="00A9072B">
        <w:rPr>
          <w:bCs/>
        </w:rPr>
        <w:t xml:space="preserve"> </w:t>
      </w:r>
    </w:p>
    <w:p w14:paraId="56CF9454" w14:textId="5707A7D1" w:rsidR="00B27762" w:rsidRPr="00A9072B" w:rsidRDefault="00825155" w:rsidP="00825155">
      <w:pPr>
        <w:spacing w:after="0"/>
        <w:rPr>
          <w:bCs/>
        </w:rPr>
      </w:pPr>
      <w:r w:rsidRPr="00A9072B">
        <w:rPr>
          <w:bCs/>
        </w:rPr>
        <w:t xml:space="preserve">Version </w:t>
      </w:r>
      <w:r w:rsidR="00A9072B" w:rsidRPr="00A9072B">
        <w:rPr>
          <w:bCs/>
        </w:rPr>
        <w:t>1.0</w:t>
      </w:r>
    </w:p>
    <w:p w14:paraId="34783008" w14:textId="36245852" w:rsidR="00904DD1" w:rsidRPr="00A9072B" w:rsidRDefault="00825155" w:rsidP="00825155">
      <w:pPr>
        <w:spacing w:after="0"/>
        <w:rPr>
          <w:bCs/>
        </w:rPr>
      </w:pPr>
      <w:r w:rsidRPr="00A9072B">
        <w:rPr>
          <w:bCs/>
        </w:rPr>
        <w:t xml:space="preserve">Date: </w:t>
      </w:r>
      <w:bookmarkStart w:id="0" w:name="_heading=h.gjdgxs" w:colFirst="0" w:colLast="0"/>
      <w:bookmarkEnd w:id="0"/>
      <w:r w:rsidR="008A656C">
        <w:rPr>
          <w:bCs/>
        </w:rPr>
        <w:t>20</w:t>
      </w:r>
      <w:r w:rsidR="00A9072B" w:rsidRPr="00A9072B">
        <w:rPr>
          <w:bCs/>
        </w:rPr>
        <w:t>/01/2026</w:t>
      </w:r>
    </w:p>
    <w:p w14:paraId="0EEDFE55" w14:textId="43307152" w:rsidR="00825155" w:rsidRDefault="00825155" w:rsidP="00825155">
      <w:pPr>
        <w:spacing w:after="0"/>
      </w:pPr>
      <w:r>
        <w:br w:type="page"/>
      </w:r>
    </w:p>
    <w:p w14:paraId="5B42AEDC" w14:textId="77777777" w:rsidR="00825155" w:rsidRDefault="00825155" w:rsidP="00825155">
      <w:pPr>
        <w:spacing w:after="0"/>
        <w:rPr>
          <w:color w:val="7F7F7F"/>
        </w:rPr>
      </w:pPr>
    </w:p>
    <w:p w14:paraId="69E78E37" w14:textId="77777777" w:rsidR="00734870" w:rsidRPr="00CE607C" w:rsidRDefault="00734870" w:rsidP="00D07890">
      <w:pPr>
        <w:pStyle w:val="heading"/>
      </w:pPr>
      <w:r w:rsidRPr="00CE607C">
        <w:t>Version History</w:t>
      </w:r>
    </w:p>
    <w:tbl>
      <w:tblPr>
        <w:tblStyle w:val="TableGrid"/>
        <w:tblW w:w="9351" w:type="dxa"/>
        <w:tblLook w:val="04A0" w:firstRow="1" w:lastRow="0" w:firstColumn="1" w:lastColumn="0" w:noHBand="0" w:noVBand="1"/>
      </w:tblPr>
      <w:tblGrid>
        <w:gridCol w:w="1097"/>
        <w:gridCol w:w="1733"/>
        <w:gridCol w:w="1217"/>
        <w:gridCol w:w="5304"/>
      </w:tblGrid>
      <w:tr w:rsidR="00734870" w:rsidRPr="00562F16" w14:paraId="107B6DCA" w14:textId="77777777" w:rsidTr="00CE607C">
        <w:tc>
          <w:tcPr>
            <w:tcW w:w="1097" w:type="dxa"/>
          </w:tcPr>
          <w:p w14:paraId="7347CB6A" w14:textId="77777777" w:rsidR="00734870" w:rsidRPr="00562F16" w:rsidRDefault="00734870" w:rsidP="00CE607C">
            <w:pPr>
              <w:pStyle w:val="TableHeader"/>
              <w:rPr>
                <w:rFonts w:cs="Arial"/>
                <w:sz w:val="20"/>
                <w:szCs w:val="20"/>
              </w:rPr>
            </w:pPr>
            <w:r w:rsidRPr="00562F16">
              <w:rPr>
                <w:rFonts w:cs="Arial"/>
                <w:sz w:val="20"/>
                <w:szCs w:val="20"/>
              </w:rPr>
              <w:t>Version</w:t>
            </w:r>
          </w:p>
        </w:tc>
        <w:tc>
          <w:tcPr>
            <w:tcW w:w="1733" w:type="dxa"/>
          </w:tcPr>
          <w:p w14:paraId="24538FE1" w14:textId="5739E4C6" w:rsidR="00734870" w:rsidRPr="00562F16" w:rsidRDefault="00734870" w:rsidP="00CE607C">
            <w:pPr>
              <w:pStyle w:val="TableHeader"/>
              <w:rPr>
                <w:rFonts w:cs="Arial"/>
                <w:sz w:val="20"/>
                <w:szCs w:val="20"/>
              </w:rPr>
            </w:pPr>
            <w:r w:rsidRPr="00562F16">
              <w:rPr>
                <w:rFonts w:cs="Arial"/>
                <w:sz w:val="20"/>
                <w:szCs w:val="20"/>
              </w:rPr>
              <w:t>By</w:t>
            </w:r>
          </w:p>
        </w:tc>
        <w:tc>
          <w:tcPr>
            <w:tcW w:w="1216" w:type="dxa"/>
          </w:tcPr>
          <w:p w14:paraId="34C373A5" w14:textId="77777777" w:rsidR="00734870" w:rsidRPr="00562F16" w:rsidRDefault="00734870" w:rsidP="00CE607C">
            <w:pPr>
              <w:pStyle w:val="TableHeader"/>
              <w:rPr>
                <w:rFonts w:cs="Arial"/>
                <w:sz w:val="20"/>
                <w:szCs w:val="20"/>
              </w:rPr>
            </w:pPr>
            <w:r w:rsidRPr="00562F16">
              <w:rPr>
                <w:rFonts w:cs="Arial"/>
                <w:sz w:val="20"/>
                <w:szCs w:val="20"/>
              </w:rPr>
              <w:t>Date</w:t>
            </w:r>
          </w:p>
        </w:tc>
        <w:tc>
          <w:tcPr>
            <w:tcW w:w="5305" w:type="dxa"/>
          </w:tcPr>
          <w:p w14:paraId="493850AA" w14:textId="77777777" w:rsidR="00734870" w:rsidRPr="00562F16" w:rsidRDefault="00734870" w:rsidP="00CE607C">
            <w:pPr>
              <w:pStyle w:val="TableHeader"/>
              <w:rPr>
                <w:rFonts w:cs="Arial"/>
                <w:sz w:val="20"/>
                <w:szCs w:val="20"/>
              </w:rPr>
            </w:pPr>
            <w:r w:rsidRPr="00562F16">
              <w:rPr>
                <w:rFonts w:cs="Arial"/>
                <w:sz w:val="20"/>
                <w:szCs w:val="20"/>
              </w:rPr>
              <w:t>Changes</w:t>
            </w:r>
          </w:p>
        </w:tc>
      </w:tr>
      <w:tr w:rsidR="00734870" w:rsidRPr="00562F16" w14:paraId="3E0D10ED" w14:textId="77777777" w:rsidTr="00CE607C">
        <w:tc>
          <w:tcPr>
            <w:tcW w:w="1097" w:type="dxa"/>
          </w:tcPr>
          <w:p w14:paraId="6A2FA4AA" w14:textId="58B19298" w:rsidR="00734870" w:rsidRPr="00C44ABB" w:rsidRDefault="00A9072B" w:rsidP="00151A9D">
            <w:pPr>
              <w:pStyle w:val="TableText"/>
              <w:rPr>
                <w:rFonts w:ascii="Arial" w:hAnsi="Arial" w:cs="Arial"/>
                <w:color w:val="000000" w:themeColor="text1"/>
                <w:sz w:val="20"/>
                <w:szCs w:val="20"/>
              </w:rPr>
            </w:pPr>
            <w:r>
              <w:rPr>
                <w:rFonts w:ascii="Arial" w:hAnsi="Arial" w:cs="Arial"/>
                <w:color w:val="000000" w:themeColor="text1"/>
                <w:sz w:val="20"/>
                <w:szCs w:val="20"/>
              </w:rPr>
              <w:t>1.0</w:t>
            </w:r>
          </w:p>
        </w:tc>
        <w:tc>
          <w:tcPr>
            <w:tcW w:w="1733" w:type="dxa"/>
          </w:tcPr>
          <w:p w14:paraId="40CCF622" w14:textId="7AECE378" w:rsidR="00734870" w:rsidRPr="00C44ABB" w:rsidRDefault="0052130D" w:rsidP="00CE607C">
            <w:pPr>
              <w:pStyle w:val="TableText"/>
              <w:rPr>
                <w:rFonts w:ascii="Arial" w:hAnsi="Arial" w:cs="Arial"/>
                <w:color w:val="000000" w:themeColor="text1"/>
                <w:sz w:val="20"/>
                <w:szCs w:val="20"/>
              </w:rPr>
            </w:pPr>
            <w:r w:rsidRPr="00C44ABB">
              <w:rPr>
                <w:rFonts w:ascii="Arial" w:hAnsi="Arial" w:cs="Arial"/>
                <w:color w:val="000000" w:themeColor="text1"/>
                <w:sz w:val="20"/>
                <w:szCs w:val="20"/>
              </w:rPr>
              <w:t>AD &amp; JRL</w:t>
            </w:r>
          </w:p>
        </w:tc>
        <w:tc>
          <w:tcPr>
            <w:tcW w:w="1216" w:type="dxa"/>
          </w:tcPr>
          <w:p w14:paraId="120B512B" w14:textId="45D6D762" w:rsidR="00734870" w:rsidRPr="00A9072B" w:rsidRDefault="008A656C" w:rsidP="00151A9D">
            <w:pPr>
              <w:pStyle w:val="TableText"/>
              <w:rPr>
                <w:rFonts w:ascii="Arial" w:hAnsi="Arial" w:cs="Arial"/>
                <w:color w:val="auto"/>
                <w:sz w:val="20"/>
                <w:szCs w:val="20"/>
              </w:rPr>
            </w:pPr>
            <w:r>
              <w:rPr>
                <w:rFonts w:ascii="Arial" w:hAnsi="Arial" w:cs="Arial"/>
                <w:bCs/>
                <w:color w:val="auto"/>
                <w:sz w:val="20"/>
                <w:szCs w:val="20"/>
              </w:rPr>
              <w:t>20</w:t>
            </w:r>
            <w:r w:rsidR="00A9072B" w:rsidRPr="00A9072B">
              <w:rPr>
                <w:rFonts w:ascii="Arial" w:hAnsi="Arial" w:cs="Arial"/>
                <w:bCs/>
                <w:color w:val="auto"/>
                <w:sz w:val="20"/>
                <w:szCs w:val="20"/>
              </w:rPr>
              <w:t>/01/2026</w:t>
            </w:r>
          </w:p>
        </w:tc>
        <w:tc>
          <w:tcPr>
            <w:tcW w:w="5305" w:type="dxa"/>
          </w:tcPr>
          <w:p w14:paraId="573597CA" w14:textId="6042CC00" w:rsidR="00734870" w:rsidRPr="00A9072B" w:rsidRDefault="00A9072B" w:rsidP="00151A9D">
            <w:pPr>
              <w:pStyle w:val="TableText"/>
              <w:rPr>
                <w:rFonts w:ascii="Arial" w:hAnsi="Arial" w:cs="Arial"/>
                <w:color w:val="auto"/>
                <w:sz w:val="20"/>
                <w:szCs w:val="20"/>
              </w:rPr>
            </w:pPr>
            <w:r w:rsidRPr="00A9072B">
              <w:rPr>
                <w:rFonts w:ascii="Arial" w:hAnsi="Arial" w:cs="Arial"/>
                <w:color w:val="auto"/>
                <w:sz w:val="20"/>
                <w:szCs w:val="20"/>
              </w:rPr>
              <w:t>published</w:t>
            </w:r>
          </w:p>
        </w:tc>
      </w:tr>
      <w:tr w:rsidR="00734870" w:rsidRPr="00562F16" w14:paraId="13EB884D" w14:textId="77777777" w:rsidTr="00CE607C">
        <w:tc>
          <w:tcPr>
            <w:tcW w:w="1097" w:type="dxa"/>
          </w:tcPr>
          <w:p w14:paraId="164F2732" w14:textId="6FC69510" w:rsidR="00734870" w:rsidRPr="00562F16" w:rsidRDefault="00734870" w:rsidP="00CE607C">
            <w:pPr>
              <w:pStyle w:val="TableText"/>
              <w:rPr>
                <w:rFonts w:ascii="Arial" w:hAnsi="Arial" w:cs="Arial"/>
                <w:sz w:val="20"/>
                <w:szCs w:val="20"/>
              </w:rPr>
            </w:pPr>
          </w:p>
        </w:tc>
        <w:tc>
          <w:tcPr>
            <w:tcW w:w="1733" w:type="dxa"/>
          </w:tcPr>
          <w:p w14:paraId="759F6D7F" w14:textId="42594030" w:rsidR="00734870" w:rsidRPr="00562F16" w:rsidRDefault="00734870" w:rsidP="00CE607C">
            <w:pPr>
              <w:pStyle w:val="TableText"/>
              <w:rPr>
                <w:rFonts w:ascii="Arial" w:hAnsi="Arial" w:cs="Arial"/>
                <w:sz w:val="20"/>
                <w:szCs w:val="20"/>
              </w:rPr>
            </w:pPr>
          </w:p>
        </w:tc>
        <w:tc>
          <w:tcPr>
            <w:tcW w:w="1216" w:type="dxa"/>
          </w:tcPr>
          <w:p w14:paraId="00389428" w14:textId="77777777" w:rsidR="00734870" w:rsidRPr="00562F16" w:rsidRDefault="00734870" w:rsidP="00CE607C">
            <w:pPr>
              <w:pStyle w:val="TableText"/>
              <w:rPr>
                <w:rFonts w:ascii="Arial" w:hAnsi="Arial" w:cs="Arial"/>
                <w:sz w:val="20"/>
                <w:szCs w:val="20"/>
              </w:rPr>
            </w:pPr>
          </w:p>
        </w:tc>
        <w:tc>
          <w:tcPr>
            <w:tcW w:w="5305" w:type="dxa"/>
          </w:tcPr>
          <w:p w14:paraId="15986F1E" w14:textId="77777777" w:rsidR="00734870" w:rsidRPr="00562F16" w:rsidRDefault="00734870" w:rsidP="00CE607C">
            <w:pPr>
              <w:pStyle w:val="TableText"/>
              <w:rPr>
                <w:rFonts w:ascii="Arial" w:hAnsi="Arial" w:cs="Arial"/>
                <w:sz w:val="20"/>
                <w:szCs w:val="20"/>
              </w:rPr>
            </w:pPr>
          </w:p>
        </w:tc>
      </w:tr>
      <w:tr w:rsidR="00734870" w:rsidRPr="00562F16" w14:paraId="25B80BB6" w14:textId="77777777" w:rsidTr="00CE607C">
        <w:tc>
          <w:tcPr>
            <w:tcW w:w="1097" w:type="dxa"/>
          </w:tcPr>
          <w:p w14:paraId="4DD8AEDF" w14:textId="77777777" w:rsidR="00734870" w:rsidRPr="00562F16" w:rsidRDefault="00734870" w:rsidP="00CE607C">
            <w:pPr>
              <w:pStyle w:val="TableText"/>
              <w:rPr>
                <w:rFonts w:ascii="Arial" w:hAnsi="Arial" w:cs="Arial"/>
                <w:sz w:val="20"/>
                <w:szCs w:val="20"/>
              </w:rPr>
            </w:pPr>
          </w:p>
        </w:tc>
        <w:tc>
          <w:tcPr>
            <w:tcW w:w="1733" w:type="dxa"/>
          </w:tcPr>
          <w:p w14:paraId="0CB97631" w14:textId="77777777" w:rsidR="00734870" w:rsidRPr="00562F16" w:rsidRDefault="00734870" w:rsidP="00CE607C">
            <w:pPr>
              <w:pStyle w:val="TableText"/>
              <w:rPr>
                <w:rFonts w:ascii="Arial" w:hAnsi="Arial" w:cs="Arial"/>
                <w:sz w:val="20"/>
                <w:szCs w:val="20"/>
              </w:rPr>
            </w:pPr>
          </w:p>
        </w:tc>
        <w:tc>
          <w:tcPr>
            <w:tcW w:w="1216" w:type="dxa"/>
          </w:tcPr>
          <w:p w14:paraId="41F7DEF0" w14:textId="77777777" w:rsidR="00734870" w:rsidRPr="00562F16" w:rsidRDefault="00734870" w:rsidP="00CE607C">
            <w:pPr>
              <w:pStyle w:val="TableText"/>
              <w:rPr>
                <w:rFonts w:ascii="Arial" w:hAnsi="Arial" w:cs="Arial"/>
                <w:sz w:val="20"/>
                <w:szCs w:val="20"/>
              </w:rPr>
            </w:pPr>
          </w:p>
        </w:tc>
        <w:tc>
          <w:tcPr>
            <w:tcW w:w="5305" w:type="dxa"/>
          </w:tcPr>
          <w:p w14:paraId="5D306C4F" w14:textId="77777777" w:rsidR="00734870" w:rsidRPr="00562F16" w:rsidRDefault="00734870" w:rsidP="00CE607C">
            <w:pPr>
              <w:pStyle w:val="TableText"/>
              <w:rPr>
                <w:rFonts w:ascii="Arial" w:hAnsi="Arial" w:cs="Arial"/>
                <w:sz w:val="20"/>
                <w:szCs w:val="20"/>
              </w:rPr>
            </w:pPr>
          </w:p>
        </w:tc>
      </w:tr>
      <w:tr w:rsidR="00734870" w:rsidRPr="00562F16" w14:paraId="505001D7" w14:textId="77777777" w:rsidTr="00CE607C">
        <w:tc>
          <w:tcPr>
            <w:tcW w:w="1097" w:type="dxa"/>
          </w:tcPr>
          <w:p w14:paraId="20A60602" w14:textId="77777777" w:rsidR="00734870" w:rsidRPr="00562F16" w:rsidRDefault="00734870" w:rsidP="00CE607C">
            <w:pPr>
              <w:pStyle w:val="TableText"/>
              <w:rPr>
                <w:rFonts w:ascii="Arial" w:hAnsi="Arial" w:cs="Arial"/>
                <w:sz w:val="20"/>
                <w:szCs w:val="20"/>
              </w:rPr>
            </w:pPr>
          </w:p>
        </w:tc>
        <w:tc>
          <w:tcPr>
            <w:tcW w:w="1733" w:type="dxa"/>
          </w:tcPr>
          <w:p w14:paraId="1C4139BE" w14:textId="77777777" w:rsidR="00734870" w:rsidRPr="00562F16" w:rsidRDefault="00734870" w:rsidP="00CE607C">
            <w:pPr>
              <w:pStyle w:val="TableText"/>
              <w:rPr>
                <w:rFonts w:ascii="Arial" w:hAnsi="Arial" w:cs="Arial"/>
                <w:sz w:val="20"/>
                <w:szCs w:val="20"/>
              </w:rPr>
            </w:pPr>
          </w:p>
        </w:tc>
        <w:tc>
          <w:tcPr>
            <w:tcW w:w="1216" w:type="dxa"/>
          </w:tcPr>
          <w:p w14:paraId="0D50FEA6" w14:textId="77777777" w:rsidR="00734870" w:rsidRPr="00562F16" w:rsidRDefault="00734870" w:rsidP="00CE607C">
            <w:pPr>
              <w:pStyle w:val="TableText"/>
              <w:rPr>
                <w:rFonts w:ascii="Arial" w:hAnsi="Arial" w:cs="Arial"/>
                <w:sz w:val="20"/>
                <w:szCs w:val="20"/>
              </w:rPr>
            </w:pPr>
          </w:p>
        </w:tc>
        <w:tc>
          <w:tcPr>
            <w:tcW w:w="5305" w:type="dxa"/>
          </w:tcPr>
          <w:p w14:paraId="7745EADC" w14:textId="77777777" w:rsidR="00734870" w:rsidRPr="00562F16" w:rsidRDefault="00734870" w:rsidP="00CE607C">
            <w:pPr>
              <w:pStyle w:val="TableText"/>
              <w:rPr>
                <w:rFonts w:ascii="Arial" w:hAnsi="Arial" w:cs="Arial"/>
                <w:sz w:val="20"/>
                <w:szCs w:val="20"/>
              </w:rPr>
            </w:pPr>
          </w:p>
        </w:tc>
      </w:tr>
    </w:tbl>
    <w:p w14:paraId="227FD54A" w14:textId="6B8B1039" w:rsidR="00B27762" w:rsidRDefault="00B27762" w:rsidP="00496246">
      <w:pPr>
        <w:spacing w:after="0"/>
        <w:jc w:val="center"/>
      </w:pPr>
    </w:p>
    <w:p w14:paraId="50FA48DA" w14:textId="77777777" w:rsidR="00D07890" w:rsidRDefault="00D07890" w:rsidP="00496246">
      <w:pPr>
        <w:spacing w:after="0"/>
        <w:jc w:val="center"/>
      </w:pPr>
    </w:p>
    <w:p w14:paraId="0753EA8C" w14:textId="779AFEDE" w:rsidR="00B27762" w:rsidRDefault="00D07890" w:rsidP="00D07890">
      <w:pPr>
        <w:pStyle w:val="heading"/>
      </w:pPr>
      <w:r>
        <w:t>Document Info</w:t>
      </w: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985"/>
        <w:gridCol w:w="7513"/>
      </w:tblGrid>
      <w:tr w:rsidR="00825155" w:rsidRPr="000E4909" w14:paraId="59642387" w14:textId="77777777" w:rsidTr="5BC48F27">
        <w:tc>
          <w:tcPr>
            <w:tcW w:w="1985" w:type="dxa"/>
            <w:tcMar>
              <w:left w:w="107" w:type="dxa"/>
              <w:right w:w="107" w:type="dxa"/>
            </w:tcMar>
            <w:vAlign w:val="center"/>
          </w:tcPr>
          <w:p w14:paraId="58F60561" w14:textId="77777777" w:rsidR="00825155" w:rsidRPr="00ED2F23" w:rsidRDefault="00825155" w:rsidP="008C2FFB">
            <w:pPr>
              <w:spacing w:before="120" w:after="120" w:line="240" w:lineRule="auto"/>
              <w:jc w:val="right"/>
              <w:rPr>
                <w:b/>
                <w:sz w:val="20"/>
                <w:szCs w:val="20"/>
              </w:rPr>
            </w:pPr>
            <w:r w:rsidRPr="00ED2F23">
              <w:rPr>
                <w:b/>
                <w:sz w:val="20"/>
                <w:szCs w:val="20"/>
              </w:rPr>
              <w:t>Series</w:t>
            </w:r>
          </w:p>
        </w:tc>
        <w:tc>
          <w:tcPr>
            <w:tcW w:w="7513" w:type="dxa"/>
            <w:tcMar>
              <w:left w:w="107" w:type="dxa"/>
              <w:right w:w="107" w:type="dxa"/>
            </w:tcMar>
            <w:vAlign w:val="center"/>
          </w:tcPr>
          <w:p w14:paraId="7ECB540B" w14:textId="718ED237" w:rsidR="00825155" w:rsidRPr="008C2FFB" w:rsidRDefault="00734FF6" w:rsidP="008C2FFB">
            <w:pPr>
              <w:spacing w:before="120" w:after="120" w:line="240" w:lineRule="auto"/>
              <w:rPr>
                <w:rFonts w:eastAsia="Arial"/>
                <w:sz w:val="20"/>
                <w:szCs w:val="20"/>
              </w:rPr>
            </w:pPr>
            <w:r w:rsidRPr="00734FF6">
              <w:rPr>
                <w:sz w:val="20"/>
                <w:szCs w:val="20"/>
              </w:rPr>
              <w:t>Environment and Rural Affairs Monitoring &amp; Modelling Programme (ERAMMP)</w:t>
            </w:r>
          </w:p>
        </w:tc>
      </w:tr>
      <w:tr w:rsidR="00825155" w:rsidRPr="000E4909" w14:paraId="48A8C7A4" w14:textId="77777777" w:rsidTr="5BC48F27">
        <w:tc>
          <w:tcPr>
            <w:tcW w:w="1985" w:type="dxa"/>
            <w:tcMar>
              <w:left w:w="107" w:type="dxa"/>
              <w:right w:w="107" w:type="dxa"/>
            </w:tcMar>
            <w:vAlign w:val="center"/>
          </w:tcPr>
          <w:p w14:paraId="71B3E3DB" w14:textId="77777777" w:rsidR="00825155" w:rsidRPr="00ED2F23" w:rsidRDefault="00825155" w:rsidP="008C2FFB">
            <w:pPr>
              <w:spacing w:before="120" w:after="120" w:line="240" w:lineRule="auto"/>
              <w:jc w:val="right"/>
              <w:rPr>
                <w:b/>
                <w:sz w:val="20"/>
                <w:szCs w:val="20"/>
              </w:rPr>
            </w:pPr>
            <w:r w:rsidRPr="00ED2F23">
              <w:rPr>
                <w:b/>
                <w:sz w:val="20"/>
                <w:szCs w:val="20"/>
              </w:rPr>
              <w:t>Title</w:t>
            </w:r>
          </w:p>
        </w:tc>
        <w:tc>
          <w:tcPr>
            <w:tcW w:w="7513" w:type="dxa"/>
            <w:tcMar>
              <w:left w:w="107" w:type="dxa"/>
              <w:right w:w="107" w:type="dxa"/>
            </w:tcMar>
            <w:vAlign w:val="center"/>
          </w:tcPr>
          <w:p w14:paraId="3927D87B" w14:textId="2E9D2D2F" w:rsidR="00825155" w:rsidRPr="008C2FFB" w:rsidRDefault="009D4566" w:rsidP="009D4566">
            <w:pPr>
              <w:spacing w:before="120" w:after="120" w:line="240" w:lineRule="auto"/>
              <w:rPr>
                <w:rFonts w:eastAsia="Arial"/>
                <w:sz w:val="20"/>
                <w:szCs w:val="20"/>
              </w:rPr>
            </w:pPr>
            <w:r w:rsidRPr="5BC48F27">
              <w:rPr>
                <w:rFonts w:eastAsia="Arial"/>
                <w:sz w:val="20"/>
                <w:szCs w:val="20"/>
              </w:rPr>
              <w:t xml:space="preserve">ERAMMP Supporting Information Metadata for: </w:t>
            </w:r>
            <w:r w:rsidR="00EA2F51">
              <w:rPr>
                <w:rFonts w:eastAsia="Arial"/>
                <w:sz w:val="20"/>
                <w:szCs w:val="20"/>
              </w:rPr>
              <w:t>Headwater stream quality metrics</w:t>
            </w:r>
            <w:r w:rsidRPr="5BC48F27">
              <w:rPr>
                <w:rFonts w:eastAsia="Arial"/>
                <w:sz w:val="20"/>
                <w:szCs w:val="20"/>
              </w:rPr>
              <w:t xml:space="preserve"> from the Environment and Rural Affairs Monitoring &amp; Modelling Programme, Wales, 2021–2023</w:t>
            </w:r>
          </w:p>
        </w:tc>
      </w:tr>
      <w:tr w:rsidR="00825155" w:rsidRPr="000E4909" w14:paraId="30FF5227" w14:textId="77777777" w:rsidTr="5BC48F27">
        <w:tc>
          <w:tcPr>
            <w:tcW w:w="1985" w:type="dxa"/>
            <w:tcMar>
              <w:left w:w="107" w:type="dxa"/>
              <w:right w:w="107" w:type="dxa"/>
            </w:tcMar>
            <w:vAlign w:val="center"/>
          </w:tcPr>
          <w:p w14:paraId="0DFFBA12" w14:textId="644F49B4" w:rsidR="00825155" w:rsidRPr="00ED2F23" w:rsidRDefault="009608D4" w:rsidP="008C2FFB">
            <w:pPr>
              <w:spacing w:before="120" w:after="120" w:line="240" w:lineRule="auto"/>
              <w:jc w:val="right"/>
              <w:rPr>
                <w:b/>
                <w:sz w:val="20"/>
                <w:szCs w:val="20"/>
              </w:rPr>
            </w:pPr>
            <w:r>
              <w:rPr>
                <w:b/>
                <w:sz w:val="20"/>
                <w:szCs w:val="20"/>
              </w:rPr>
              <w:t>Client</w:t>
            </w:r>
          </w:p>
        </w:tc>
        <w:tc>
          <w:tcPr>
            <w:tcW w:w="7513" w:type="dxa"/>
            <w:tcMar>
              <w:left w:w="107" w:type="dxa"/>
              <w:right w:w="107" w:type="dxa"/>
            </w:tcMar>
            <w:vAlign w:val="center"/>
          </w:tcPr>
          <w:p w14:paraId="47A5717B" w14:textId="16A170B4" w:rsidR="00825155" w:rsidRPr="00ED2F23" w:rsidRDefault="00825155" w:rsidP="008C2FFB">
            <w:pPr>
              <w:spacing w:before="120" w:after="120" w:line="240" w:lineRule="auto"/>
              <w:rPr>
                <w:sz w:val="20"/>
                <w:szCs w:val="20"/>
              </w:rPr>
            </w:pPr>
            <w:r w:rsidRPr="00ED2F23">
              <w:rPr>
                <w:sz w:val="20"/>
                <w:szCs w:val="20"/>
              </w:rPr>
              <w:t>Welsh Government</w:t>
            </w:r>
          </w:p>
        </w:tc>
      </w:tr>
      <w:tr w:rsidR="00825155" w:rsidRPr="000E4909" w14:paraId="35AC2F7E" w14:textId="77777777" w:rsidTr="5BC48F27">
        <w:tc>
          <w:tcPr>
            <w:tcW w:w="1985" w:type="dxa"/>
            <w:tcMar>
              <w:left w:w="107" w:type="dxa"/>
              <w:right w:w="107" w:type="dxa"/>
            </w:tcMar>
            <w:vAlign w:val="center"/>
          </w:tcPr>
          <w:p w14:paraId="4DFF6D2C" w14:textId="77777777" w:rsidR="00825155" w:rsidRPr="00ED2F23" w:rsidRDefault="00825155" w:rsidP="008C2FFB">
            <w:pPr>
              <w:spacing w:before="120" w:after="120" w:line="240" w:lineRule="auto"/>
              <w:jc w:val="right"/>
              <w:rPr>
                <w:b/>
                <w:sz w:val="20"/>
                <w:szCs w:val="20"/>
              </w:rPr>
            </w:pPr>
            <w:r w:rsidRPr="00ED2F23">
              <w:rPr>
                <w:b/>
                <w:sz w:val="20"/>
                <w:szCs w:val="20"/>
              </w:rPr>
              <w:t>Client reference</w:t>
            </w:r>
          </w:p>
        </w:tc>
        <w:tc>
          <w:tcPr>
            <w:tcW w:w="7513" w:type="dxa"/>
            <w:tcMar>
              <w:left w:w="107" w:type="dxa"/>
              <w:right w:w="107" w:type="dxa"/>
            </w:tcMar>
            <w:vAlign w:val="center"/>
          </w:tcPr>
          <w:p w14:paraId="77027E17" w14:textId="12713537" w:rsidR="00825155" w:rsidRPr="00ED2F23" w:rsidRDefault="00F70154" w:rsidP="008C2FFB">
            <w:pPr>
              <w:spacing w:before="120" w:after="120" w:line="240" w:lineRule="auto"/>
              <w:rPr>
                <w:sz w:val="20"/>
                <w:szCs w:val="20"/>
              </w:rPr>
            </w:pPr>
            <w:r w:rsidRPr="00F70154">
              <w:rPr>
                <w:sz w:val="20"/>
                <w:szCs w:val="20"/>
              </w:rPr>
              <w:t>C208/2021/2022</w:t>
            </w:r>
          </w:p>
        </w:tc>
      </w:tr>
      <w:tr w:rsidR="00825155" w:rsidRPr="000E4909" w14:paraId="0027DB3B" w14:textId="77777777" w:rsidTr="5BC48F27">
        <w:tc>
          <w:tcPr>
            <w:tcW w:w="1985" w:type="dxa"/>
            <w:tcMar>
              <w:left w:w="107" w:type="dxa"/>
              <w:right w:w="107" w:type="dxa"/>
            </w:tcMar>
            <w:vAlign w:val="center"/>
          </w:tcPr>
          <w:p w14:paraId="29A6C76C" w14:textId="77777777" w:rsidR="00825155" w:rsidRPr="00ED2F23" w:rsidRDefault="00825155" w:rsidP="008C2FFB">
            <w:pPr>
              <w:spacing w:before="120" w:after="120" w:line="240" w:lineRule="auto"/>
              <w:jc w:val="right"/>
              <w:rPr>
                <w:b/>
                <w:sz w:val="20"/>
                <w:szCs w:val="20"/>
              </w:rPr>
            </w:pPr>
            <w:r w:rsidRPr="00ED2F23">
              <w:rPr>
                <w:b/>
                <w:sz w:val="20"/>
                <w:szCs w:val="20"/>
              </w:rPr>
              <w:t>Confidentiality, copyright and reproduction</w:t>
            </w:r>
          </w:p>
        </w:tc>
        <w:tc>
          <w:tcPr>
            <w:tcW w:w="7513" w:type="dxa"/>
            <w:tcMar>
              <w:left w:w="107" w:type="dxa"/>
              <w:right w:w="107" w:type="dxa"/>
            </w:tcMar>
            <w:vAlign w:val="center"/>
          </w:tcPr>
          <w:p w14:paraId="3D35D416" w14:textId="4846DA2B" w:rsidR="008C2FFB" w:rsidRDefault="00825155" w:rsidP="008C2FFB">
            <w:pPr>
              <w:spacing w:before="120" w:after="120" w:line="240" w:lineRule="auto"/>
              <w:rPr>
                <w:sz w:val="20"/>
                <w:szCs w:val="20"/>
              </w:rPr>
            </w:pPr>
            <w:r w:rsidRPr="00D81A8F">
              <w:rPr>
                <w:sz w:val="20"/>
                <w:szCs w:val="20"/>
              </w:rPr>
              <w:t>© Crown Copyright 20</w:t>
            </w:r>
            <w:r>
              <w:rPr>
                <w:sz w:val="20"/>
                <w:szCs w:val="20"/>
              </w:rPr>
              <w:t>2</w:t>
            </w:r>
            <w:r w:rsidR="008A656C">
              <w:rPr>
                <w:sz w:val="20"/>
                <w:szCs w:val="20"/>
              </w:rPr>
              <w:t>6</w:t>
            </w:r>
          </w:p>
          <w:p w14:paraId="1C764453" w14:textId="43DE2B74" w:rsidR="00825155" w:rsidRPr="00ED2F23" w:rsidRDefault="00825155" w:rsidP="008C2FFB">
            <w:pPr>
              <w:spacing w:before="120" w:after="120" w:line="240" w:lineRule="auto"/>
              <w:rPr>
                <w:sz w:val="20"/>
                <w:szCs w:val="20"/>
              </w:rPr>
            </w:pPr>
            <w:r w:rsidRPr="00D81A8F">
              <w:rPr>
                <w:sz w:val="20"/>
                <w:szCs w:val="20"/>
              </w:rPr>
              <w:t xml:space="preserve">This </w:t>
            </w:r>
            <w:r w:rsidR="00392637">
              <w:rPr>
                <w:sz w:val="20"/>
                <w:szCs w:val="20"/>
              </w:rPr>
              <w:t>document</w:t>
            </w:r>
            <w:r w:rsidRPr="00D81A8F">
              <w:rPr>
                <w:sz w:val="20"/>
                <w:szCs w:val="20"/>
              </w:rPr>
              <w:t xml:space="preserve"> is licensed under the Open Government Licence 3.0.</w:t>
            </w:r>
          </w:p>
        </w:tc>
      </w:tr>
      <w:tr w:rsidR="00825155" w:rsidRPr="000E4909" w14:paraId="27BAE467" w14:textId="77777777" w:rsidTr="5BC48F27">
        <w:tc>
          <w:tcPr>
            <w:tcW w:w="1985" w:type="dxa"/>
            <w:tcMar>
              <w:left w:w="107" w:type="dxa"/>
              <w:right w:w="107" w:type="dxa"/>
            </w:tcMar>
            <w:vAlign w:val="center"/>
          </w:tcPr>
          <w:p w14:paraId="141206F5" w14:textId="4807F977" w:rsidR="00825155" w:rsidRPr="00ED2F23" w:rsidRDefault="00D91CE1" w:rsidP="008C2FFB">
            <w:pPr>
              <w:spacing w:before="120" w:after="120" w:line="240" w:lineRule="auto"/>
              <w:jc w:val="right"/>
              <w:rPr>
                <w:b/>
                <w:sz w:val="20"/>
                <w:szCs w:val="20"/>
              </w:rPr>
            </w:pPr>
            <w:r w:rsidRPr="00D91CE1">
              <w:rPr>
                <w:b/>
                <w:sz w:val="20"/>
                <w:szCs w:val="20"/>
              </w:rPr>
              <w:t>UKCEH contact details</w:t>
            </w:r>
          </w:p>
        </w:tc>
        <w:tc>
          <w:tcPr>
            <w:tcW w:w="7513" w:type="dxa"/>
            <w:tcMar>
              <w:left w:w="107" w:type="dxa"/>
              <w:right w:w="107" w:type="dxa"/>
            </w:tcMar>
            <w:vAlign w:val="center"/>
          </w:tcPr>
          <w:p w14:paraId="0AEA4D5E" w14:textId="77777777" w:rsidR="0013602A" w:rsidRPr="00066FB6" w:rsidRDefault="0013602A" w:rsidP="0013602A">
            <w:pPr>
              <w:spacing w:before="120" w:after="120" w:line="240" w:lineRule="auto"/>
              <w:rPr>
                <w:sz w:val="20"/>
                <w:szCs w:val="20"/>
              </w:rPr>
            </w:pPr>
            <w:r w:rsidRPr="00066FB6">
              <w:rPr>
                <w:sz w:val="20"/>
                <w:szCs w:val="20"/>
              </w:rPr>
              <w:t>Bronwen Williams</w:t>
            </w:r>
          </w:p>
          <w:p w14:paraId="59A6BDFA" w14:textId="77777777" w:rsidR="0013602A" w:rsidRPr="00066FB6" w:rsidRDefault="0013602A" w:rsidP="0013602A">
            <w:pPr>
              <w:spacing w:before="120" w:after="120" w:line="240" w:lineRule="auto"/>
              <w:rPr>
                <w:sz w:val="20"/>
                <w:szCs w:val="20"/>
              </w:rPr>
            </w:pPr>
            <w:r w:rsidRPr="00066FB6">
              <w:rPr>
                <w:sz w:val="20"/>
                <w:szCs w:val="20"/>
              </w:rPr>
              <w:t>UK Centre for Ecology &amp; Hydrology (UKCEH)</w:t>
            </w:r>
          </w:p>
          <w:p w14:paraId="6CD30DD0" w14:textId="77777777" w:rsidR="0013602A" w:rsidRPr="00066FB6" w:rsidRDefault="0013602A" w:rsidP="0013602A">
            <w:pPr>
              <w:spacing w:before="120" w:after="120" w:line="240" w:lineRule="auto"/>
              <w:rPr>
                <w:sz w:val="20"/>
                <w:szCs w:val="20"/>
              </w:rPr>
            </w:pPr>
            <w:r w:rsidRPr="00066FB6">
              <w:rPr>
                <w:sz w:val="20"/>
                <w:szCs w:val="20"/>
              </w:rPr>
              <w:t>Environment Centre Wales, Deiniol Road, Bangor, Gwynedd, LL57 2UW</w:t>
            </w:r>
          </w:p>
          <w:p w14:paraId="77C5D746" w14:textId="77777777" w:rsidR="0013602A" w:rsidRPr="00066FB6" w:rsidRDefault="0013602A" w:rsidP="0013602A">
            <w:pPr>
              <w:spacing w:before="120" w:after="120" w:line="240" w:lineRule="auto"/>
              <w:rPr>
                <w:sz w:val="20"/>
                <w:szCs w:val="20"/>
              </w:rPr>
            </w:pPr>
            <w:r w:rsidRPr="00066FB6">
              <w:rPr>
                <w:sz w:val="20"/>
                <w:szCs w:val="20"/>
              </w:rPr>
              <w:t>01248 374500</w:t>
            </w:r>
          </w:p>
          <w:p w14:paraId="4DDCB93B" w14:textId="7BE09C3A" w:rsidR="00825155" w:rsidRPr="00ED2F23" w:rsidRDefault="0013602A" w:rsidP="0013602A">
            <w:pPr>
              <w:spacing w:before="120" w:after="120" w:line="240" w:lineRule="auto"/>
              <w:rPr>
                <w:sz w:val="20"/>
                <w:szCs w:val="20"/>
              </w:rPr>
            </w:pPr>
            <w:r w:rsidRPr="00066FB6">
              <w:rPr>
                <w:sz w:val="20"/>
                <w:szCs w:val="20"/>
              </w:rPr>
              <w:t>erammp@ceh.ac.uk</w:t>
            </w:r>
          </w:p>
        </w:tc>
      </w:tr>
      <w:tr w:rsidR="0013602A" w:rsidRPr="000E4909" w14:paraId="580C482F" w14:textId="77777777" w:rsidTr="5BC48F27">
        <w:tc>
          <w:tcPr>
            <w:tcW w:w="1985" w:type="dxa"/>
            <w:tcMar>
              <w:left w:w="107" w:type="dxa"/>
              <w:right w:w="107" w:type="dxa"/>
            </w:tcMar>
            <w:vAlign w:val="center"/>
          </w:tcPr>
          <w:p w14:paraId="045E4944" w14:textId="154B6081" w:rsidR="0013602A" w:rsidRPr="00D91CE1" w:rsidRDefault="00F65D21" w:rsidP="008C2FFB">
            <w:pPr>
              <w:spacing w:before="120" w:after="120" w:line="240" w:lineRule="auto"/>
              <w:jc w:val="right"/>
              <w:rPr>
                <w:b/>
                <w:sz w:val="20"/>
                <w:szCs w:val="20"/>
              </w:rPr>
            </w:pPr>
            <w:r w:rsidRPr="00F65D21">
              <w:rPr>
                <w:b/>
                <w:sz w:val="20"/>
                <w:szCs w:val="20"/>
              </w:rPr>
              <w:t>Corresponding author</w:t>
            </w:r>
          </w:p>
        </w:tc>
        <w:tc>
          <w:tcPr>
            <w:tcW w:w="7513" w:type="dxa"/>
            <w:tcMar>
              <w:left w:w="107" w:type="dxa"/>
              <w:right w:w="107" w:type="dxa"/>
            </w:tcMar>
            <w:vAlign w:val="center"/>
          </w:tcPr>
          <w:p w14:paraId="60C8C7A9" w14:textId="27919B84" w:rsidR="00696752" w:rsidRPr="001A7A8E" w:rsidRDefault="001A7A8E" w:rsidP="00E35A09">
            <w:pPr>
              <w:spacing w:after="0" w:line="276" w:lineRule="auto"/>
              <w:rPr>
                <w:sz w:val="20"/>
                <w:szCs w:val="20"/>
              </w:rPr>
            </w:pPr>
            <w:r w:rsidRPr="001A7A8E">
              <w:rPr>
                <w:sz w:val="20"/>
                <w:szCs w:val="20"/>
              </w:rPr>
              <w:t>Anna Doeser</w:t>
            </w:r>
            <w:r w:rsidR="00696752" w:rsidRPr="001A7A8E">
              <w:rPr>
                <w:sz w:val="20"/>
                <w:szCs w:val="20"/>
              </w:rPr>
              <w:t>, UKCEH</w:t>
            </w:r>
          </w:p>
          <w:p w14:paraId="302D61C3" w14:textId="41C7940C" w:rsidR="0013602A" w:rsidRPr="001A7A8E" w:rsidRDefault="001A7A8E" w:rsidP="00E35A09">
            <w:pPr>
              <w:spacing w:after="0" w:line="276" w:lineRule="auto"/>
              <w:rPr>
                <w:sz w:val="20"/>
                <w:szCs w:val="20"/>
              </w:rPr>
            </w:pPr>
            <w:r w:rsidRPr="001A7A8E">
              <w:rPr>
                <w:sz w:val="20"/>
                <w:szCs w:val="20"/>
              </w:rPr>
              <w:t>anndoe@ceh.ac.uk</w:t>
            </w:r>
          </w:p>
        </w:tc>
      </w:tr>
      <w:tr w:rsidR="00825155" w:rsidRPr="000E4909" w14:paraId="28496976" w14:textId="77777777" w:rsidTr="5BC48F27">
        <w:tc>
          <w:tcPr>
            <w:tcW w:w="1985" w:type="dxa"/>
            <w:tcMar>
              <w:left w:w="107" w:type="dxa"/>
              <w:right w:w="107" w:type="dxa"/>
            </w:tcMar>
            <w:vAlign w:val="center"/>
          </w:tcPr>
          <w:p w14:paraId="3BCA0B1C" w14:textId="7377E7F5" w:rsidR="00825155" w:rsidRPr="00ED2F23" w:rsidRDefault="00825155" w:rsidP="008C2FFB">
            <w:pPr>
              <w:spacing w:before="120" w:after="120" w:line="240" w:lineRule="auto"/>
              <w:jc w:val="right"/>
              <w:rPr>
                <w:b/>
                <w:sz w:val="20"/>
                <w:szCs w:val="20"/>
              </w:rPr>
            </w:pPr>
            <w:r>
              <w:rPr>
                <w:b/>
                <w:sz w:val="20"/>
                <w:szCs w:val="20"/>
              </w:rPr>
              <w:t>A</w:t>
            </w:r>
            <w:r w:rsidRPr="00160D2A">
              <w:rPr>
                <w:b/>
                <w:sz w:val="20"/>
                <w:szCs w:val="20"/>
              </w:rPr>
              <w:t>uthors</w:t>
            </w:r>
          </w:p>
        </w:tc>
        <w:tc>
          <w:tcPr>
            <w:tcW w:w="7513" w:type="dxa"/>
            <w:tcMar>
              <w:left w:w="107" w:type="dxa"/>
              <w:right w:w="107" w:type="dxa"/>
            </w:tcMar>
            <w:vAlign w:val="center"/>
          </w:tcPr>
          <w:p w14:paraId="7B813E8C" w14:textId="17CA02AE" w:rsidR="00E61F77" w:rsidRPr="001A7A8E" w:rsidRDefault="00840C20" w:rsidP="00746E66">
            <w:pPr>
              <w:spacing w:before="120" w:after="120" w:line="240" w:lineRule="auto"/>
              <w:rPr>
                <w:sz w:val="16"/>
              </w:rPr>
            </w:pPr>
            <w:r w:rsidRPr="001A7A8E">
              <w:rPr>
                <w:sz w:val="20"/>
                <w:szCs w:val="20"/>
              </w:rPr>
              <w:t>Doeser, A.</w:t>
            </w:r>
            <w:r w:rsidR="007039E7" w:rsidRPr="00904DD1">
              <w:rPr>
                <w:sz w:val="20"/>
                <w:szCs w:val="20"/>
                <w:vertAlign w:val="superscript"/>
              </w:rPr>
              <w:t>1</w:t>
            </w:r>
            <w:r w:rsidRPr="001A7A8E">
              <w:rPr>
                <w:sz w:val="20"/>
                <w:szCs w:val="20"/>
              </w:rPr>
              <w:t>, Scarlett, P.</w:t>
            </w:r>
            <w:r w:rsidR="007039E7" w:rsidRPr="00904DD1">
              <w:rPr>
                <w:sz w:val="20"/>
                <w:szCs w:val="20"/>
                <w:vertAlign w:val="superscript"/>
              </w:rPr>
              <w:t>1</w:t>
            </w:r>
            <w:r w:rsidRPr="001A7A8E">
              <w:rPr>
                <w:sz w:val="20"/>
                <w:szCs w:val="20"/>
              </w:rPr>
              <w:t>, Bentley, L.</w:t>
            </w:r>
            <w:r w:rsidR="007039E7" w:rsidRPr="00904DD1">
              <w:rPr>
                <w:sz w:val="20"/>
                <w:szCs w:val="20"/>
                <w:vertAlign w:val="superscript"/>
              </w:rPr>
              <w:t>1</w:t>
            </w:r>
            <w:r w:rsidRPr="001A7A8E">
              <w:rPr>
                <w:sz w:val="20"/>
                <w:szCs w:val="20"/>
              </w:rPr>
              <w:t>, Emmett, B.A.</w:t>
            </w:r>
            <w:r w:rsidR="007039E7" w:rsidRPr="00904DD1">
              <w:rPr>
                <w:sz w:val="20"/>
                <w:szCs w:val="20"/>
                <w:vertAlign w:val="superscript"/>
              </w:rPr>
              <w:t>1</w:t>
            </w:r>
            <w:r w:rsidRPr="001A7A8E">
              <w:rPr>
                <w:sz w:val="20"/>
                <w:szCs w:val="20"/>
              </w:rPr>
              <w:t>, Lucas, J.R.</w:t>
            </w:r>
            <w:r w:rsidR="007039E7" w:rsidRPr="00904DD1">
              <w:rPr>
                <w:sz w:val="20"/>
                <w:szCs w:val="20"/>
                <w:vertAlign w:val="superscript"/>
              </w:rPr>
              <w:t>1</w:t>
            </w:r>
            <w:r w:rsidRPr="001A7A8E">
              <w:rPr>
                <w:sz w:val="20"/>
                <w:szCs w:val="20"/>
              </w:rPr>
              <w:t>, Monkman, G.</w:t>
            </w:r>
            <w:r w:rsidR="007039E7" w:rsidRPr="00904DD1">
              <w:rPr>
                <w:sz w:val="20"/>
                <w:szCs w:val="20"/>
                <w:vertAlign w:val="superscript"/>
              </w:rPr>
              <w:t>1</w:t>
            </w:r>
            <w:r w:rsidRPr="001A7A8E">
              <w:rPr>
                <w:sz w:val="20"/>
                <w:szCs w:val="20"/>
              </w:rPr>
              <w:t>, Reinsch, S.</w:t>
            </w:r>
            <w:r w:rsidR="007039E7" w:rsidRPr="00904DD1">
              <w:rPr>
                <w:sz w:val="20"/>
                <w:szCs w:val="20"/>
                <w:vertAlign w:val="superscript"/>
              </w:rPr>
              <w:t>1</w:t>
            </w:r>
            <w:r w:rsidRPr="001A7A8E">
              <w:rPr>
                <w:sz w:val="20"/>
                <w:szCs w:val="20"/>
              </w:rPr>
              <w:t>, Richardson-Jones, V.</w:t>
            </w:r>
            <w:r w:rsidR="007039E7" w:rsidRPr="00904DD1">
              <w:rPr>
                <w:sz w:val="20"/>
                <w:szCs w:val="20"/>
                <w:vertAlign w:val="superscript"/>
              </w:rPr>
              <w:t>1</w:t>
            </w:r>
            <w:r w:rsidRPr="001A7A8E">
              <w:rPr>
                <w:sz w:val="20"/>
                <w:szCs w:val="20"/>
              </w:rPr>
              <w:t>, Williams, B.</w:t>
            </w:r>
            <w:r w:rsidR="007039E7" w:rsidRPr="00904DD1">
              <w:rPr>
                <w:sz w:val="20"/>
                <w:szCs w:val="20"/>
                <w:vertAlign w:val="superscript"/>
              </w:rPr>
              <w:t>1</w:t>
            </w:r>
            <w:r w:rsidRPr="001A7A8E">
              <w:rPr>
                <w:sz w:val="20"/>
                <w:szCs w:val="20"/>
              </w:rPr>
              <w:t>, Wood, C.M.</w:t>
            </w:r>
            <w:r w:rsidR="007039E7" w:rsidRPr="00904DD1">
              <w:rPr>
                <w:sz w:val="20"/>
                <w:szCs w:val="20"/>
                <w:vertAlign w:val="superscript"/>
              </w:rPr>
              <w:t>1</w:t>
            </w:r>
          </w:p>
        </w:tc>
      </w:tr>
      <w:tr w:rsidR="00C7471C" w:rsidRPr="000E4909" w14:paraId="31AA8FAB" w14:textId="77777777" w:rsidTr="5BC48F27">
        <w:tc>
          <w:tcPr>
            <w:tcW w:w="1985" w:type="dxa"/>
            <w:tcMar>
              <w:left w:w="107" w:type="dxa"/>
              <w:right w:w="107" w:type="dxa"/>
            </w:tcMar>
            <w:vAlign w:val="center"/>
          </w:tcPr>
          <w:p w14:paraId="4F111D6F" w14:textId="6599D324" w:rsidR="00C7471C" w:rsidRDefault="00B210E7" w:rsidP="008C2FFB">
            <w:pPr>
              <w:spacing w:before="120" w:after="120" w:line="240" w:lineRule="auto"/>
              <w:jc w:val="right"/>
              <w:rPr>
                <w:b/>
                <w:sz w:val="20"/>
                <w:szCs w:val="20"/>
              </w:rPr>
            </w:pPr>
            <w:r w:rsidRPr="00B210E7">
              <w:rPr>
                <w:b/>
                <w:sz w:val="20"/>
                <w:szCs w:val="20"/>
              </w:rPr>
              <w:t>Contributing authors &amp; reviewers</w:t>
            </w:r>
          </w:p>
        </w:tc>
        <w:tc>
          <w:tcPr>
            <w:tcW w:w="7513" w:type="dxa"/>
            <w:tcMar>
              <w:left w:w="107" w:type="dxa"/>
              <w:right w:w="107" w:type="dxa"/>
            </w:tcMar>
            <w:vAlign w:val="center"/>
          </w:tcPr>
          <w:p w14:paraId="5EA316B2" w14:textId="77331F3E" w:rsidR="00C7471C" w:rsidRDefault="00B210E7" w:rsidP="00B210E7">
            <w:pPr>
              <w:spacing w:after="0"/>
              <w:rPr>
                <w:sz w:val="20"/>
                <w:szCs w:val="20"/>
              </w:rPr>
            </w:pPr>
            <w:r w:rsidRPr="00904DD1">
              <w:rPr>
                <w:sz w:val="20"/>
                <w:szCs w:val="20"/>
                <w:vertAlign w:val="superscript"/>
              </w:rPr>
              <w:t>1</w:t>
            </w:r>
            <w:r>
              <w:rPr>
                <w:sz w:val="20"/>
                <w:szCs w:val="20"/>
              </w:rPr>
              <w:t xml:space="preserve">UK </w:t>
            </w:r>
            <w:r w:rsidRPr="00ED2F23">
              <w:rPr>
                <w:sz w:val="20"/>
                <w:szCs w:val="20"/>
              </w:rPr>
              <w:t>Centre for Ecology &amp; Hydrology</w:t>
            </w:r>
            <w:r>
              <w:rPr>
                <w:sz w:val="20"/>
                <w:szCs w:val="20"/>
              </w:rPr>
              <w:t xml:space="preserve"> (UKCEH), </w:t>
            </w:r>
            <w:r w:rsidRPr="00384087">
              <w:rPr>
                <w:sz w:val="20"/>
                <w:szCs w:val="20"/>
                <w:vertAlign w:val="superscript"/>
              </w:rPr>
              <w:t>2</w:t>
            </w:r>
            <w:r>
              <w:rPr>
                <w:sz w:val="20"/>
                <w:szCs w:val="20"/>
              </w:rPr>
              <w:t>Welsh Government</w:t>
            </w:r>
          </w:p>
        </w:tc>
      </w:tr>
      <w:tr w:rsidR="00D17D02" w:rsidRPr="000E4909" w14:paraId="7E583D6A" w14:textId="77777777" w:rsidTr="5BC48F27">
        <w:tc>
          <w:tcPr>
            <w:tcW w:w="1985" w:type="dxa"/>
            <w:tcMar>
              <w:left w:w="107" w:type="dxa"/>
              <w:right w:w="107" w:type="dxa"/>
            </w:tcMar>
            <w:vAlign w:val="center"/>
          </w:tcPr>
          <w:p w14:paraId="01395384" w14:textId="614AE68D" w:rsidR="00D17D02" w:rsidRPr="00B210E7" w:rsidRDefault="002E3D0E" w:rsidP="008C2FFB">
            <w:pPr>
              <w:spacing w:before="120" w:after="120" w:line="240" w:lineRule="auto"/>
              <w:jc w:val="right"/>
              <w:rPr>
                <w:b/>
                <w:sz w:val="20"/>
                <w:szCs w:val="20"/>
              </w:rPr>
            </w:pPr>
            <w:r w:rsidRPr="002E3D0E">
              <w:rPr>
                <w:b/>
                <w:sz w:val="20"/>
                <w:szCs w:val="20"/>
              </w:rPr>
              <w:t>How to cite (long)</w:t>
            </w:r>
          </w:p>
        </w:tc>
        <w:tc>
          <w:tcPr>
            <w:tcW w:w="7513" w:type="dxa"/>
            <w:tcMar>
              <w:left w:w="107" w:type="dxa"/>
              <w:right w:w="107" w:type="dxa"/>
            </w:tcMar>
            <w:vAlign w:val="center"/>
          </w:tcPr>
          <w:p w14:paraId="0F45A85A" w14:textId="0445D8FD" w:rsidR="00D17D02" w:rsidRPr="00904DD1" w:rsidRDefault="001A7A8E" w:rsidP="00C77227">
            <w:pPr>
              <w:spacing w:after="0"/>
              <w:rPr>
                <w:sz w:val="20"/>
                <w:szCs w:val="20"/>
                <w:vertAlign w:val="superscript"/>
              </w:rPr>
            </w:pPr>
            <w:r w:rsidRPr="001A7A8E">
              <w:rPr>
                <w:sz w:val="20"/>
                <w:szCs w:val="20"/>
              </w:rPr>
              <w:t>Doeser, A., Scarlett, P., Bentley, L., Emmett, B.A., Lucas, J.R., Monkman, G., Reinsch, S., Richardson-Jones, V., Williams, B., Wood, C.M.</w:t>
            </w:r>
            <w:r>
              <w:rPr>
                <w:sz w:val="20"/>
                <w:szCs w:val="20"/>
              </w:rPr>
              <w:t xml:space="preserve"> </w:t>
            </w:r>
            <w:r w:rsidR="002D619F">
              <w:rPr>
                <w:sz w:val="20"/>
                <w:szCs w:val="20"/>
              </w:rPr>
              <w:t>(202</w:t>
            </w:r>
            <w:r w:rsidR="008A656C">
              <w:rPr>
                <w:sz w:val="20"/>
                <w:szCs w:val="20"/>
              </w:rPr>
              <w:t>6</w:t>
            </w:r>
            <w:r w:rsidR="002D619F">
              <w:rPr>
                <w:sz w:val="20"/>
                <w:szCs w:val="20"/>
              </w:rPr>
              <w:t xml:space="preserve">). </w:t>
            </w:r>
            <w:r w:rsidR="002D619F" w:rsidRPr="00684B06">
              <w:rPr>
                <w:rFonts w:eastAsia="Arial"/>
                <w:i/>
                <w:iCs/>
                <w:sz w:val="20"/>
                <w:szCs w:val="20"/>
              </w:rPr>
              <w:t xml:space="preserve">ERAMMP Supporting Information Metadata for: </w:t>
            </w:r>
            <w:r w:rsidR="00EA2F51">
              <w:rPr>
                <w:rFonts w:eastAsia="Arial"/>
                <w:i/>
                <w:iCs/>
                <w:sz w:val="20"/>
                <w:szCs w:val="20"/>
              </w:rPr>
              <w:t>Headwater stream</w:t>
            </w:r>
            <w:r w:rsidR="00B129C1">
              <w:rPr>
                <w:rFonts w:eastAsia="Arial"/>
                <w:i/>
                <w:iCs/>
                <w:sz w:val="20"/>
                <w:szCs w:val="20"/>
              </w:rPr>
              <w:t xml:space="preserve"> quality metrics</w:t>
            </w:r>
            <w:r w:rsidR="002D619F" w:rsidRPr="00684B06">
              <w:rPr>
                <w:rFonts w:eastAsia="Arial"/>
                <w:i/>
                <w:iCs/>
                <w:sz w:val="20"/>
                <w:szCs w:val="20"/>
              </w:rPr>
              <w:t xml:space="preserve"> from the Environment and Rural Affairs Monitoring &amp; Modelling Programme, Wales, 2021–</w:t>
            </w:r>
            <w:r w:rsidR="002D619F" w:rsidRPr="00B129C1">
              <w:rPr>
                <w:rFonts w:eastAsia="Arial"/>
                <w:i/>
                <w:iCs/>
                <w:sz w:val="20"/>
                <w:szCs w:val="20"/>
              </w:rPr>
              <w:t>2023</w:t>
            </w:r>
            <w:r w:rsidR="002D619F" w:rsidRPr="00B129C1">
              <w:rPr>
                <w:rFonts w:eastAsia="Arial"/>
                <w:sz w:val="20"/>
                <w:szCs w:val="20"/>
              </w:rPr>
              <w:t xml:space="preserve"> (Report-</w:t>
            </w:r>
            <w:r w:rsidR="00B129C1" w:rsidRPr="00B129C1">
              <w:rPr>
                <w:rFonts w:eastAsia="Arial"/>
                <w:sz w:val="20"/>
                <w:szCs w:val="20"/>
              </w:rPr>
              <w:t>1</w:t>
            </w:r>
            <w:r w:rsidR="00D3333D">
              <w:rPr>
                <w:rFonts w:eastAsia="Arial"/>
                <w:sz w:val="20"/>
                <w:szCs w:val="20"/>
              </w:rPr>
              <w:t>16</w:t>
            </w:r>
            <w:r w:rsidR="002D619F" w:rsidRPr="00B129C1">
              <w:rPr>
                <w:rFonts w:eastAsia="Arial"/>
                <w:sz w:val="20"/>
                <w:szCs w:val="20"/>
              </w:rPr>
              <w:t xml:space="preserve">). </w:t>
            </w:r>
            <w:r w:rsidR="002D619F">
              <w:rPr>
                <w:rFonts w:eastAsia="Arial"/>
                <w:sz w:val="20"/>
                <w:szCs w:val="20"/>
              </w:rPr>
              <w:t>UKCEH</w:t>
            </w:r>
          </w:p>
        </w:tc>
      </w:tr>
      <w:tr w:rsidR="00D17D02" w:rsidRPr="000E4909" w14:paraId="481F483F" w14:textId="77777777" w:rsidTr="5BC48F27">
        <w:tc>
          <w:tcPr>
            <w:tcW w:w="1985" w:type="dxa"/>
            <w:tcMar>
              <w:left w:w="107" w:type="dxa"/>
              <w:right w:w="107" w:type="dxa"/>
            </w:tcMar>
            <w:vAlign w:val="center"/>
          </w:tcPr>
          <w:p w14:paraId="41968B1B" w14:textId="04A18023" w:rsidR="00D17D02" w:rsidRPr="00B210E7" w:rsidRDefault="002E3D0E" w:rsidP="008C2FFB">
            <w:pPr>
              <w:spacing w:before="120" w:after="120" w:line="240" w:lineRule="auto"/>
              <w:jc w:val="right"/>
              <w:rPr>
                <w:b/>
                <w:sz w:val="20"/>
                <w:szCs w:val="20"/>
              </w:rPr>
            </w:pPr>
            <w:r w:rsidRPr="002E3D0E">
              <w:rPr>
                <w:b/>
                <w:sz w:val="20"/>
                <w:szCs w:val="20"/>
              </w:rPr>
              <w:t>How to cite (</w:t>
            </w:r>
            <w:r>
              <w:rPr>
                <w:b/>
                <w:sz w:val="20"/>
                <w:szCs w:val="20"/>
              </w:rPr>
              <w:t>short</w:t>
            </w:r>
            <w:r w:rsidRPr="002E3D0E">
              <w:rPr>
                <w:b/>
                <w:sz w:val="20"/>
                <w:szCs w:val="20"/>
              </w:rPr>
              <w:t>)</w:t>
            </w:r>
          </w:p>
        </w:tc>
        <w:tc>
          <w:tcPr>
            <w:tcW w:w="7513" w:type="dxa"/>
            <w:tcMar>
              <w:left w:w="107" w:type="dxa"/>
              <w:right w:w="107" w:type="dxa"/>
            </w:tcMar>
            <w:vAlign w:val="center"/>
          </w:tcPr>
          <w:p w14:paraId="476350CB" w14:textId="1479F8DD" w:rsidR="00D17D02" w:rsidRPr="002E3D0E" w:rsidRDefault="001A7A8E" w:rsidP="00B210E7">
            <w:pPr>
              <w:spacing w:after="0"/>
              <w:rPr>
                <w:sz w:val="20"/>
                <w:szCs w:val="20"/>
              </w:rPr>
            </w:pPr>
            <w:r w:rsidRPr="001A7A8E">
              <w:rPr>
                <w:sz w:val="20"/>
                <w:szCs w:val="20"/>
              </w:rPr>
              <w:t>Doeser, A.</w:t>
            </w:r>
            <w:r>
              <w:rPr>
                <w:sz w:val="20"/>
                <w:szCs w:val="20"/>
              </w:rPr>
              <w:t xml:space="preserve"> et al. </w:t>
            </w:r>
            <w:r w:rsidR="007A681C">
              <w:rPr>
                <w:sz w:val="20"/>
                <w:szCs w:val="20"/>
              </w:rPr>
              <w:t>(202</w:t>
            </w:r>
            <w:r w:rsidR="008A656C">
              <w:rPr>
                <w:sz w:val="20"/>
                <w:szCs w:val="20"/>
              </w:rPr>
              <w:t>6</w:t>
            </w:r>
            <w:r w:rsidR="007A681C">
              <w:rPr>
                <w:sz w:val="20"/>
                <w:szCs w:val="20"/>
              </w:rPr>
              <w:t xml:space="preserve">). </w:t>
            </w:r>
            <w:r w:rsidR="007A681C" w:rsidRPr="00684B06">
              <w:rPr>
                <w:rFonts w:eastAsia="Arial"/>
                <w:i/>
                <w:iCs/>
                <w:sz w:val="20"/>
                <w:szCs w:val="20"/>
              </w:rPr>
              <w:t xml:space="preserve">ERAMMP Supporting Information Metadata for: </w:t>
            </w:r>
            <w:r w:rsidR="00EA2F51">
              <w:rPr>
                <w:rFonts w:eastAsia="Arial"/>
                <w:i/>
                <w:iCs/>
                <w:sz w:val="20"/>
                <w:szCs w:val="20"/>
              </w:rPr>
              <w:t>Headwater stream</w:t>
            </w:r>
            <w:r w:rsidR="00B129C1">
              <w:rPr>
                <w:rFonts w:eastAsia="Arial"/>
                <w:i/>
                <w:iCs/>
                <w:sz w:val="20"/>
                <w:szCs w:val="20"/>
              </w:rPr>
              <w:t xml:space="preserve"> quality metrics</w:t>
            </w:r>
            <w:r w:rsidR="00B129C1" w:rsidRPr="00684B06">
              <w:rPr>
                <w:rFonts w:eastAsia="Arial"/>
                <w:i/>
                <w:iCs/>
                <w:sz w:val="20"/>
                <w:szCs w:val="20"/>
              </w:rPr>
              <w:t xml:space="preserve"> </w:t>
            </w:r>
            <w:r w:rsidR="007A681C" w:rsidRPr="00684B06">
              <w:rPr>
                <w:rFonts w:eastAsia="Arial"/>
                <w:i/>
                <w:iCs/>
                <w:sz w:val="20"/>
                <w:szCs w:val="20"/>
              </w:rPr>
              <w:t>from the Environment and Rural Affairs Monitoring &amp; Modelling Programme, Wales, 2021–2023</w:t>
            </w:r>
            <w:r w:rsidR="007A681C">
              <w:rPr>
                <w:rFonts w:eastAsia="Arial"/>
                <w:sz w:val="20"/>
                <w:szCs w:val="20"/>
              </w:rPr>
              <w:t xml:space="preserve"> </w:t>
            </w:r>
            <w:r w:rsidR="007A681C" w:rsidRPr="00B129C1">
              <w:rPr>
                <w:rFonts w:eastAsia="Arial"/>
                <w:sz w:val="20"/>
                <w:szCs w:val="20"/>
              </w:rPr>
              <w:t>(Report-</w:t>
            </w:r>
            <w:r w:rsidR="00B129C1" w:rsidRPr="00B129C1">
              <w:rPr>
                <w:rFonts w:eastAsia="Arial"/>
                <w:sz w:val="20"/>
                <w:szCs w:val="20"/>
              </w:rPr>
              <w:t>1</w:t>
            </w:r>
            <w:r w:rsidR="00D3333D">
              <w:rPr>
                <w:rFonts w:eastAsia="Arial"/>
                <w:sz w:val="20"/>
                <w:szCs w:val="20"/>
              </w:rPr>
              <w:t>16</w:t>
            </w:r>
            <w:r w:rsidR="007A681C" w:rsidRPr="00B129C1">
              <w:rPr>
                <w:rFonts w:eastAsia="Arial"/>
                <w:sz w:val="20"/>
                <w:szCs w:val="20"/>
              </w:rPr>
              <w:t xml:space="preserve">). </w:t>
            </w:r>
            <w:r w:rsidR="007A681C">
              <w:rPr>
                <w:rFonts w:eastAsia="Arial"/>
                <w:sz w:val="20"/>
                <w:szCs w:val="20"/>
              </w:rPr>
              <w:t>UKCEH</w:t>
            </w:r>
          </w:p>
        </w:tc>
      </w:tr>
      <w:tr w:rsidR="00825155" w:rsidRPr="000E4909" w14:paraId="69DDAE6D" w14:textId="77777777" w:rsidTr="5BC48F27">
        <w:trPr>
          <w:trHeight w:val="219"/>
        </w:trPr>
        <w:tc>
          <w:tcPr>
            <w:tcW w:w="1985" w:type="dxa"/>
            <w:tcMar>
              <w:left w:w="107" w:type="dxa"/>
              <w:right w:w="107" w:type="dxa"/>
            </w:tcMar>
            <w:vAlign w:val="center"/>
          </w:tcPr>
          <w:p w14:paraId="68694C9D" w14:textId="77DA8E25" w:rsidR="00825155" w:rsidRPr="00ED2F23" w:rsidRDefault="001D58D4" w:rsidP="008C2FFB">
            <w:pPr>
              <w:spacing w:before="120" w:after="120" w:line="240" w:lineRule="auto"/>
              <w:jc w:val="right"/>
              <w:rPr>
                <w:b/>
                <w:sz w:val="20"/>
                <w:szCs w:val="20"/>
              </w:rPr>
            </w:pPr>
            <w:r>
              <w:rPr>
                <w:b/>
                <w:sz w:val="20"/>
                <w:szCs w:val="20"/>
              </w:rPr>
              <w:t>Approved by</w:t>
            </w:r>
          </w:p>
        </w:tc>
        <w:tc>
          <w:tcPr>
            <w:tcW w:w="7513" w:type="dxa"/>
            <w:tcMar>
              <w:left w:w="107" w:type="dxa"/>
              <w:right w:w="107" w:type="dxa"/>
            </w:tcMar>
            <w:vAlign w:val="center"/>
          </w:tcPr>
          <w:p w14:paraId="0D22BAAD" w14:textId="77777777" w:rsidR="001D58D4" w:rsidRPr="00C44ABB" w:rsidRDefault="001D58D4" w:rsidP="001D58D4">
            <w:pPr>
              <w:spacing w:after="0"/>
              <w:rPr>
                <w:color w:val="000000" w:themeColor="text1"/>
                <w:sz w:val="20"/>
                <w:szCs w:val="20"/>
              </w:rPr>
            </w:pPr>
            <w:r w:rsidRPr="009632DD">
              <w:rPr>
                <w:sz w:val="20"/>
                <w:szCs w:val="20"/>
              </w:rPr>
              <w:t>Bridget Emmett (UKCEH)</w:t>
            </w:r>
          </w:p>
          <w:p w14:paraId="4C801CCC" w14:textId="54EF7185" w:rsidR="00825155" w:rsidRPr="00EA2F51" w:rsidRDefault="001E59EC" w:rsidP="001D58D4">
            <w:pPr>
              <w:spacing w:after="0"/>
              <w:rPr>
                <w:sz w:val="20"/>
                <w:szCs w:val="20"/>
                <w:highlight w:val="yellow"/>
              </w:rPr>
            </w:pPr>
            <w:r w:rsidRPr="00C44ABB">
              <w:rPr>
                <w:color w:val="000000" w:themeColor="text1"/>
                <w:sz w:val="20"/>
                <w:szCs w:val="20"/>
              </w:rPr>
              <w:t>Oliver Massey</w:t>
            </w:r>
            <w:r w:rsidR="001D58D4" w:rsidRPr="00C44ABB">
              <w:rPr>
                <w:color w:val="000000" w:themeColor="text1"/>
                <w:sz w:val="20"/>
                <w:szCs w:val="20"/>
              </w:rPr>
              <w:t xml:space="preserve"> (Welsh Government)</w:t>
            </w:r>
          </w:p>
        </w:tc>
      </w:tr>
    </w:tbl>
    <w:p w14:paraId="04EE0841" w14:textId="77777777" w:rsidR="00825155" w:rsidRDefault="00825155" w:rsidP="00825155">
      <w:r w:rsidRPr="00091270">
        <w:rPr>
          <w:b/>
        </w:rPr>
        <w:br w:type="page"/>
      </w:r>
    </w:p>
    <w:p w14:paraId="3ABF63A8" w14:textId="5AE41DC8" w:rsidR="00825155" w:rsidRDefault="008C2FFB" w:rsidP="00D07890">
      <w:pPr>
        <w:pStyle w:val="heading"/>
        <w:rPr>
          <w:color w:val="339933"/>
        </w:rPr>
      </w:pPr>
      <w:r w:rsidRPr="008C2FFB">
        <w:lastRenderedPageBreak/>
        <w:t>Abbreviations</w:t>
      </w:r>
    </w:p>
    <w:tbl>
      <w:tblPr>
        <w:tblW w:w="9346"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CellMar>
          <w:top w:w="15" w:type="dxa"/>
          <w:bottom w:w="15" w:type="dxa"/>
        </w:tblCellMar>
        <w:tblLook w:val="04A0" w:firstRow="1" w:lastRow="0" w:firstColumn="1" w:lastColumn="0" w:noHBand="0" w:noVBand="1"/>
      </w:tblPr>
      <w:tblGrid>
        <w:gridCol w:w="2117"/>
        <w:gridCol w:w="7229"/>
      </w:tblGrid>
      <w:tr w:rsidR="0048307C" w:rsidRPr="007113BC" w14:paraId="41E14A26" w14:textId="77777777" w:rsidTr="008C2FFB">
        <w:trPr>
          <w:trHeight w:val="20"/>
        </w:trPr>
        <w:tc>
          <w:tcPr>
            <w:tcW w:w="2117" w:type="dxa"/>
            <w:vAlign w:val="center"/>
            <w:hideMark/>
          </w:tcPr>
          <w:p w14:paraId="212B2234" w14:textId="6DAF184B" w:rsidR="0048307C" w:rsidRPr="00276CBB" w:rsidRDefault="0048307C" w:rsidP="0048307C">
            <w:pPr>
              <w:spacing w:before="80" w:after="80" w:line="240" w:lineRule="auto"/>
              <w:rPr>
                <w:rFonts w:eastAsia="Times New Roman"/>
                <w:color w:val="000000"/>
                <w:lang w:eastAsia="en-GB"/>
              </w:rPr>
            </w:pPr>
            <w:r>
              <w:rPr>
                <w:rFonts w:eastAsia="Times New Roman"/>
                <w:color w:val="000000"/>
                <w:sz w:val="20"/>
                <w:szCs w:val="20"/>
                <w:lang w:eastAsia="en-GB"/>
              </w:rPr>
              <w:t>AES</w:t>
            </w:r>
          </w:p>
        </w:tc>
        <w:tc>
          <w:tcPr>
            <w:tcW w:w="7229" w:type="dxa"/>
            <w:vAlign w:val="center"/>
            <w:hideMark/>
          </w:tcPr>
          <w:p w14:paraId="0ECBF777" w14:textId="57B60851" w:rsidR="0048307C" w:rsidRPr="00276CBB" w:rsidRDefault="0048307C" w:rsidP="0048307C">
            <w:pPr>
              <w:spacing w:before="80" w:after="80" w:line="240" w:lineRule="auto"/>
              <w:rPr>
                <w:rFonts w:eastAsia="Times New Roman"/>
                <w:color w:val="000000"/>
                <w:lang w:eastAsia="en-GB"/>
              </w:rPr>
            </w:pPr>
            <w:proofErr w:type="spellStart"/>
            <w:r w:rsidRPr="00AE0322">
              <w:rPr>
                <w:rFonts w:cs="Calibri"/>
              </w:rPr>
              <w:t>agri</w:t>
            </w:r>
            <w:proofErr w:type="spellEnd"/>
            <w:r w:rsidRPr="00AE0322">
              <w:rPr>
                <w:rFonts w:cs="Calibri"/>
              </w:rPr>
              <w:t>-environment schemes</w:t>
            </w:r>
          </w:p>
        </w:tc>
      </w:tr>
      <w:tr w:rsidR="00B541F2" w:rsidRPr="007113BC" w14:paraId="3761C041" w14:textId="77777777" w:rsidTr="008C2FFB">
        <w:trPr>
          <w:trHeight w:val="20"/>
        </w:trPr>
        <w:tc>
          <w:tcPr>
            <w:tcW w:w="2117" w:type="dxa"/>
            <w:vAlign w:val="center"/>
          </w:tcPr>
          <w:p w14:paraId="2911208B" w14:textId="6D121D52" w:rsidR="00B541F2" w:rsidRPr="00ED1361" w:rsidRDefault="00B541F2" w:rsidP="0048307C">
            <w:pPr>
              <w:spacing w:before="80" w:after="80" w:line="240" w:lineRule="auto"/>
              <w:rPr>
                <w:rFonts w:eastAsia="Times New Roman"/>
                <w:sz w:val="20"/>
                <w:szCs w:val="20"/>
                <w:lang w:eastAsia="en-GB"/>
              </w:rPr>
            </w:pPr>
            <w:r w:rsidRPr="00ED1361">
              <w:rPr>
                <w:rFonts w:cs="Calibri"/>
              </w:rPr>
              <w:t>ASPT</w:t>
            </w:r>
          </w:p>
        </w:tc>
        <w:tc>
          <w:tcPr>
            <w:tcW w:w="7229" w:type="dxa"/>
            <w:vAlign w:val="center"/>
          </w:tcPr>
          <w:p w14:paraId="111A41FA" w14:textId="0D75CF15" w:rsidR="00B541F2" w:rsidRPr="00ED1361" w:rsidRDefault="00B541F2" w:rsidP="0048307C">
            <w:pPr>
              <w:spacing w:before="80" w:after="80" w:line="240" w:lineRule="auto"/>
              <w:rPr>
                <w:rFonts w:cs="Calibri"/>
              </w:rPr>
            </w:pPr>
            <w:r w:rsidRPr="00ED1361">
              <w:rPr>
                <w:rFonts w:cs="Calibri"/>
              </w:rPr>
              <w:t>Average Score Per Taxon</w:t>
            </w:r>
          </w:p>
        </w:tc>
      </w:tr>
      <w:tr w:rsidR="00074C72" w:rsidRPr="007113BC" w14:paraId="42FE7CEE" w14:textId="77777777" w:rsidTr="008C2FFB">
        <w:trPr>
          <w:trHeight w:val="20"/>
        </w:trPr>
        <w:tc>
          <w:tcPr>
            <w:tcW w:w="2117" w:type="dxa"/>
            <w:vAlign w:val="center"/>
          </w:tcPr>
          <w:p w14:paraId="49D20534" w14:textId="5D0EABD5" w:rsidR="00074C72" w:rsidRPr="00ED1361" w:rsidRDefault="00074C72" w:rsidP="0048307C">
            <w:pPr>
              <w:spacing w:before="80" w:after="80" w:line="240" w:lineRule="auto"/>
              <w:rPr>
                <w:rFonts w:cs="Calibri"/>
              </w:rPr>
            </w:pPr>
            <w:r>
              <w:rPr>
                <w:rFonts w:cs="Calibri"/>
              </w:rPr>
              <w:t>AWIC</w:t>
            </w:r>
          </w:p>
        </w:tc>
        <w:tc>
          <w:tcPr>
            <w:tcW w:w="7229" w:type="dxa"/>
            <w:vAlign w:val="center"/>
          </w:tcPr>
          <w:p w14:paraId="191E85C4" w14:textId="1F2BB708" w:rsidR="00074C72" w:rsidRPr="00ED1361" w:rsidRDefault="00074C72" w:rsidP="0048307C">
            <w:pPr>
              <w:spacing w:before="80" w:after="80" w:line="240" w:lineRule="auto"/>
              <w:rPr>
                <w:rFonts w:cs="Calibri"/>
              </w:rPr>
            </w:pPr>
            <w:r w:rsidRPr="00074C72">
              <w:rPr>
                <w:rFonts w:cs="Calibri"/>
              </w:rPr>
              <w:t>Acid Water Indicator Community</w:t>
            </w:r>
          </w:p>
        </w:tc>
      </w:tr>
      <w:tr w:rsidR="00B541F2" w:rsidRPr="007113BC" w14:paraId="4672F4EC" w14:textId="77777777" w:rsidTr="008C2FFB">
        <w:trPr>
          <w:trHeight w:val="20"/>
        </w:trPr>
        <w:tc>
          <w:tcPr>
            <w:tcW w:w="2117" w:type="dxa"/>
            <w:vAlign w:val="center"/>
          </w:tcPr>
          <w:p w14:paraId="10491B02" w14:textId="00C35218" w:rsidR="00B541F2" w:rsidRPr="009A1AEE" w:rsidRDefault="00B541F2" w:rsidP="0048307C">
            <w:pPr>
              <w:spacing w:before="80" w:after="80" w:line="240" w:lineRule="auto"/>
              <w:rPr>
                <w:rFonts w:eastAsia="Times New Roman"/>
                <w:sz w:val="20"/>
                <w:szCs w:val="20"/>
                <w:lang w:eastAsia="en-GB"/>
              </w:rPr>
            </w:pPr>
            <w:r w:rsidRPr="009A1AEE">
              <w:rPr>
                <w:rFonts w:cs="Calibri"/>
              </w:rPr>
              <w:t>BMWP</w:t>
            </w:r>
          </w:p>
        </w:tc>
        <w:tc>
          <w:tcPr>
            <w:tcW w:w="7229" w:type="dxa"/>
            <w:vAlign w:val="center"/>
          </w:tcPr>
          <w:p w14:paraId="5F9DDEA3" w14:textId="13B0C70D" w:rsidR="00B541F2" w:rsidRPr="009A1AEE" w:rsidRDefault="00B541F2" w:rsidP="0048307C">
            <w:pPr>
              <w:spacing w:before="80" w:after="80" w:line="240" w:lineRule="auto"/>
              <w:rPr>
                <w:rFonts w:cs="Calibri"/>
              </w:rPr>
            </w:pPr>
            <w:r w:rsidRPr="009A1AEE">
              <w:rPr>
                <w:rFonts w:cs="Calibri"/>
              </w:rPr>
              <w:t>Biological Monitoring Working Party</w:t>
            </w:r>
          </w:p>
        </w:tc>
      </w:tr>
      <w:tr w:rsidR="009A11DA" w:rsidRPr="007113BC" w14:paraId="774A396A" w14:textId="77777777" w:rsidTr="008C2FFB">
        <w:trPr>
          <w:trHeight w:val="20"/>
        </w:trPr>
        <w:tc>
          <w:tcPr>
            <w:tcW w:w="2117" w:type="dxa"/>
            <w:vAlign w:val="center"/>
          </w:tcPr>
          <w:p w14:paraId="6BBF70E4" w14:textId="005997E9" w:rsidR="009A11DA" w:rsidRPr="00B541F2" w:rsidRDefault="009A11DA" w:rsidP="0048307C">
            <w:pPr>
              <w:spacing w:before="80" w:after="80" w:line="240" w:lineRule="auto"/>
              <w:rPr>
                <w:rFonts w:cs="Calibri"/>
              </w:rPr>
            </w:pPr>
            <w:r>
              <w:rPr>
                <w:rFonts w:cs="Calibri"/>
              </w:rPr>
              <w:t>BNG</w:t>
            </w:r>
          </w:p>
        </w:tc>
        <w:tc>
          <w:tcPr>
            <w:tcW w:w="7229" w:type="dxa"/>
            <w:vAlign w:val="center"/>
          </w:tcPr>
          <w:p w14:paraId="2A5AC527" w14:textId="65E0E986" w:rsidR="009A11DA" w:rsidRPr="00B541F2" w:rsidRDefault="009A11DA" w:rsidP="0048307C">
            <w:pPr>
              <w:spacing w:before="80" w:after="80" w:line="240" w:lineRule="auto"/>
              <w:rPr>
                <w:rFonts w:cs="Calibri"/>
              </w:rPr>
            </w:pPr>
            <w:r>
              <w:rPr>
                <w:rFonts w:cs="Calibri"/>
              </w:rPr>
              <w:t>British National Grid</w:t>
            </w:r>
          </w:p>
        </w:tc>
      </w:tr>
      <w:tr w:rsidR="009A1AEE" w:rsidRPr="007113BC" w14:paraId="53D10B56" w14:textId="77777777" w:rsidTr="008C2FFB">
        <w:trPr>
          <w:trHeight w:val="20"/>
        </w:trPr>
        <w:tc>
          <w:tcPr>
            <w:tcW w:w="2117" w:type="dxa"/>
            <w:vAlign w:val="center"/>
          </w:tcPr>
          <w:p w14:paraId="4620CE9C" w14:textId="510C769D" w:rsidR="009A1AEE" w:rsidRDefault="009A1AEE" w:rsidP="0048307C">
            <w:pPr>
              <w:spacing w:before="80" w:after="80" w:line="240" w:lineRule="auto"/>
              <w:rPr>
                <w:rFonts w:cs="Calibri"/>
              </w:rPr>
            </w:pPr>
            <w:r>
              <w:rPr>
                <w:rFonts w:cs="Calibri"/>
              </w:rPr>
              <w:t>CCI</w:t>
            </w:r>
          </w:p>
        </w:tc>
        <w:tc>
          <w:tcPr>
            <w:tcW w:w="7229" w:type="dxa"/>
            <w:vAlign w:val="center"/>
          </w:tcPr>
          <w:p w14:paraId="73A31E5F" w14:textId="6F1806AD" w:rsidR="009A1AEE" w:rsidRDefault="00E9612D" w:rsidP="0048307C">
            <w:pPr>
              <w:spacing w:before="80" w:after="80" w:line="240" w:lineRule="auto"/>
              <w:rPr>
                <w:rFonts w:cs="Calibri"/>
              </w:rPr>
            </w:pPr>
            <w:r>
              <w:rPr>
                <w:rFonts w:cs="Calibri"/>
              </w:rPr>
              <w:t>C</w:t>
            </w:r>
            <w:r w:rsidR="009A1AEE" w:rsidRPr="009A1AEE">
              <w:rPr>
                <w:rFonts w:cs="Calibri"/>
              </w:rPr>
              <w:t>ommunity conservation index</w:t>
            </w:r>
          </w:p>
        </w:tc>
      </w:tr>
      <w:tr w:rsidR="00E83AB2" w:rsidRPr="007113BC" w14:paraId="7C461C14" w14:textId="77777777" w:rsidTr="008C2FFB">
        <w:trPr>
          <w:trHeight w:val="20"/>
        </w:trPr>
        <w:tc>
          <w:tcPr>
            <w:tcW w:w="2117" w:type="dxa"/>
            <w:vAlign w:val="center"/>
          </w:tcPr>
          <w:p w14:paraId="18E95129" w14:textId="56B57FB7" w:rsidR="00E83AB2" w:rsidRDefault="00E83AB2" w:rsidP="0048307C">
            <w:pPr>
              <w:spacing w:before="80" w:after="80" w:line="240" w:lineRule="auto"/>
              <w:rPr>
                <w:rFonts w:eastAsia="Times New Roman"/>
                <w:color w:val="000000"/>
                <w:sz w:val="20"/>
                <w:szCs w:val="20"/>
                <w:lang w:eastAsia="en-GB"/>
              </w:rPr>
            </w:pPr>
            <w:r>
              <w:rPr>
                <w:rFonts w:eastAsia="Times New Roman"/>
                <w:color w:val="000000"/>
                <w:sz w:val="20"/>
                <w:szCs w:val="20"/>
                <w:lang w:eastAsia="en-GB"/>
              </w:rPr>
              <w:t>CS</w:t>
            </w:r>
          </w:p>
        </w:tc>
        <w:tc>
          <w:tcPr>
            <w:tcW w:w="7229" w:type="dxa"/>
            <w:vAlign w:val="center"/>
          </w:tcPr>
          <w:p w14:paraId="49DB472B" w14:textId="232F5E17" w:rsidR="00E83AB2" w:rsidRPr="00AE0322" w:rsidRDefault="00E83AB2" w:rsidP="0048307C">
            <w:pPr>
              <w:spacing w:before="80" w:after="80" w:line="240" w:lineRule="auto"/>
              <w:rPr>
                <w:rFonts w:cs="Calibri"/>
              </w:rPr>
            </w:pPr>
            <w:r>
              <w:rPr>
                <w:rFonts w:cs="Calibri"/>
              </w:rPr>
              <w:t>Countryside Survey</w:t>
            </w:r>
          </w:p>
        </w:tc>
      </w:tr>
      <w:tr w:rsidR="002C38D1" w:rsidRPr="007113BC" w14:paraId="1B7258F2" w14:textId="77777777" w:rsidTr="008C2FFB">
        <w:trPr>
          <w:trHeight w:val="20"/>
        </w:trPr>
        <w:tc>
          <w:tcPr>
            <w:tcW w:w="2117" w:type="dxa"/>
            <w:vAlign w:val="center"/>
          </w:tcPr>
          <w:p w14:paraId="4B8B1E3D" w14:textId="54C5856F" w:rsidR="002C38D1" w:rsidRDefault="002C38D1" w:rsidP="0048307C">
            <w:pPr>
              <w:spacing w:before="80" w:after="80" w:line="240" w:lineRule="auto"/>
              <w:rPr>
                <w:rFonts w:eastAsia="Times New Roman"/>
                <w:color w:val="000000"/>
                <w:sz w:val="20"/>
                <w:szCs w:val="20"/>
                <w:lang w:eastAsia="en-GB"/>
              </w:rPr>
            </w:pPr>
            <w:r w:rsidRPr="002C38D1">
              <w:rPr>
                <w:rFonts w:cs="Calibri"/>
              </w:rPr>
              <w:t>DAM</w:t>
            </w:r>
          </w:p>
        </w:tc>
        <w:tc>
          <w:tcPr>
            <w:tcW w:w="7229" w:type="dxa"/>
            <w:vAlign w:val="center"/>
          </w:tcPr>
          <w:p w14:paraId="3313D8D6" w14:textId="64723165" w:rsidR="002C38D1" w:rsidRDefault="00E9612D" w:rsidP="0048307C">
            <w:pPr>
              <w:spacing w:before="80" w:after="80" w:line="240" w:lineRule="auto"/>
              <w:rPr>
                <w:rFonts w:cs="Calibri"/>
              </w:rPr>
            </w:pPr>
            <w:r>
              <w:rPr>
                <w:rFonts w:cs="Calibri"/>
              </w:rPr>
              <w:t>D</w:t>
            </w:r>
            <w:r w:rsidR="002C38D1" w:rsidRPr="002C38D1">
              <w:rPr>
                <w:rFonts w:cs="Calibri"/>
              </w:rPr>
              <w:t>iatom acidification score</w:t>
            </w:r>
          </w:p>
        </w:tc>
      </w:tr>
      <w:tr w:rsidR="00A7627B" w:rsidRPr="007113BC" w14:paraId="40CEEB10" w14:textId="77777777" w:rsidTr="008C2FFB">
        <w:trPr>
          <w:trHeight w:val="20"/>
        </w:trPr>
        <w:tc>
          <w:tcPr>
            <w:tcW w:w="2117" w:type="dxa"/>
            <w:vAlign w:val="center"/>
          </w:tcPr>
          <w:p w14:paraId="6B1A18A2" w14:textId="2C90049D" w:rsidR="00A7627B" w:rsidRPr="002C38D1" w:rsidRDefault="00A7627B" w:rsidP="0048307C">
            <w:pPr>
              <w:spacing w:before="80" w:after="80" w:line="240" w:lineRule="auto"/>
              <w:rPr>
                <w:rFonts w:cs="Calibri"/>
              </w:rPr>
            </w:pPr>
            <w:r>
              <w:rPr>
                <w:rFonts w:cs="Calibri"/>
              </w:rPr>
              <w:t>DEHLI</w:t>
            </w:r>
          </w:p>
        </w:tc>
        <w:tc>
          <w:tcPr>
            <w:tcW w:w="7229" w:type="dxa"/>
            <w:vAlign w:val="center"/>
          </w:tcPr>
          <w:p w14:paraId="632FEE1E" w14:textId="7F5E1029" w:rsidR="00A7627B" w:rsidRPr="002C38D1" w:rsidRDefault="00A7627B" w:rsidP="0048307C">
            <w:pPr>
              <w:spacing w:before="80" w:after="80" w:line="240" w:lineRule="auto"/>
              <w:rPr>
                <w:rFonts w:cs="Calibri"/>
              </w:rPr>
            </w:pPr>
            <w:r w:rsidRPr="00A7627B">
              <w:rPr>
                <w:rFonts w:cs="Calibri"/>
              </w:rPr>
              <w:t>Drought Effect of Habitat Loss on Invertebrates</w:t>
            </w:r>
          </w:p>
        </w:tc>
      </w:tr>
      <w:tr w:rsidR="0048307C" w:rsidRPr="007113BC" w14:paraId="140CC44C" w14:textId="77777777" w:rsidTr="008C2FFB">
        <w:trPr>
          <w:trHeight w:val="20"/>
        </w:trPr>
        <w:tc>
          <w:tcPr>
            <w:tcW w:w="2117" w:type="dxa"/>
            <w:vAlign w:val="center"/>
          </w:tcPr>
          <w:p w14:paraId="11BEED5B" w14:textId="7D69E5DC" w:rsidR="0048307C" w:rsidRPr="00276CBB" w:rsidRDefault="0048307C" w:rsidP="0048307C">
            <w:pPr>
              <w:spacing w:before="80" w:after="80" w:line="240" w:lineRule="auto"/>
              <w:rPr>
                <w:rFonts w:eastAsia="Times New Roman"/>
                <w:color w:val="000000"/>
                <w:lang w:eastAsia="en-GB"/>
              </w:rPr>
            </w:pPr>
            <w:r>
              <w:rPr>
                <w:rFonts w:eastAsia="Times New Roman"/>
                <w:color w:val="000000"/>
                <w:sz w:val="20"/>
                <w:szCs w:val="20"/>
                <w:lang w:eastAsia="en-GB"/>
              </w:rPr>
              <w:t>ERAMMP</w:t>
            </w:r>
          </w:p>
        </w:tc>
        <w:tc>
          <w:tcPr>
            <w:tcW w:w="7229" w:type="dxa"/>
            <w:vAlign w:val="center"/>
          </w:tcPr>
          <w:p w14:paraId="64A47441" w14:textId="62A43257" w:rsidR="0048307C" w:rsidRPr="00276CBB" w:rsidRDefault="0048307C" w:rsidP="0048307C">
            <w:pPr>
              <w:spacing w:before="80" w:after="80" w:line="240" w:lineRule="auto"/>
            </w:pPr>
            <w:r w:rsidRPr="006C32BC">
              <w:t>Environment and Rural Affairs Monitoring &amp; Modelling Programme</w:t>
            </w:r>
          </w:p>
        </w:tc>
      </w:tr>
      <w:tr w:rsidR="00E83AB2" w:rsidRPr="007113BC" w14:paraId="43BAF697" w14:textId="77777777" w:rsidTr="008C2FFB">
        <w:trPr>
          <w:trHeight w:val="20"/>
        </w:trPr>
        <w:tc>
          <w:tcPr>
            <w:tcW w:w="2117" w:type="dxa"/>
            <w:vAlign w:val="center"/>
          </w:tcPr>
          <w:p w14:paraId="7E9CED3B" w14:textId="6BD68953" w:rsidR="00E83AB2" w:rsidRDefault="00E83AB2" w:rsidP="0048307C">
            <w:pPr>
              <w:spacing w:before="80" w:after="80" w:line="240" w:lineRule="auto"/>
              <w:rPr>
                <w:rFonts w:eastAsia="Times New Roman"/>
                <w:color w:val="000000"/>
                <w:sz w:val="20"/>
                <w:szCs w:val="20"/>
                <w:lang w:eastAsia="en-GB"/>
              </w:rPr>
            </w:pPr>
            <w:r>
              <w:rPr>
                <w:rFonts w:eastAsia="Times New Roman"/>
                <w:color w:val="000000"/>
                <w:sz w:val="20"/>
                <w:szCs w:val="20"/>
                <w:lang w:eastAsia="en-GB"/>
              </w:rPr>
              <w:t>EU</w:t>
            </w:r>
          </w:p>
        </w:tc>
        <w:tc>
          <w:tcPr>
            <w:tcW w:w="7229" w:type="dxa"/>
            <w:vAlign w:val="center"/>
          </w:tcPr>
          <w:p w14:paraId="6545D9A2" w14:textId="7EEED0D3" w:rsidR="00E83AB2" w:rsidRPr="006C32BC" w:rsidRDefault="00E83AB2" w:rsidP="0048307C">
            <w:pPr>
              <w:spacing w:before="80" w:after="80" w:line="240" w:lineRule="auto"/>
            </w:pPr>
            <w:r>
              <w:t>European Union</w:t>
            </w:r>
          </w:p>
        </w:tc>
      </w:tr>
      <w:tr w:rsidR="00E83AB2" w:rsidRPr="007113BC" w14:paraId="14AA8F0A" w14:textId="77777777" w:rsidTr="008C2FFB">
        <w:trPr>
          <w:trHeight w:val="20"/>
        </w:trPr>
        <w:tc>
          <w:tcPr>
            <w:tcW w:w="2117" w:type="dxa"/>
            <w:vAlign w:val="center"/>
          </w:tcPr>
          <w:p w14:paraId="1D06B942" w14:textId="75104F5A" w:rsidR="00E83AB2" w:rsidRDefault="00E83AB2" w:rsidP="00E83AB2">
            <w:pPr>
              <w:spacing w:before="80" w:after="80" w:line="240" w:lineRule="auto"/>
              <w:rPr>
                <w:rFonts w:eastAsia="Times New Roman"/>
                <w:color w:val="000000"/>
                <w:sz w:val="20"/>
                <w:szCs w:val="20"/>
                <w:lang w:eastAsia="en-GB"/>
              </w:rPr>
            </w:pPr>
            <w:r>
              <w:rPr>
                <w:rFonts w:eastAsia="Times New Roman"/>
                <w:color w:val="000000"/>
                <w:sz w:val="20"/>
                <w:szCs w:val="20"/>
                <w:lang w:eastAsia="en-GB"/>
              </w:rPr>
              <w:t>GB</w:t>
            </w:r>
          </w:p>
        </w:tc>
        <w:tc>
          <w:tcPr>
            <w:tcW w:w="7229" w:type="dxa"/>
            <w:vAlign w:val="center"/>
          </w:tcPr>
          <w:p w14:paraId="25FDCCE7" w14:textId="0DC12663" w:rsidR="00E83AB2" w:rsidRDefault="00E83AB2" w:rsidP="00E83AB2">
            <w:pPr>
              <w:spacing w:before="80" w:after="80" w:line="240" w:lineRule="auto"/>
            </w:pPr>
            <w:r>
              <w:t>Great Britain</w:t>
            </w:r>
          </w:p>
        </w:tc>
      </w:tr>
      <w:tr w:rsidR="00E83AB2" w:rsidRPr="007113BC" w14:paraId="3B0B5567" w14:textId="77777777" w:rsidTr="008C2FFB">
        <w:trPr>
          <w:trHeight w:val="20"/>
        </w:trPr>
        <w:tc>
          <w:tcPr>
            <w:tcW w:w="2117" w:type="dxa"/>
            <w:vAlign w:val="center"/>
          </w:tcPr>
          <w:p w14:paraId="254D00EB" w14:textId="45D0174B" w:rsidR="00E83AB2" w:rsidRPr="00276CBB" w:rsidRDefault="00E83AB2" w:rsidP="00E83AB2">
            <w:pPr>
              <w:spacing w:before="80" w:after="80" w:line="240" w:lineRule="auto"/>
              <w:rPr>
                <w:rFonts w:eastAsia="Times New Roman"/>
                <w:color w:val="000000"/>
                <w:lang w:eastAsia="en-GB"/>
              </w:rPr>
            </w:pPr>
            <w:r>
              <w:rPr>
                <w:rFonts w:eastAsia="Times New Roman"/>
                <w:color w:val="000000"/>
                <w:sz w:val="20"/>
                <w:szCs w:val="20"/>
                <w:lang w:eastAsia="en-GB"/>
              </w:rPr>
              <w:t>GMEP</w:t>
            </w:r>
          </w:p>
        </w:tc>
        <w:tc>
          <w:tcPr>
            <w:tcW w:w="7229" w:type="dxa"/>
            <w:vAlign w:val="center"/>
          </w:tcPr>
          <w:p w14:paraId="1628ECA6" w14:textId="1EC5DC9E" w:rsidR="00E83AB2" w:rsidRPr="00276CBB" w:rsidRDefault="00E83AB2" w:rsidP="00E83AB2">
            <w:pPr>
              <w:spacing w:before="80" w:after="80" w:line="240" w:lineRule="auto"/>
            </w:pPr>
            <w:proofErr w:type="spellStart"/>
            <w:r w:rsidRPr="001411CA">
              <w:t>Glastir</w:t>
            </w:r>
            <w:proofErr w:type="spellEnd"/>
            <w:r w:rsidRPr="001411CA">
              <w:t xml:space="preserve"> Monit</w:t>
            </w:r>
            <w:r>
              <w:t>oring and Evaluation Programme</w:t>
            </w:r>
          </w:p>
        </w:tc>
      </w:tr>
      <w:tr w:rsidR="007C2ECC" w:rsidRPr="007113BC" w14:paraId="3E9B4DB5" w14:textId="77777777" w:rsidTr="008C2FFB">
        <w:trPr>
          <w:trHeight w:val="20"/>
        </w:trPr>
        <w:tc>
          <w:tcPr>
            <w:tcW w:w="2117" w:type="dxa"/>
            <w:vAlign w:val="center"/>
          </w:tcPr>
          <w:p w14:paraId="4A105139" w14:textId="00E51479" w:rsidR="007C2ECC" w:rsidRDefault="007C2ECC" w:rsidP="00E83AB2">
            <w:pPr>
              <w:spacing w:before="80" w:after="80" w:line="240" w:lineRule="auto"/>
              <w:rPr>
                <w:rFonts w:eastAsia="Times New Roman"/>
                <w:color w:val="000000"/>
                <w:sz w:val="20"/>
                <w:szCs w:val="20"/>
                <w:lang w:eastAsia="en-GB"/>
              </w:rPr>
            </w:pPr>
            <w:r w:rsidRPr="007C2ECC">
              <w:rPr>
                <w:rFonts w:eastAsia="Times New Roman"/>
                <w:color w:val="000000"/>
                <w:sz w:val="20"/>
                <w:szCs w:val="20"/>
                <w:lang w:eastAsia="en-GB"/>
              </w:rPr>
              <w:t>HMS</w:t>
            </w:r>
          </w:p>
        </w:tc>
        <w:tc>
          <w:tcPr>
            <w:tcW w:w="7229" w:type="dxa"/>
            <w:vAlign w:val="center"/>
          </w:tcPr>
          <w:p w14:paraId="6F08C5DB" w14:textId="36F1A7EB" w:rsidR="007C2ECC" w:rsidRPr="001411CA" w:rsidRDefault="007C2ECC" w:rsidP="00E83AB2">
            <w:pPr>
              <w:spacing w:before="80" w:after="80" w:line="240" w:lineRule="auto"/>
            </w:pPr>
            <w:r>
              <w:t>habitat modification score</w:t>
            </w:r>
          </w:p>
        </w:tc>
      </w:tr>
      <w:tr w:rsidR="00281229" w:rsidRPr="007113BC" w14:paraId="37AFDAF2" w14:textId="77777777" w:rsidTr="008C2FFB">
        <w:trPr>
          <w:trHeight w:val="20"/>
        </w:trPr>
        <w:tc>
          <w:tcPr>
            <w:tcW w:w="2117" w:type="dxa"/>
            <w:vAlign w:val="center"/>
          </w:tcPr>
          <w:p w14:paraId="329FA213" w14:textId="00E522DD" w:rsidR="00281229" w:rsidRPr="007C2ECC" w:rsidRDefault="00281229" w:rsidP="00E83AB2">
            <w:pPr>
              <w:spacing w:before="80" w:after="80" w:line="240" w:lineRule="auto"/>
              <w:rPr>
                <w:rFonts w:eastAsia="Times New Roman"/>
                <w:color w:val="000000"/>
                <w:sz w:val="20"/>
                <w:szCs w:val="20"/>
                <w:lang w:eastAsia="en-GB"/>
              </w:rPr>
            </w:pPr>
            <w:r>
              <w:rPr>
                <w:rFonts w:eastAsia="Times New Roman"/>
                <w:color w:val="000000"/>
                <w:sz w:val="20"/>
                <w:szCs w:val="20"/>
                <w:lang w:eastAsia="en-GB"/>
              </w:rPr>
              <w:t>HQA</w:t>
            </w:r>
          </w:p>
        </w:tc>
        <w:tc>
          <w:tcPr>
            <w:tcW w:w="7229" w:type="dxa"/>
            <w:vAlign w:val="center"/>
          </w:tcPr>
          <w:p w14:paraId="31196E79" w14:textId="2A489819" w:rsidR="00281229" w:rsidRDefault="00281229" w:rsidP="00E83AB2">
            <w:pPr>
              <w:spacing w:before="80" w:after="80" w:line="240" w:lineRule="auto"/>
            </w:pPr>
            <w:r w:rsidRPr="00281229">
              <w:t>Habitat Quality Assessment</w:t>
            </w:r>
          </w:p>
        </w:tc>
      </w:tr>
      <w:tr w:rsidR="00C202D7" w:rsidRPr="007113BC" w14:paraId="1FC2BC8C" w14:textId="77777777" w:rsidTr="008C2FFB">
        <w:trPr>
          <w:trHeight w:val="20"/>
        </w:trPr>
        <w:tc>
          <w:tcPr>
            <w:tcW w:w="2117" w:type="dxa"/>
            <w:vAlign w:val="center"/>
          </w:tcPr>
          <w:p w14:paraId="4DB811E7" w14:textId="28B2A4F4" w:rsidR="00C202D7" w:rsidRDefault="00C202D7" w:rsidP="00E83AB2">
            <w:pPr>
              <w:spacing w:before="80" w:after="80" w:line="240" w:lineRule="auto"/>
              <w:rPr>
                <w:rFonts w:eastAsia="Times New Roman"/>
                <w:color w:val="000000"/>
                <w:sz w:val="20"/>
                <w:szCs w:val="20"/>
                <w:lang w:eastAsia="en-GB"/>
              </w:rPr>
            </w:pPr>
            <w:r>
              <w:rPr>
                <w:rFonts w:eastAsia="Times New Roman"/>
                <w:color w:val="000000"/>
                <w:sz w:val="20"/>
                <w:szCs w:val="20"/>
                <w:lang w:eastAsia="en-GB"/>
              </w:rPr>
              <w:t>ITE</w:t>
            </w:r>
          </w:p>
        </w:tc>
        <w:tc>
          <w:tcPr>
            <w:tcW w:w="7229" w:type="dxa"/>
            <w:vAlign w:val="center"/>
          </w:tcPr>
          <w:p w14:paraId="2993A236" w14:textId="7F2381B0" w:rsidR="00C202D7" w:rsidRPr="001411CA" w:rsidRDefault="005F6961" w:rsidP="00E83AB2">
            <w:pPr>
              <w:spacing w:before="80" w:after="80" w:line="240" w:lineRule="auto"/>
            </w:pPr>
            <w:r w:rsidRPr="005F6961">
              <w:t>Institute of Terrestrial Ecology</w:t>
            </w:r>
          </w:p>
        </w:tc>
      </w:tr>
      <w:tr w:rsidR="009A1AEE" w:rsidRPr="007113BC" w14:paraId="27F6A4D8" w14:textId="77777777" w:rsidTr="008C2FFB">
        <w:trPr>
          <w:trHeight w:val="20"/>
        </w:trPr>
        <w:tc>
          <w:tcPr>
            <w:tcW w:w="2117" w:type="dxa"/>
            <w:vAlign w:val="center"/>
          </w:tcPr>
          <w:p w14:paraId="2702D440" w14:textId="40B0A1F1" w:rsidR="009A1AEE" w:rsidRDefault="009A1AEE" w:rsidP="00E83AB2">
            <w:pPr>
              <w:spacing w:before="80" w:after="80" w:line="240" w:lineRule="auto"/>
              <w:rPr>
                <w:rFonts w:eastAsia="Times New Roman"/>
                <w:color w:val="000000"/>
                <w:sz w:val="20"/>
                <w:szCs w:val="20"/>
                <w:lang w:eastAsia="en-GB"/>
              </w:rPr>
            </w:pPr>
            <w:r>
              <w:rPr>
                <w:rFonts w:eastAsia="Times New Roman"/>
                <w:color w:val="000000"/>
                <w:sz w:val="20"/>
                <w:szCs w:val="20"/>
                <w:lang w:eastAsia="en-GB"/>
              </w:rPr>
              <w:t>LIFE</w:t>
            </w:r>
          </w:p>
        </w:tc>
        <w:tc>
          <w:tcPr>
            <w:tcW w:w="7229" w:type="dxa"/>
            <w:vAlign w:val="center"/>
          </w:tcPr>
          <w:p w14:paraId="329562A8" w14:textId="191111D2" w:rsidR="009A1AEE" w:rsidRPr="005F6961" w:rsidRDefault="009A1AEE" w:rsidP="00E83AB2">
            <w:pPr>
              <w:spacing w:before="80" w:after="80" w:line="240" w:lineRule="auto"/>
            </w:pPr>
            <w:r w:rsidRPr="009A1AEE">
              <w:t>Lotic-invertebrate Index for Flow Evaluation</w:t>
            </w:r>
          </w:p>
        </w:tc>
      </w:tr>
      <w:tr w:rsidR="00E83AB2" w:rsidRPr="007113BC" w14:paraId="60915901" w14:textId="77777777" w:rsidTr="008C2FFB">
        <w:trPr>
          <w:trHeight w:val="20"/>
        </w:trPr>
        <w:tc>
          <w:tcPr>
            <w:tcW w:w="2117" w:type="dxa"/>
            <w:vAlign w:val="center"/>
          </w:tcPr>
          <w:p w14:paraId="4027EC32" w14:textId="6EA3266A" w:rsidR="00E83AB2" w:rsidRDefault="00E83AB2" w:rsidP="00E83AB2">
            <w:pPr>
              <w:spacing w:before="80" w:after="80" w:line="240" w:lineRule="auto"/>
              <w:rPr>
                <w:rFonts w:eastAsia="Times New Roman"/>
                <w:color w:val="000000"/>
                <w:sz w:val="20"/>
                <w:szCs w:val="20"/>
                <w:lang w:eastAsia="en-GB"/>
              </w:rPr>
            </w:pPr>
            <w:r>
              <w:rPr>
                <w:rFonts w:eastAsia="Times New Roman"/>
                <w:color w:val="000000"/>
                <w:sz w:val="20"/>
                <w:szCs w:val="20"/>
                <w:lang w:eastAsia="en-GB"/>
              </w:rPr>
              <w:t>LCM</w:t>
            </w:r>
          </w:p>
        </w:tc>
        <w:tc>
          <w:tcPr>
            <w:tcW w:w="7229" w:type="dxa"/>
            <w:vAlign w:val="center"/>
          </w:tcPr>
          <w:p w14:paraId="569D0338" w14:textId="04059DE8" w:rsidR="00E83AB2" w:rsidRPr="001411CA" w:rsidRDefault="00E83AB2" w:rsidP="00E83AB2">
            <w:pPr>
              <w:spacing w:before="80" w:after="80" w:line="240" w:lineRule="auto"/>
            </w:pPr>
            <w:r>
              <w:rPr>
                <w:rFonts w:cs="Calibri"/>
              </w:rPr>
              <w:t>Land cover map (followed by the year)</w:t>
            </w:r>
          </w:p>
        </w:tc>
      </w:tr>
      <w:tr w:rsidR="00E83AB2" w:rsidRPr="007113BC" w14:paraId="2A8A58E4" w14:textId="77777777" w:rsidTr="008C2FFB">
        <w:trPr>
          <w:trHeight w:val="20"/>
        </w:trPr>
        <w:tc>
          <w:tcPr>
            <w:tcW w:w="2117" w:type="dxa"/>
            <w:vAlign w:val="center"/>
          </w:tcPr>
          <w:p w14:paraId="25065DBA" w14:textId="40A9E52F" w:rsidR="00E83AB2" w:rsidRPr="00276CBB" w:rsidRDefault="00E83AB2" w:rsidP="00E83AB2">
            <w:pPr>
              <w:spacing w:before="80" w:after="80" w:line="240" w:lineRule="auto"/>
            </w:pPr>
            <w:r>
              <w:rPr>
                <w:rFonts w:eastAsia="Times New Roman"/>
                <w:color w:val="000000"/>
                <w:sz w:val="20"/>
                <w:szCs w:val="20"/>
                <w:lang w:eastAsia="en-GB"/>
              </w:rPr>
              <w:t>LMS</w:t>
            </w:r>
          </w:p>
        </w:tc>
        <w:tc>
          <w:tcPr>
            <w:tcW w:w="7229" w:type="dxa"/>
            <w:vAlign w:val="center"/>
          </w:tcPr>
          <w:p w14:paraId="00467886" w14:textId="70DD6487" w:rsidR="00E83AB2" w:rsidRPr="00276CBB" w:rsidRDefault="00E83AB2" w:rsidP="00E83AB2">
            <w:pPr>
              <w:spacing w:before="80" w:after="80" w:line="240" w:lineRule="auto"/>
            </w:pPr>
            <w:r w:rsidRPr="00F5199B">
              <w:rPr>
                <w:rFonts w:cs="Calibri"/>
              </w:rPr>
              <w:t>land management scheme</w:t>
            </w:r>
          </w:p>
        </w:tc>
      </w:tr>
      <w:tr w:rsidR="00EF788E" w:rsidRPr="007113BC" w14:paraId="7D13A935" w14:textId="77777777" w:rsidTr="008C2FFB">
        <w:trPr>
          <w:trHeight w:val="20"/>
        </w:trPr>
        <w:tc>
          <w:tcPr>
            <w:tcW w:w="2117" w:type="dxa"/>
            <w:vAlign w:val="center"/>
          </w:tcPr>
          <w:p w14:paraId="2BFCF668" w14:textId="1BB91856" w:rsidR="00EF788E" w:rsidRDefault="00EF788E" w:rsidP="00EF788E">
            <w:pPr>
              <w:spacing w:before="80" w:after="80" w:line="240" w:lineRule="auto"/>
              <w:rPr>
                <w:rFonts w:eastAsia="Times New Roman"/>
                <w:color w:val="000000"/>
                <w:sz w:val="20"/>
                <w:szCs w:val="20"/>
                <w:lang w:eastAsia="en-GB"/>
              </w:rPr>
            </w:pPr>
            <w:r>
              <w:rPr>
                <w:rFonts w:eastAsia="Times New Roman"/>
                <w:color w:val="000000"/>
                <w:sz w:val="20"/>
                <w:szCs w:val="20"/>
                <w:lang w:eastAsia="en-GB"/>
              </w:rPr>
              <w:t>NFS</w:t>
            </w:r>
          </w:p>
        </w:tc>
        <w:tc>
          <w:tcPr>
            <w:tcW w:w="7229" w:type="dxa"/>
            <w:vAlign w:val="center"/>
          </w:tcPr>
          <w:p w14:paraId="2285AB91" w14:textId="26E75A2F" w:rsidR="00EF788E" w:rsidRPr="00F5199B" w:rsidRDefault="00EF788E" w:rsidP="00EF788E">
            <w:pPr>
              <w:spacing w:before="80" w:after="80" w:line="240" w:lineRule="auto"/>
              <w:rPr>
                <w:rFonts w:cs="Calibri"/>
              </w:rPr>
            </w:pPr>
            <w:r>
              <w:rPr>
                <w:rFonts w:cs="Calibri"/>
              </w:rPr>
              <w:t>National Field Survey</w:t>
            </w:r>
          </w:p>
        </w:tc>
      </w:tr>
      <w:tr w:rsidR="00647C04" w:rsidRPr="007113BC" w14:paraId="325C91A0" w14:textId="77777777" w:rsidTr="008C2FFB">
        <w:trPr>
          <w:trHeight w:val="20"/>
        </w:trPr>
        <w:tc>
          <w:tcPr>
            <w:tcW w:w="2117" w:type="dxa"/>
            <w:vAlign w:val="center"/>
          </w:tcPr>
          <w:p w14:paraId="36AB97B6" w14:textId="26526CCA" w:rsidR="00647C04" w:rsidRDefault="00647C04" w:rsidP="00EF788E">
            <w:pPr>
              <w:spacing w:before="80" w:after="80" w:line="240" w:lineRule="auto"/>
              <w:rPr>
                <w:rFonts w:eastAsia="Times New Roman"/>
                <w:color w:val="000000"/>
                <w:sz w:val="20"/>
                <w:szCs w:val="20"/>
                <w:lang w:eastAsia="en-GB"/>
              </w:rPr>
            </w:pPr>
            <w:r w:rsidRPr="00647C04">
              <w:rPr>
                <w:rFonts w:cs="Calibri"/>
              </w:rPr>
              <w:t>PSI</w:t>
            </w:r>
          </w:p>
        </w:tc>
        <w:tc>
          <w:tcPr>
            <w:tcW w:w="7229" w:type="dxa"/>
            <w:vAlign w:val="center"/>
          </w:tcPr>
          <w:p w14:paraId="6FE80033" w14:textId="2749F679" w:rsidR="00647C04" w:rsidRDefault="00647C04" w:rsidP="00EF788E">
            <w:pPr>
              <w:spacing w:before="80" w:after="80" w:line="240" w:lineRule="auto"/>
              <w:rPr>
                <w:rFonts w:cs="Calibri"/>
              </w:rPr>
            </w:pPr>
            <w:r w:rsidRPr="00647C04">
              <w:rPr>
                <w:rFonts w:cs="Calibri"/>
              </w:rPr>
              <w:t>Proportion of Sediment-sensitive Invertebrates</w:t>
            </w:r>
          </w:p>
        </w:tc>
      </w:tr>
      <w:tr w:rsidR="00204DD5" w:rsidRPr="007113BC" w14:paraId="2DECA25E" w14:textId="77777777" w:rsidTr="008C2FFB">
        <w:trPr>
          <w:trHeight w:val="20"/>
        </w:trPr>
        <w:tc>
          <w:tcPr>
            <w:tcW w:w="2117" w:type="dxa"/>
            <w:vAlign w:val="center"/>
          </w:tcPr>
          <w:p w14:paraId="580D161C" w14:textId="41E958EF" w:rsidR="00204DD5" w:rsidRDefault="00204DD5" w:rsidP="00EF788E">
            <w:pPr>
              <w:spacing w:before="80" w:after="80" w:line="240" w:lineRule="auto"/>
              <w:rPr>
                <w:rFonts w:eastAsia="Times New Roman"/>
                <w:color w:val="000000"/>
                <w:sz w:val="20"/>
                <w:szCs w:val="20"/>
                <w:lang w:eastAsia="en-GB"/>
              </w:rPr>
            </w:pPr>
            <w:r>
              <w:rPr>
                <w:rFonts w:eastAsia="Times New Roman"/>
                <w:color w:val="000000"/>
                <w:sz w:val="20"/>
                <w:szCs w:val="20"/>
                <w:lang w:eastAsia="en-GB"/>
              </w:rPr>
              <w:t>RHS</w:t>
            </w:r>
          </w:p>
        </w:tc>
        <w:tc>
          <w:tcPr>
            <w:tcW w:w="7229" w:type="dxa"/>
            <w:vAlign w:val="center"/>
          </w:tcPr>
          <w:p w14:paraId="09160C90" w14:textId="159727BC" w:rsidR="00204DD5" w:rsidRPr="00F55118" w:rsidRDefault="00204DD5" w:rsidP="00EF788E">
            <w:pPr>
              <w:spacing w:before="80" w:after="80" w:line="240" w:lineRule="auto"/>
              <w:rPr>
                <w:rFonts w:cs="Calibri"/>
              </w:rPr>
            </w:pPr>
            <w:r>
              <w:rPr>
                <w:rFonts w:cs="Calibri"/>
              </w:rPr>
              <w:t>River Habitat Survey</w:t>
            </w:r>
          </w:p>
        </w:tc>
      </w:tr>
      <w:tr w:rsidR="002C38D1" w:rsidRPr="007113BC" w14:paraId="5B7A6B0A" w14:textId="77777777" w:rsidTr="008C2FFB">
        <w:trPr>
          <w:trHeight w:val="20"/>
        </w:trPr>
        <w:tc>
          <w:tcPr>
            <w:tcW w:w="2117" w:type="dxa"/>
            <w:vAlign w:val="center"/>
          </w:tcPr>
          <w:p w14:paraId="583F3E39" w14:textId="5CCDEEDE" w:rsidR="002C38D1" w:rsidRDefault="002C38D1" w:rsidP="00EF788E">
            <w:pPr>
              <w:spacing w:before="80" w:after="80" w:line="240" w:lineRule="auto"/>
              <w:rPr>
                <w:rFonts w:eastAsia="Times New Roman"/>
                <w:color w:val="000000"/>
                <w:sz w:val="20"/>
                <w:szCs w:val="20"/>
                <w:lang w:eastAsia="en-GB"/>
              </w:rPr>
            </w:pPr>
            <w:r w:rsidRPr="002C38D1">
              <w:rPr>
                <w:rFonts w:cs="Calibri"/>
              </w:rPr>
              <w:t>TDI</w:t>
            </w:r>
          </w:p>
        </w:tc>
        <w:tc>
          <w:tcPr>
            <w:tcW w:w="7229" w:type="dxa"/>
            <w:vAlign w:val="center"/>
          </w:tcPr>
          <w:p w14:paraId="0D42EC93" w14:textId="06438DC6" w:rsidR="002C38D1" w:rsidRDefault="002C38D1" w:rsidP="00EF788E">
            <w:pPr>
              <w:spacing w:before="80" w:after="80" w:line="240" w:lineRule="auto"/>
              <w:rPr>
                <w:rFonts w:cs="Calibri"/>
              </w:rPr>
            </w:pPr>
            <w:r w:rsidRPr="002C38D1">
              <w:rPr>
                <w:rFonts w:cs="Calibri"/>
              </w:rPr>
              <w:t>Trophic Diatom Index</w:t>
            </w:r>
          </w:p>
        </w:tc>
      </w:tr>
      <w:tr w:rsidR="00AE74D0" w:rsidRPr="007113BC" w14:paraId="0F7369CD" w14:textId="77777777" w:rsidTr="008C2FFB">
        <w:trPr>
          <w:trHeight w:val="20"/>
        </w:trPr>
        <w:tc>
          <w:tcPr>
            <w:tcW w:w="2117" w:type="dxa"/>
            <w:vAlign w:val="center"/>
          </w:tcPr>
          <w:p w14:paraId="5A5317EC" w14:textId="0FFA6555" w:rsidR="00AE74D0" w:rsidRPr="002C38D1" w:rsidRDefault="00AE74D0" w:rsidP="00EF788E">
            <w:pPr>
              <w:spacing w:before="80" w:after="80" w:line="240" w:lineRule="auto"/>
              <w:rPr>
                <w:rFonts w:cs="Calibri"/>
              </w:rPr>
            </w:pPr>
            <w:r>
              <w:rPr>
                <w:rFonts w:cs="Calibri"/>
              </w:rPr>
              <w:t>TDN</w:t>
            </w:r>
          </w:p>
        </w:tc>
        <w:tc>
          <w:tcPr>
            <w:tcW w:w="7229" w:type="dxa"/>
            <w:vAlign w:val="center"/>
          </w:tcPr>
          <w:p w14:paraId="40C98EAD" w14:textId="5A760FD5" w:rsidR="00AE74D0" w:rsidRPr="002C38D1" w:rsidRDefault="00AE74D0" w:rsidP="00EF788E">
            <w:pPr>
              <w:spacing w:before="80" w:after="80" w:line="240" w:lineRule="auto"/>
              <w:rPr>
                <w:rFonts w:cs="Calibri"/>
              </w:rPr>
            </w:pPr>
            <w:r>
              <w:rPr>
                <w:rFonts w:cs="Calibri"/>
              </w:rPr>
              <w:t>Total Dissolved Nitrogen</w:t>
            </w:r>
          </w:p>
        </w:tc>
      </w:tr>
      <w:tr w:rsidR="00B72158" w:rsidRPr="007113BC" w14:paraId="074FCBF1" w14:textId="77777777" w:rsidTr="008C2FFB">
        <w:trPr>
          <w:trHeight w:val="20"/>
        </w:trPr>
        <w:tc>
          <w:tcPr>
            <w:tcW w:w="2117" w:type="dxa"/>
            <w:vAlign w:val="center"/>
          </w:tcPr>
          <w:p w14:paraId="5F11CB40" w14:textId="61C54C26" w:rsidR="00B72158" w:rsidRDefault="00B72158" w:rsidP="00EF788E">
            <w:pPr>
              <w:spacing w:before="80" w:after="80" w:line="240" w:lineRule="auto"/>
              <w:rPr>
                <w:rFonts w:eastAsia="Times New Roman"/>
                <w:color w:val="000000"/>
                <w:sz w:val="20"/>
                <w:szCs w:val="20"/>
                <w:lang w:eastAsia="en-GB"/>
              </w:rPr>
            </w:pPr>
            <w:r>
              <w:rPr>
                <w:rFonts w:eastAsia="Times New Roman"/>
                <w:color w:val="000000"/>
                <w:sz w:val="20"/>
                <w:szCs w:val="20"/>
                <w:lang w:eastAsia="en-GB"/>
              </w:rPr>
              <w:t>TRS</w:t>
            </w:r>
          </w:p>
        </w:tc>
        <w:tc>
          <w:tcPr>
            <w:tcW w:w="7229" w:type="dxa"/>
            <w:vAlign w:val="center"/>
          </w:tcPr>
          <w:p w14:paraId="48AF4751" w14:textId="5E4929F5" w:rsidR="00B72158" w:rsidRPr="00F55118" w:rsidRDefault="00B72158" w:rsidP="00EF788E">
            <w:pPr>
              <w:spacing w:before="80" w:after="80" w:line="240" w:lineRule="auto"/>
              <w:rPr>
                <w:rFonts w:cs="Calibri"/>
              </w:rPr>
            </w:pPr>
            <w:r>
              <w:rPr>
                <w:rFonts w:cs="Calibri"/>
              </w:rPr>
              <w:t>Trophic Ranking Score</w:t>
            </w:r>
          </w:p>
        </w:tc>
      </w:tr>
      <w:tr w:rsidR="00F574DF" w:rsidRPr="007113BC" w14:paraId="0DB238F2" w14:textId="77777777" w:rsidTr="008C2FFB">
        <w:trPr>
          <w:trHeight w:val="20"/>
        </w:trPr>
        <w:tc>
          <w:tcPr>
            <w:tcW w:w="2117" w:type="dxa"/>
            <w:vAlign w:val="center"/>
          </w:tcPr>
          <w:p w14:paraId="0B58F2CD" w14:textId="7E3C2B56" w:rsidR="00F574DF" w:rsidRDefault="00F574DF" w:rsidP="00EF788E">
            <w:pPr>
              <w:spacing w:before="80" w:after="80" w:line="240" w:lineRule="auto"/>
              <w:rPr>
                <w:rFonts w:eastAsia="Times New Roman"/>
                <w:color w:val="000000"/>
                <w:sz w:val="20"/>
                <w:szCs w:val="20"/>
                <w:lang w:eastAsia="en-GB"/>
              </w:rPr>
            </w:pPr>
            <w:r>
              <w:rPr>
                <w:rFonts w:eastAsia="Times New Roman"/>
                <w:color w:val="000000"/>
                <w:sz w:val="20"/>
                <w:szCs w:val="20"/>
                <w:lang w:eastAsia="en-GB"/>
              </w:rPr>
              <w:t>WFD</w:t>
            </w:r>
          </w:p>
        </w:tc>
        <w:tc>
          <w:tcPr>
            <w:tcW w:w="7229" w:type="dxa"/>
            <w:vAlign w:val="center"/>
          </w:tcPr>
          <w:p w14:paraId="6E675845" w14:textId="5DE9844D" w:rsidR="00F574DF" w:rsidRDefault="00F574DF" w:rsidP="00EF788E">
            <w:pPr>
              <w:spacing w:before="80" w:after="80" w:line="240" w:lineRule="auto"/>
              <w:rPr>
                <w:rFonts w:cs="Calibri"/>
              </w:rPr>
            </w:pPr>
            <w:r>
              <w:rPr>
                <w:rFonts w:cs="Calibri"/>
              </w:rPr>
              <w:t>Water Framework Directive</w:t>
            </w:r>
          </w:p>
        </w:tc>
      </w:tr>
      <w:tr w:rsidR="00647C04" w:rsidRPr="007113BC" w14:paraId="08B04089" w14:textId="77777777" w:rsidTr="008C2FFB">
        <w:trPr>
          <w:trHeight w:val="20"/>
        </w:trPr>
        <w:tc>
          <w:tcPr>
            <w:tcW w:w="2117" w:type="dxa"/>
            <w:vAlign w:val="center"/>
          </w:tcPr>
          <w:p w14:paraId="7195E79B" w14:textId="67C4EEC7" w:rsidR="00647C04" w:rsidRDefault="00647C04" w:rsidP="00EF788E">
            <w:pPr>
              <w:spacing w:before="80" w:after="80" w:line="240" w:lineRule="auto"/>
              <w:rPr>
                <w:rFonts w:eastAsia="Times New Roman"/>
                <w:color w:val="000000"/>
                <w:sz w:val="20"/>
                <w:szCs w:val="20"/>
                <w:lang w:eastAsia="en-GB"/>
              </w:rPr>
            </w:pPr>
            <w:r w:rsidRPr="00647C04">
              <w:rPr>
                <w:rFonts w:cs="Calibri"/>
              </w:rPr>
              <w:t>WHPT</w:t>
            </w:r>
          </w:p>
        </w:tc>
        <w:tc>
          <w:tcPr>
            <w:tcW w:w="7229" w:type="dxa"/>
            <w:vAlign w:val="center"/>
          </w:tcPr>
          <w:p w14:paraId="1EE3152E" w14:textId="401DAB3B" w:rsidR="00647C04" w:rsidRDefault="00647C04" w:rsidP="00EF788E">
            <w:pPr>
              <w:spacing w:before="80" w:after="80" w:line="240" w:lineRule="auto"/>
              <w:rPr>
                <w:rFonts w:cs="Calibri"/>
              </w:rPr>
            </w:pPr>
            <w:r w:rsidRPr="00647C04">
              <w:rPr>
                <w:rFonts w:cs="Calibri"/>
              </w:rPr>
              <w:t>Walley, Hawkes, Paisley &amp; Trigg</w:t>
            </w:r>
            <w:r>
              <w:rPr>
                <w:rFonts w:cs="Calibri"/>
              </w:rPr>
              <w:t xml:space="preserve"> [score]</w:t>
            </w:r>
          </w:p>
        </w:tc>
      </w:tr>
    </w:tbl>
    <w:p w14:paraId="1B1F22A6" w14:textId="77777777" w:rsidR="0058629B" w:rsidRDefault="0058629B" w:rsidP="0074233E"/>
    <w:p w14:paraId="71EB24B2" w14:textId="1557D412" w:rsidR="00426A3A" w:rsidRDefault="009A1AEE" w:rsidP="0074233E">
      <w:pPr>
        <w:sectPr w:rsidR="00426A3A" w:rsidSect="00B35E44">
          <w:headerReference w:type="default" r:id="rId12"/>
          <w:footerReference w:type="default" r:id="rId13"/>
          <w:headerReference w:type="first" r:id="rId14"/>
          <w:footerReference w:type="first" r:id="rId15"/>
          <w:pgSz w:w="11906" w:h="16838"/>
          <w:pgMar w:top="720" w:right="720" w:bottom="720" w:left="720" w:header="568" w:footer="567" w:gutter="0"/>
          <w:pgNumType w:start="1"/>
          <w:cols w:space="720"/>
          <w:titlePg/>
          <w:docGrid w:linePitch="299"/>
        </w:sectPr>
      </w:pPr>
      <w:r w:rsidRPr="009A1AEE">
        <w:rPr>
          <w:i/>
          <w:iCs/>
        </w:rPr>
        <w:t xml:space="preserve"> </w:t>
      </w:r>
    </w:p>
    <w:sdt>
      <w:sdtPr>
        <w:rPr>
          <w:b/>
          <w:sz w:val="24"/>
        </w:rPr>
        <w:id w:val="2065583221"/>
        <w:docPartObj>
          <w:docPartGallery w:val="Table of Contents"/>
          <w:docPartUnique/>
        </w:docPartObj>
      </w:sdtPr>
      <w:sdtEndPr/>
      <w:sdtContent>
        <w:p w14:paraId="39788510" w14:textId="77777777" w:rsidR="0007118A" w:rsidRPr="006D0D4E" w:rsidRDefault="0007118A" w:rsidP="40FE641D">
          <w:pPr>
            <w:rPr>
              <w:b/>
              <w:bCs/>
              <w:color w:val="538135" w:themeColor="accent6" w:themeShade="BF"/>
              <w:sz w:val="36"/>
              <w:szCs w:val="36"/>
            </w:rPr>
          </w:pPr>
          <w:r w:rsidRPr="40FE641D">
            <w:rPr>
              <w:b/>
              <w:bCs/>
              <w:color w:val="538135" w:themeColor="accent6" w:themeShade="BF"/>
              <w:sz w:val="36"/>
              <w:szCs w:val="36"/>
            </w:rPr>
            <w:t>Contents</w:t>
          </w:r>
        </w:p>
        <w:p w14:paraId="17ED1A53" w14:textId="691BC9CB" w:rsidR="00C96B2A" w:rsidRDefault="001C5286">
          <w:pPr>
            <w:pStyle w:val="TOC1"/>
            <w:rPr>
              <w:rFonts w:asciiTheme="minorHAnsi" w:eastAsiaTheme="minorEastAsia" w:hAnsiTheme="minorHAnsi" w:cstheme="minorBidi"/>
              <w:b w:val="0"/>
              <w:noProof/>
              <w:kern w:val="2"/>
              <w:szCs w:val="24"/>
              <w:lang w:eastAsia="en-GB"/>
              <w14:ligatures w14:val="standardContextual"/>
            </w:rPr>
          </w:pPr>
          <w:r>
            <w:fldChar w:fldCharType="begin"/>
          </w:r>
          <w:r>
            <w:instrText xml:space="preserve"> TOC \o "1-3" \h \z \u </w:instrText>
          </w:r>
          <w:r>
            <w:fldChar w:fldCharType="separate"/>
          </w:r>
          <w:hyperlink w:anchor="_Toc217291554" w:history="1">
            <w:r w:rsidR="00C96B2A" w:rsidRPr="00B70F95">
              <w:rPr>
                <w:rStyle w:val="Hyperlink"/>
                <w:noProof/>
              </w:rPr>
              <w:t>1.</w:t>
            </w:r>
            <w:r w:rsidR="00C96B2A">
              <w:rPr>
                <w:rFonts w:asciiTheme="minorHAnsi" w:eastAsiaTheme="minorEastAsia" w:hAnsiTheme="minorHAnsi" w:cstheme="minorBidi"/>
                <w:b w:val="0"/>
                <w:noProof/>
                <w:kern w:val="2"/>
                <w:szCs w:val="24"/>
                <w:lang w:eastAsia="en-GB"/>
                <w14:ligatures w14:val="standardContextual"/>
              </w:rPr>
              <w:tab/>
            </w:r>
            <w:r w:rsidR="00C96B2A" w:rsidRPr="00B70F95">
              <w:rPr>
                <w:rStyle w:val="Hyperlink"/>
                <w:noProof/>
              </w:rPr>
              <w:t>Overview</w:t>
            </w:r>
            <w:r w:rsidR="00C96B2A">
              <w:rPr>
                <w:noProof/>
                <w:webHidden/>
              </w:rPr>
              <w:tab/>
            </w:r>
            <w:r w:rsidR="00C96B2A">
              <w:rPr>
                <w:noProof/>
                <w:webHidden/>
              </w:rPr>
              <w:fldChar w:fldCharType="begin"/>
            </w:r>
            <w:r w:rsidR="00C96B2A">
              <w:rPr>
                <w:noProof/>
                <w:webHidden/>
              </w:rPr>
              <w:instrText xml:space="preserve"> PAGEREF _Toc217291554 \h </w:instrText>
            </w:r>
            <w:r w:rsidR="00C96B2A">
              <w:rPr>
                <w:noProof/>
                <w:webHidden/>
              </w:rPr>
            </w:r>
            <w:r w:rsidR="00C96B2A">
              <w:rPr>
                <w:noProof/>
                <w:webHidden/>
              </w:rPr>
              <w:fldChar w:fldCharType="separate"/>
            </w:r>
            <w:r w:rsidR="00C96B2A">
              <w:rPr>
                <w:noProof/>
                <w:webHidden/>
              </w:rPr>
              <w:t>5</w:t>
            </w:r>
            <w:r w:rsidR="00C96B2A">
              <w:rPr>
                <w:noProof/>
                <w:webHidden/>
              </w:rPr>
              <w:fldChar w:fldCharType="end"/>
            </w:r>
          </w:hyperlink>
        </w:p>
        <w:p w14:paraId="7E179BFE" w14:textId="2421D841" w:rsidR="00C96B2A" w:rsidRDefault="00C96B2A">
          <w:pPr>
            <w:pStyle w:val="TOC1"/>
            <w:rPr>
              <w:rFonts w:asciiTheme="minorHAnsi" w:eastAsiaTheme="minorEastAsia" w:hAnsiTheme="minorHAnsi" w:cstheme="minorBidi"/>
              <w:b w:val="0"/>
              <w:noProof/>
              <w:kern w:val="2"/>
              <w:szCs w:val="24"/>
              <w:lang w:eastAsia="en-GB"/>
              <w14:ligatures w14:val="standardContextual"/>
            </w:rPr>
          </w:pPr>
          <w:hyperlink w:anchor="_Toc217291555" w:history="1">
            <w:r w:rsidRPr="00B70F95">
              <w:rPr>
                <w:rStyle w:val="Hyperlink"/>
                <w:noProof/>
              </w:rPr>
              <w:t>2.</w:t>
            </w:r>
            <w:r>
              <w:rPr>
                <w:rFonts w:asciiTheme="minorHAnsi" w:eastAsiaTheme="minorEastAsia" w:hAnsiTheme="minorHAnsi" w:cstheme="minorBidi"/>
                <w:b w:val="0"/>
                <w:noProof/>
                <w:kern w:val="2"/>
                <w:szCs w:val="24"/>
                <w:lang w:eastAsia="en-GB"/>
                <w14:ligatures w14:val="standardContextual"/>
              </w:rPr>
              <w:tab/>
            </w:r>
            <w:r w:rsidRPr="00B70F95">
              <w:rPr>
                <w:rStyle w:val="Hyperlink"/>
                <w:noProof/>
              </w:rPr>
              <w:t>Background Information</w:t>
            </w:r>
            <w:r>
              <w:rPr>
                <w:noProof/>
                <w:webHidden/>
              </w:rPr>
              <w:tab/>
            </w:r>
            <w:r>
              <w:rPr>
                <w:noProof/>
                <w:webHidden/>
              </w:rPr>
              <w:fldChar w:fldCharType="begin"/>
            </w:r>
            <w:r>
              <w:rPr>
                <w:noProof/>
                <w:webHidden/>
              </w:rPr>
              <w:instrText xml:space="preserve"> PAGEREF _Toc217291555 \h </w:instrText>
            </w:r>
            <w:r>
              <w:rPr>
                <w:noProof/>
                <w:webHidden/>
              </w:rPr>
            </w:r>
            <w:r>
              <w:rPr>
                <w:noProof/>
                <w:webHidden/>
              </w:rPr>
              <w:fldChar w:fldCharType="separate"/>
            </w:r>
            <w:r>
              <w:rPr>
                <w:noProof/>
                <w:webHidden/>
              </w:rPr>
              <w:t>5</w:t>
            </w:r>
            <w:r>
              <w:rPr>
                <w:noProof/>
                <w:webHidden/>
              </w:rPr>
              <w:fldChar w:fldCharType="end"/>
            </w:r>
          </w:hyperlink>
        </w:p>
        <w:p w14:paraId="6AC8682A" w14:textId="108CD1DE" w:rsidR="00C96B2A" w:rsidRDefault="00C96B2A">
          <w:pPr>
            <w:pStyle w:val="TOC1"/>
            <w:rPr>
              <w:rFonts w:asciiTheme="minorHAnsi" w:eastAsiaTheme="minorEastAsia" w:hAnsiTheme="minorHAnsi" w:cstheme="minorBidi"/>
              <w:b w:val="0"/>
              <w:noProof/>
              <w:kern w:val="2"/>
              <w:szCs w:val="24"/>
              <w:lang w:eastAsia="en-GB"/>
              <w14:ligatures w14:val="standardContextual"/>
            </w:rPr>
          </w:pPr>
          <w:hyperlink w:anchor="_Toc217291556" w:history="1">
            <w:r w:rsidRPr="00B70F95">
              <w:rPr>
                <w:rStyle w:val="Hyperlink"/>
                <w:noProof/>
              </w:rPr>
              <w:t>3.</w:t>
            </w:r>
            <w:r>
              <w:rPr>
                <w:rFonts w:asciiTheme="minorHAnsi" w:eastAsiaTheme="minorEastAsia" w:hAnsiTheme="minorHAnsi" w:cstheme="minorBidi"/>
                <w:b w:val="0"/>
                <w:noProof/>
                <w:kern w:val="2"/>
                <w:szCs w:val="24"/>
                <w:lang w:eastAsia="en-GB"/>
                <w14:ligatures w14:val="standardContextual"/>
              </w:rPr>
              <w:tab/>
            </w:r>
            <w:r w:rsidRPr="00B70F95">
              <w:rPr>
                <w:rStyle w:val="Hyperlink"/>
                <w:noProof/>
              </w:rPr>
              <w:t>Introduction to the GMEP Survey Design and its re-survey by ERAMMP</w:t>
            </w:r>
            <w:r>
              <w:rPr>
                <w:noProof/>
                <w:webHidden/>
              </w:rPr>
              <w:tab/>
            </w:r>
            <w:r>
              <w:rPr>
                <w:noProof/>
                <w:webHidden/>
              </w:rPr>
              <w:fldChar w:fldCharType="begin"/>
            </w:r>
            <w:r>
              <w:rPr>
                <w:noProof/>
                <w:webHidden/>
              </w:rPr>
              <w:instrText xml:space="preserve"> PAGEREF _Toc217291556 \h </w:instrText>
            </w:r>
            <w:r>
              <w:rPr>
                <w:noProof/>
                <w:webHidden/>
              </w:rPr>
            </w:r>
            <w:r>
              <w:rPr>
                <w:noProof/>
                <w:webHidden/>
              </w:rPr>
              <w:fldChar w:fldCharType="separate"/>
            </w:r>
            <w:r>
              <w:rPr>
                <w:noProof/>
                <w:webHidden/>
              </w:rPr>
              <w:t>6</w:t>
            </w:r>
            <w:r>
              <w:rPr>
                <w:noProof/>
                <w:webHidden/>
              </w:rPr>
              <w:fldChar w:fldCharType="end"/>
            </w:r>
          </w:hyperlink>
        </w:p>
        <w:p w14:paraId="25510E11" w14:textId="0BE8C88F" w:rsidR="00C96B2A" w:rsidRDefault="00C96B2A">
          <w:pPr>
            <w:pStyle w:val="TOC1"/>
            <w:rPr>
              <w:rFonts w:asciiTheme="minorHAnsi" w:eastAsiaTheme="minorEastAsia" w:hAnsiTheme="minorHAnsi" w:cstheme="minorBidi"/>
              <w:b w:val="0"/>
              <w:noProof/>
              <w:kern w:val="2"/>
              <w:szCs w:val="24"/>
              <w:lang w:eastAsia="en-GB"/>
              <w14:ligatures w14:val="standardContextual"/>
            </w:rPr>
          </w:pPr>
          <w:hyperlink w:anchor="_Toc217291557" w:history="1">
            <w:r w:rsidRPr="00B70F95">
              <w:rPr>
                <w:rStyle w:val="Hyperlink"/>
                <w:noProof/>
              </w:rPr>
              <w:t>4.</w:t>
            </w:r>
            <w:r>
              <w:rPr>
                <w:rFonts w:asciiTheme="minorHAnsi" w:eastAsiaTheme="minorEastAsia" w:hAnsiTheme="minorHAnsi" w:cstheme="minorBidi"/>
                <w:b w:val="0"/>
                <w:noProof/>
                <w:kern w:val="2"/>
                <w:szCs w:val="24"/>
                <w:lang w:eastAsia="en-GB"/>
                <w14:ligatures w14:val="standardContextual"/>
              </w:rPr>
              <w:tab/>
            </w:r>
            <w:r w:rsidRPr="00B70F95">
              <w:rPr>
                <w:rStyle w:val="Hyperlink"/>
                <w:noProof/>
              </w:rPr>
              <w:t>Field Data Collection Methods</w:t>
            </w:r>
            <w:r>
              <w:rPr>
                <w:noProof/>
                <w:webHidden/>
              </w:rPr>
              <w:tab/>
            </w:r>
            <w:r>
              <w:rPr>
                <w:noProof/>
                <w:webHidden/>
              </w:rPr>
              <w:fldChar w:fldCharType="begin"/>
            </w:r>
            <w:r>
              <w:rPr>
                <w:noProof/>
                <w:webHidden/>
              </w:rPr>
              <w:instrText xml:space="preserve"> PAGEREF _Toc217291557 \h </w:instrText>
            </w:r>
            <w:r>
              <w:rPr>
                <w:noProof/>
                <w:webHidden/>
              </w:rPr>
            </w:r>
            <w:r>
              <w:rPr>
                <w:noProof/>
                <w:webHidden/>
              </w:rPr>
              <w:fldChar w:fldCharType="separate"/>
            </w:r>
            <w:r>
              <w:rPr>
                <w:noProof/>
                <w:webHidden/>
              </w:rPr>
              <w:t>7</w:t>
            </w:r>
            <w:r>
              <w:rPr>
                <w:noProof/>
                <w:webHidden/>
              </w:rPr>
              <w:fldChar w:fldCharType="end"/>
            </w:r>
          </w:hyperlink>
        </w:p>
        <w:p w14:paraId="319570ED" w14:textId="19EA2B4F" w:rsidR="00C96B2A" w:rsidRDefault="00C96B2A">
          <w:pPr>
            <w:pStyle w:val="TOC1"/>
            <w:rPr>
              <w:rFonts w:asciiTheme="minorHAnsi" w:eastAsiaTheme="minorEastAsia" w:hAnsiTheme="minorHAnsi" w:cstheme="minorBidi"/>
              <w:b w:val="0"/>
              <w:noProof/>
              <w:kern w:val="2"/>
              <w:szCs w:val="24"/>
              <w:lang w:eastAsia="en-GB"/>
              <w14:ligatures w14:val="standardContextual"/>
            </w:rPr>
          </w:pPr>
          <w:hyperlink w:anchor="_Toc217291558" w:history="1">
            <w:r w:rsidRPr="00B70F95">
              <w:rPr>
                <w:rStyle w:val="Hyperlink"/>
                <w:noProof/>
              </w:rPr>
              <w:t>5.</w:t>
            </w:r>
            <w:r>
              <w:rPr>
                <w:rFonts w:asciiTheme="minorHAnsi" w:eastAsiaTheme="minorEastAsia" w:hAnsiTheme="minorHAnsi" w:cstheme="minorBidi"/>
                <w:b w:val="0"/>
                <w:noProof/>
                <w:kern w:val="2"/>
                <w:szCs w:val="24"/>
                <w:lang w:eastAsia="en-GB"/>
                <w14:ligatures w14:val="standardContextual"/>
              </w:rPr>
              <w:tab/>
            </w:r>
            <w:r w:rsidRPr="00B70F95">
              <w:rPr>
                <w:rStyle w:val="Hyperlink"/>
                <w:noProof/>
              </w:rPr>
              <w:t>Analytical Methods</w:t>
            </w:r>
            <w:r>
              <w:rPr>
                <w:noProof/>
                <w:webHidden/>
              </w:rPr>
              <w:tab/>
            </w:r>
            <w:r>
              <w:rPr>
                <w:noProof/>
                <w:webHidden/>
              </w:rPr>
              <w:fldChar w:fldCharType="begin"/>
            </w:r>
            <w:r>
              <w:rPr>
                <w:noProof/>
                <w:webHidden/>
              </w:rPr>
              <w:instrText xml:space="preserve"> PAGEREF _Toc217291558 \h </w:instrText>
            </w:r>
            <w:r>
              <w:rPr>
                <w:noProof/>
                <w:webHidden/>
              </w:rPr>
            </w:r>
            <w:r>
              <w:rPr>
                <w:noProof/>
                <w:webHidden/>
              </w:rPr>
              <w:fldChar w:fldCharType="separate"/>
            </w:r>
            <w:r>
              <w:rPr>
                <w:noProof/>
                <w:webHidden/>
              </w:rPr>
              <w:t>8</w:t>
            </w:r>
            <w:r>
              <w:rPr>
                <w:noProof/>
                <w:webHidden/>
              </w:rPr>
              <w:fldChar w:fldCharType="end"/>
            </w:r>
          </w:hyperlink>
        </w:p>
        <w:p w14:paraId="4D1A0A44" w14:textId="02DC48B7" w:rsidR="00C96B2A" w:rsidRDefault="00C96B2A">
          <w:pPr>
            <w:pStyle w:val="TOC2"/>
            <w:rPr>
              <w:rFonts w:asciiTheme="minorHAnsi" w:eastAsiaTheme="minorEastAsia" w:hAnsiTheme="minorHAnsi" w:cstheme="minorBidi"/>
              <w:noProof/>
              <w:kern w:val="2"/>
              <w:sz w:val="24"/>
              <w:szCs w:val="24"/>
              <w:lang w:eastAsia="en-GB"/>
              <w14:ligatures w14:val="standardContextual"/>
            </w:rPr>
          </w:pPr>
          <w:hyperlink w:anchor="_Toc217291559" w:history="1">
            <w:r w:rsidRPr="00B70F95">
              <w:rPr>
                <w:rStyle w:val="Hyperlink"/>
                <w:noProof/>
              </w:rPr>
              <w:t>5.1</w:t>
            </w:r>
            <w:r>
              <w:rPr>
                <w:rFonts w:asciiTheme="minorHAnsi" w:eastAsiaTheme="minorEastAsia" w:hAnsiTheme="minorHAnsi" w:cstheme="minorBidi"/>
                <w:noProof/>
                <w:kern w:val="2"/>
                <w:sz w:val="24"/>
                <w:szCs w:val="24"/>
                <w:lang w:eastAsia="en-GB"/>
                <w14:ligatures w14:val="standardContextual"/>
              </w:rPr>
              <w:tab/>
            </w:r>
            <w:r w:rsidRPr="00B70F95">
              <w:rPr>
                <w:rStyle w:val="Hyperlink"/>
                <w:noProof/>
              </w:rPr>
              <w:t>Diatoms</w:t>
            </w:r>
            <w:r>
              <w:rPr>
                <w:noProof/>
                <w:webHidden/>
              </w:rPr>
              <w:tab/>
            </w:r>
            <w:r>
              <w:rPr>
                <w:noProof/>
                <w:webHidden/>
              </w:rPr>
              <w:fldChar w:fldCharType="begin"/>
            </w:r>
            <w:r>
              <w:rPr>
                <w:noProof/>
                <w:webHidden/>
              </w:rPr>
              <w:instrText xml:space="preserve"> PAGEREF _Toc217291559 \h </w:instrText>
            </w:r>
            <w:r>
              <w:rPr>
                <w:noProof/>
                <w:webHidden/>
              </w:rPr>
            </w:r>
            <w:r>
              <w:rPr>
                <w:noProof/>
                <w:webHidden/>
              </w:rPr>
              <w:fldChar w:fldCharType="separate"/>
            </w:r>
            <w:r>
              <w:rPr>
                <w:noProof/>
                <w:webHidden/>
              </w:rPr>
              <w:t>8</w:t>
            </w:r>
            <w:r>
              <w:rPr>
                <w:noProof/>
                <w:webHidden/>
              </w:rPr>
              <w:fldChar w:fldCharType="end"/>
            </w:r>
          </w:hyperlink>
        </w:p>
        <w:p w14:paraId="7B08A831" w14:textId="31DB07B3" w:rsidR="00C96B2A" w:rsidRDefault="00C96B2A">
          <w:pPr>
            <w:pStyle w:val="TOC2"/>
            <w:rPr>
              <w:rFonts w:asciiTheme="minorHAnsi" w:eastAsiaTheme="minorEastAsia" w:hAnsiTheme="minorHAnsi" w:cstheme="minorBidi"/>
              <w:noProof/>
              <w:kern w:val="2"/>
              <w:sz w:val="24"/>
              <w:szCs w:val="24"/>
              <w:lang w:eastAsia="en-GB"/>
              <w14:ligatures w14:val="standardContextual"/>
            </w:rPr>
          </w:pPr>
          <w:hyperlink w:anchor="_Toc217291560" w:history="1">
            <w:r w:rsidRPr="00B70F95">
              <w:rPr>
                <w:rStyle w:val="Hyperlink"/>
                <w:noProof/>
              </w:rPr>
              <w:t>5.2</w:t>
            </w:r>
            <w:r>
              <w:rPr>
                <w:rFonts w:asciiTheme="minorHAnsi" w:eastAsiaTheme="minorEastAsia" w:hAnsiTheme="minorHAnsi" w:cstheme="minorBidi"/>
                <w:noProof/>
                <w:kern w:val="2"/>
                <w:sz w:val="24"/>
                <w:szCs w:val="24"/>
                <w:lang w:eastAsia="en-GB"/>
                <w14:ligatures w14:val="standardContextual"/>
              </w:rPr>
              <w:tab/>
            </w:r>
            <w:r w:rsidRPr="00B70F95">
              <w:rPr>
                <w:rStyle w:val="Hyperlink"/>
                <w:noProof/>
              </w:rPr>
              <w:t>Invertebrates</w:t>
            </w:r>
            <w:r>
              <w:rPr>
                <w:noProof/>
                <w:webHidden/>
              </w:rPr>
              <w:tab/>
            </w:r>
            <w:r>
              <w:rPr>
                <w:noProof/>
                <w:webHidden/>
              </w:rPr>
              <w:fldChar w:fldCharType="begin"/>
            </w:r>
            <w:r>
              <w:rPr>
                <w:noProof/>
                <w:webHidden/>
              </w:rPr>
              <w:instrText xml:space="preserve"> PAGEREF _Toc217291560 \h </w:instrText>
            </w:r>
            <w:r>
              <w:rPr>
                <w:noProof/>
                <w:webHidden/>
              </w:rPr>
            </w:r>
            <w:r>
              <w:rPr>
                <w:noProof/>
                <w:webHidden/>
              </w:rPr>
              <w:fldChar w:fldCharType="separate"/>
            </w:r>
            <w:r>
              <w:rPr>
                <w:noProof/>
                <w:webHidden/>
              </w:rPr>
              <w:t>8</w:t>
            </w:r>
            <w:r>
              <w:rPr>
                <w:noProof/>
                <w:webHidden/>
              </w:rPr>
              <w:fldChar w:fldCharType="end"/>
            </w:r>
          </w:hyperlink>
        </w:p>
        <w:p w14:paraId="162969AC" w14:textId="22276FA1" w:rsidR="00C96B2A" w:rsidRDefault="00C96B2A">
          <w:pPr>
            <w:pStyle w:val="TOC2"/>
            <w:rPr>
              <w:rFonts w:asciiTheme="minorHAnsi" w:eastAsiaTheme="minorEastAsia" w:hAnsiTheme="minorHAnsi" w:cstheme="minorBidi"/>
              <w:noProof/>
              <w:kern w:val="2"/>
              <w:sz w:val="24"/>
              <w:szCs w:val="24"/>
              <w:lang w:eastAsia="en-GB"/>
              <w14:ligatures w14:val="standardContextual"/>
            </w:rPr>
          </w:pPr>
          <w:hyperlink w:anchor="_Toc217291561" w:history="1">
            <w:r w:rsidRPr="00B70F95">
              <w:rPr>
                <w:rStyle w:val="Hyperlink"/>
                <w:noProof/>
              </w:rPr>
              <w:t>5.3</w:t>
            </w:r>
            <w:r>
              <w:rPr>
                <w:rFonts w:asciiTheme="minorHAnsi" w:eastAsiaTheme="minorEastAsia" w:hAnsiTheme="minorHAnsi" w:cstheme="minorBidi"/>
                <w:noProof/>
                <w:kern w:val="2"/>
                <w:sz w:val="24"/>
                <w:szCs w:val="24"/>
                <w:lang w:eastAsia="en-GB"/>
                <w14:ligatures w14:val="standardContextual"/>
              </w:rPr>
              <w:tab/>
            </w:r>
            <w:r w:rsidRPr="00B70F95">
              <w:rPr>
                <w:rStyle w:val="Hyperlink"/>
                <w:noProof/>
              </w:rPr>
              <w:t>Water chemistry</w:t>
            </w:r>
            <w:r>
              <w:rPr>
                <w:noProof/>
                <w:webHidden/>
              </w:rPr>
              <w:tab/>
            </w:r>
            <w:r>
              <w:rPr>
                <w:noProof/>
                <w:webHidden/>
              </w:rPr>
              <w:fldChar w:fldCharType="begin"/>
            </w:r>
            <w:r>
              <w:rPr>
                <w:noProof/>
                <w:webHidden/>
              </w:rPr>
              <w:instrText xml:space="preserve"> PAGEREF _Toc217291561 \h </w:instrText>
            </w:r>
            <w:r>
              <w:rPr>
                <w:noProof/>
                <w:webHidden/>
              </w:rPr>
            </w:r>
            <w:r>
              <w:rPr>
                <w:noProof/>
                <w:webHidden/>
              </w:rPr>
              <w:fldChar w:fldCharType="separate"/>
            </w:r>
            <w:r>
              <w:rPr>
                <w:noProof/>
                <w:webHidden/>
              </w:rPr>
              <w:t>9</w:t>
            </w:r>
            <w:r>
              <w:rPr>
                <w:noProof/>
                <w:webHidden/>
              </w:rPr>
              <w:fldChar w:fldCharType="end"/>
            </w:r>
          </w:hyperlink>
        </w:p>
        <w:p w14:paraId="4DC7A75A" w14:textId="0B6C63D2" w:rsidR="00C96B2A" w:rsidRDefault="00C96B2A">
          <w:pPr>
            <w:pStyle w:val="TOC2"/>
            <w:rPr>
              <w:rFonts w:asciiTheme="minorHAnsi" w:eastAsiaTheme="minorEastAsia" w:hAnsiTheme="minorHAnsi" w:cstheme="minorBidi"/>
              <w:noProof/>
              <w:kern w:val="2"/>
              <w:sz w:val="24"/>
              <w:szCs w:val="24"/>
              <w:lang w:eastAsia="en-GB"/>
              <w14:ligatures w14:val="standardContextual"/>
            </w:rPr>
          </w:pPr>
          <w:hyperlink w:anchor="_Toc217291562" w:history="1">
            <w:r w:rsidRPr="00B70F95">
              <w:rPr>
                <w:rStyle w:val="Hyperlink"/>
                <w:noProof/>
              </w:rPr>
              <w:t>5.4</w:t>
            </w:r>
            <w:r>
              <w:rPr>
                <w:rFonts w:asciiTheme="minorHAnsi" w:eastAsiaTheme="minorEastAsia" w:hAnsiTheme="minorHAnsi" w:cstheme="minorBidi"/>
                <w:noProof/>
                <w:kern w:val="2"/>
                <w:sz w:val="24"/>
                <w:szCs w:val="24"/>
                <w:lang w:eastAsia="en-GB"/>
                <w14:ligatures w14:val="standardContextual"/>
              </w:rPr>
              <w:tab/>
            </w:r>
            <w:r w:rsidRPr="00B70F95">
              <w:rPr>
                <w:rStyle w:val="Hyperlink"/>
                <w:noProof/>
              </w:rPr>
              <w:t>River Waterbody Catchment</w:t>
            </w:r>
            <w:r>
              <w:rPr>
                <w:noProof/>
                <w:webHidden/>
              </w:rPr>
              <w:tab/>
            </w:r>
            <w:r>
              <w:rPr>
                <w:noProof/>
                <w:webHidden/>
              </w:rPr>
              <w:fldChar w:fldCharType="begin"/>
            </w:r>
            <w:r>
              <w:rPr>
                <w:noProof/>
                <w:webHidden/>
              </w:rPr>
              <w:instrText xml:space="preserve"> PAGEREF _Toc217291562 \h </w:instrText>
            </w:r>
            <w:r>
              <w:rPr>
                <w:noProof/>
                <w:webHidden/>
              </w:rPr>
            </w:r>
            <w:r>
              <w:rPr>
                <w:noProof/>
                <w:webHidden/>
              </w:rPr>
              <w:fldChar w:fldCharType="separate"/>
            </w:r>
            <w:r>
              <w:rPr>
                <w:noProof/>
                <w:webHidden/>
              </w:rPr>
              <w:t>10</w:t>
            </w:r>
            <w:r>
              <w:rPr>
                <w:noProof/>
                <w:webHidden/>
              </w:rPr>
              <w:fldChar w:fldCharType="end"/>
            </w:r>
          </w:hyperlink>
        </w:p>
        <w:p w14:paraId="7F6C068D" w14:textId="444C53B9" w:rsidR="00C96B2A" w:rsidRDefault="00C96B2A">
          <w:pPr>
            <w:pStyle w:val="TOC1"/>
            <w:rPr>
              <w:rFonts w:asciiTheme="minorHAnsi" w:eastAsiaTheme="minorEastAsia" w:hAnsiTheme="minorHAnsi" w:cstheme="minorBidi"/>
              <w:b w:val="0"/>
              <w:noProof/>
              <w:kern w:val="2"/>
              <w:szCs w:val="24"/>
              <w:lang w:eastAsia="en-GB"/>
              <w14:ligatures w14:val="standardContextual"/>
            </w:rPr>
          </w:pPr>
          <w:hyperlink w:anchor="_Toc217291563" w:history="1">
            <w:r w:rsidRPr="00B70F95">
              <w:rPr>
                <w:rStyle w:val="Hyperlink"/>
                <w:noProof/>
              </w:rPr>
              <w:t>6.</w:t>
            </w:r>
            <w:r>
              <w:rPr>
                <w:rFonts w:asciiTheme="minorHAnsi" w:eastAsiaTheme="minorEastAsia" w:hAnsiTheme="minorHAnsi" w:cstheme="minorBidi"/>
                <w:b w:val="0"/>
                <w:noProof/>
                <w:kern w:val="2"/>
                <w:szCs w:val="24"/>
                <w:lang w:eastAsia="en-GB"/>
                <w14:ligatures w14:val="standardContextual"/>
              </w:rPr>
              <w:tab/>
            </w:r>
            <w:r w:rsidRPr="00B70F95">
              <w:rPr>
                <w:rStyle w:val="Hyperlink"/>
                <w:noProof/>
              </w:rPr>
              <w:t>Data Quality Assurance</w:t>
            </w:r>
            <w:r>
              <w:rPr>
                <w:noProof/>
                <w:webHidden/>
              </w:rPr>
              <w:tab/>
            </w:r>
            <w:r>
              <w:rPr>
                <w:noProof/>
                <w:webHidden/>
              </w:rPr>
              <w:fldChar w:fldCharType="begin"/>
            </w:r>
            <w:r>
              <w:rPr>
                <w:noProof/>
                <w:webHidden/>
              </w:rPr>
              <w:instrText xml:space="preserve"> PAGEREF _Toc217291563 \h </w:instrText>
            </w:r>
            <w:r>
              <w:rPr>
                <w:noProof/>
                <w:webHidden/>
              </w:rPr>
            </w:r>
            <w:r>
              <w:rPr>
                <w:noProof/>
                <w:webHidden/>
              </w:rPr>
              <w:fldChar w:fldCharType="separate"/>
            </w:r>
            <w:r>
              <w:rPr>
                <w:noProof/>
                <w:webHidden/>
              </w:rPr>
              <w:t>10</w:t>
            </w:r>
            <w:r>
              <w:rPr>
                <w:noProof/>
                <w:webHidden/>
              </w:rPr>
              <w:fldChar w:fldCharType="end"/>
            </w:r>
          </w:hyperlink>
        </w:p>
        <w:p w14:paraId="6E444DC6" w14:textId="25FA7A03" w:rsidR="00C96B2A" w:rsidRDefault="00C96B2A">
          <w:pPr>
            <w:pStyle w:val="TOC1"/>
            <w:rPr>
              <w:rFonts w:asciiTheme="minorHAnsi" w:eastAsiaTheme="minorEastAsia" w:hAnsiTheme="minorHAnsi" w:cstheme="minorBidi"/>
              <w:b w:val="0"/>
              <w:noProof/>
              <w:kern w:val="2"/>
              <w:szCs w:val="24"/>
              <w:lang w:eastAsia="en-GB"/>
              <w14:ligatures w14:val="standardContextual"/>
            </w:rPr>
          </w:pPr>
          <w:hyperlink w:anchor="_Toc217291564" w:history="1">
            <w:r w:rsidRPr="00B70F95">
              <w:rPr>
                <w:rStyle w:val="Hyperlink"/>
                <w:noProof/>
              </w:rPr>
              <w:t>7.</w:t>
            </w:r>
            <w:r>
              <w:rPr>
                <w:rFonts w:asciiTheme="minorHAnsi" w:eastAsiaTheme="minorEastAsia" w:hAnsiTheme="minorHAnsi" w:cstheme="minorBidi"/>
                <w:b w:val="0"/>
                <w:noProof/>
                <w:kern w:val="2"/>
                <w:szCs w:val="24"/>
                <w:lang w:eastAsia="en-GB"/>
                <w14:ligatures w14:val="standardContextual"/>
              </w:rPr>
              <w:tab/>
            </w:r>
            <w:r w:rsidRPr="00B70F95">
              <w:rPr>
                <w:rStyle w:val="Hyperlink"/>
                <w:noProof/>
              </w:rPr>
              <w:t>Notes</w:t>
            </w:r>
            <w:r>
              <w:rPr>
                <w:noProof/>
                <w:webHidden/>
              </w:rPr>
              <w:tab/>
            </w:r>
            <w:r>
              <w:rPr>
                <w:noProof/>
                <w:webHidden/>
              </w:rPr>
              <w:fldChar w:fldCharType="begin"/>
            </w:r>
            <w:r>
              <w:rPr>
                <w:noProof/>
                <w:webHidden/>
              </w:rPr>
              <w:instrText xml:space="preserve"> PAGEREF _Toc217291564 \h </w:instrText>
            </w:r>
            <w:r>
              <w:rPr>
                <w:noProof/>
                <w:webHidden/>
              </w:rPr>
            </w:r>
            <w:r>
              <w:rPr>
                <w:noProof/>
                <w:webHidden/>
              </w:rPr>
              <w:fldChar w:fldCharType="separate"/>
            </w:r>
            <w:r>
              <w:rPr>
                <w:noProof/>
                <w:webHidden/>
              </w:rPr>
              <w:t>10</w:t>
            </w:r>
            <w:r>
              <w:rPr>
                <w:noProof/>
                <w:webHidden/>
              </w:rPr>
              <w:fldChar w:fldCharType="end"/>
            </w:r>
          </w:hyperlink>
        </w:p>
        <w:p w14:paraId="4D689D30" w14:textId="493EAB45" w:rsidR="00C96B2A" w:rsidRDefault="00C96B2A">
          <w:pPr>
            <w:pStyle w:val="TOC1"/>
            <w:rPr>
              <w:rFonts w:asciiTheme="minorHAnsi" w:eastAsiaTheme="minorEastAsia" w:hAnsiTheme="minorHAnsi" w:cstheme="minorBidi"/>
              <w:b w:val="0"/>
              <w:noProof/>
              <w:kern w:val="2"/>
              <w:szCs w:val="24"/>
              <w:lang w:eastAsia="en-GB"/>
              <w14:ligatures w14:val="standardContextual"/>
            </w:rPr>
          </w:pPr>
          <w:hyperlink w:anchor="_Toc217291565" w:history="1">
            <w:r w:rsidRPr="00B70F95">
              <w:rPr>
                <w:rStyle w:val="Hyperlink"/>
                <w:noProof/>
              </w:rPr>
              <w:t>8.</w:t>
            </w:r>
            <w:r>
              <w:rPr>
                <w:rFonts w:asciiTheme="minorHAnsi" w:eastAsiaTheme="minorEastAsia" w:hAnsiTheme="minorHAnsi" w:cstheme="minorBidi"/>
                <w:b w:val="0"/>
                <w:noProof/>
                <w:kern w:val="2"/>
                <w:szCs w:val="24"/>
                <w:lang w:eastAsia="en-GB"/>
                <w14:ligatures w14:val="standardContextual"/>
              </w:rPr>
              <w:tab/>
            </w:r>
            <w:r w:rsidRPr="00B70F95">
              <w:rPr>
                <w:rStyle w:val="Hyperlink"/>
                <w:noProof/>
              </w:rPr>
              <w:t>Data Structure</w:t>
            </w:r>
            <w:r>
              <w:rPr>
                <w:noProof/>
                <w:webHidden/>
              </w:rPr>
              <w:tab/>
            </w:r>
            <w:r>
              <w:rPr>
                <w:noProof/>
                <w:webHidden/>
              </w:rPr>
              <w:fldChar w:fldCharType="begin"/>
            </w:r>
            <w:r>
              <w:rPr>
                <w:noProof/>
                <w:webHidden/>
              </w:rPr>
              <w:instrText xml:space="preserve"> PAGEREF _Toc217291565 \h </w:instrText>
            </w:r>
            <w:r>
              <w:rPr>
                <w:noProof/>
                <w:webHidden/>
              </w:rPr>
            </w:r>
            <w:r>
              <w:rPr>
                <w:noProof/>
                <w:webHidden/>
              </w:rPr>
              <w:fldChar w:fldCharType="separate"/>
            </w:r>
            <w:r>
              <w:rPr>
                <w:noProof/>
                <w:webHidden/>
              </w:rPr>
              <w:t>11</w:t>
            </w:r>
            <w:r>
              <w:rPr>
                <w:noProof/>
                <w:webHidden/>
              </w:rPr>
              <w:fldChar w:fldCharType="end"/>
            </w:r>
          </w:hyperlink>
        </w:p>
        <w:p w14:paraId="416328CF" w14:textId="62907AB9" w:rsidR="00C96B2A" w:rsidRDefault="00C96B2A">
          <w:pPr>
            <w:pStyle w:val="TOC2"/>
            <w:rPr>
              <w:rFonts w:asciiTheme="minorHAnsi" w:eastAsiaTheme="minorEastAsia" w:hAnsiTheme="minorHAnsi" w:cstheme="minorBidi"/>
              <w:noProof/>
              <w:kern w:val="2"/>
              <w:sz w:val="24"/>
              <w:szCs w:val="24"/>
              <w:lang w:eastAsia="en-GB"/>
              <w14:ligatures w14:val="standardContextual"/>
            </w:rPr>
          </w:pPr>
          <w:hyperlink w:anchor="_Toc217291566" w:history="1">
            <w:r w:rsidRPr="00B70F95">
              <w:rPr>
                <w:rStyle w:val="Hyperlink"/>
                <w:noProof/>
              </w:rPr>
              <w:t>8.1</w:t>
            </w:r>
            <w:r>
              <w:rPr>
                <w:rFonts w:asciiTheme="minorHAnsi" w:eastAsiaTheme="minorEastAsia" w:hAnsiTheme="minorHAnsi" w:cstheme="minorBidi"/>
                <w:noProof/>
                <w:kern w:val="2"/>
                <w:sz w:val="24"/>
                <w:szCs w:val="24"/>
                <w:lang w:eastAsia="en-GB"/>
                <w14:ligatures w14:val="standardContextual"/>
              </w:rPr>
              <w:tab/>
            </w:r>
            <w:r w:rsidRPr="00B70F95">
              <w:rPr>
                <w:rStyle w:val="Hyperlink"/>
                <w:noProof/>
              </w:rPr>
              <w:t>File details:</w:t>
            </w:r>
            <w:r>
              <w:rPr>
                <w:noProof/>
                <w:webHidden/>
              </w:rPr>
              <w:tab/>
            </w:r>
            <w:r>
              <w:rPr>
                <w:noProof/>
                <w:webHidden/>
              </w:rPr>
              <w:fldChar w:fldCharType="begin"/>
            </w:r>
            <w:r>
              <w:rPr>
                <w:noProof/>
                <w:webHidden/>
              </w:rPr>
              <w:instrText xml:space="preserve"> PAGEREF _Toc217291566 \h </w:instrText>
            </w:r>
            <w:r>
              <w:rPr>
                <w:noProof/>
                <w:webHidden/>
              </w:rPr>
            </w:r>
            <w:r>
              <w:rPr>
                <w:noProof/>
                <w:webHidden/>
              </w:rPr>
              <w:fldChar w:fldCharType="separate"/>
            </w:r>
            <w:r>
              <w:rPr>
                <w:noProof/>
                <w:webHidden/>
              </w:rPr>
              <w:t>11</w:t>
            </w:r>
            <w:r>
              <w:rPr>
                <w:noProof/>
                <w:webHidden/>
              </w:rPr>
              <w:fldChar w:fldCharType="end"/>
            </w:r>
          </w:hyperlink>
        </w:p>
        <w:p w14:paraId="14215608" w14:textId="2069E5B1" w:rsidR="00C96B2A" w:rsidRDefault="00C96B2A">
          <w:pPr>
            <w:pStyle w:val="TOC2"/>
            <w:rPr>
              <w:rFonts w:asciiTheme="minorHAnsi" w:eastAsiaTheme="minorEastAsia" w:hAnsiTheme="minorHAnsi" w:cstheme="minorBidi"/>
              <w:noProof/>
              <w:kern w:val="2"/>
              <w:sz w:val="24"/>
              <w:szCs w:val="24"/>
              <w:lang w:eastAsia="en-GB"/>
              <w14:ligatures w14:val="standardContextual"/>
            </w:rPr>
          </w:pPr>
          <w:hyperlink w:anchor="_Toc217291567" w:history="1">
            <w:r w:rsidRPr="00B70F95">
              <w:rPr>
                <w:rStyle w:val="Hyperlink"/>
                <w:noProof/>
              </w:rPr>
              <w:t>8.2</w:t>
            </w:r>
            <w:r>
              <w:rPr>
                <w:rFonts w:asciiTheme="minorHAnsi" w:eastAsiaTheme="minorEastAsia" w:hAnsiTheme="minorHAnsi" w:cstheme="minorBidi"/>
                <w:noProof/>
                <w:kern w:val="2"/>
                <w:sz w:val="24"/>
                <w:szCs w:val="24"/>
                <w:lang w:eastAsia="en-GB"/>
                <w14:ligatures w14:val="standardContextual"/>
              </w:rPr>
              <w:tab/>
            </w:r>
            <w:r w:rsidRPr="00B70F95">
              <w:rPr>
                <w:rStyle w:val="Hyperlink"/>
                <w:noProof/>
              </w:rPr>
              <w:t>Table columns:</w:t>
            </w:r>
            <w:r>
              <w:rPr>
                <w:noProof/>
                <w:webHidden/>
              </w:rPr>
              <w:tab/>
            </w:r>
            <w:r>
              <w:rPr>
                <w:noProof/>
                <w:webHidden/>
              </w:rPr>
              <w:fldChar w:fldCharType="begin"/>
            </w:r>
            <w:r>
              <w:rPr>
                <w:noProof/>
                <w:webHidden/>
              </w:rPr>
              <w:instrText xml:space="preserve"> PAGEREF _Toc217291567 \h </w:instrText>
            </w:r>
            <w:r>
              <w:rPr>
                <w:noProof/>
                <w:webHidden/>
              </w:rPr>
            </w:r>
            <w:r>
              <w:rPr>
                <w:noProof/>
                <w:webHidden/>
              </w:rPr>
              <w:fldChar w:fldCharType="separate"/>
            </w:r>
            <w:r>
              <w:rPr>
                <w:noProof/>
                <w:webHidden/>
              </w:rPr>
              <w:t>14</w:t>
            </w:r>
            <w:r>
              <w:rPr>
                <w:noProof/>
                <w:webHidden/>
              </w:rPr>
              <w:fldChar w:fldCharType="end"/>
            </w:r>
          </w:hyperlink>
        </w:p>
        <w:p w14:paraId="5DEE39A9" w14:textId="067B7108" w:rsidR="00C96B2A" w:rsidRDefault="00C96B2A">
          <w:pPr>
            <w:pStyle w:val="TOC2"/>
            <w:rPr>
              <w:rFonts w:asciiTheme="minorHAnsi" w:eastAsiaTheme="minorEastAsia" w:hAnsiTheme="minorHAnsi" w:cstheme="minorBidi"/>
              <w:noProof/>
              <w:kern w:val="2"/>
              <w:sz w:val="24"/>
              <w:szCs w:val="24"/>
              <w:lang w:eastAsia="en-GB"/>
              <w14:ligatures w14:val="standardContextual"/>
            </w:rPr>
          </w:pPr>
          <w:hyperlink w:anchor="_Toc217291568" w:history="1">
            <w:r w:rsidRPr="00B70F95">
              <w:rPr>
                <w:rStyle w:val="Hyperlink"/>
                <w:noProof/>
              </w:rPr>
              <w:t>8.3</w:t>
            </w:r>
            <w:r>
              <w:rPr>
                <w:rFonts w:asciiTheme="minorHAnsi" w:eastAsiaTheme="minorEastAsia" w:hAnsiTheme="minorHAnsi" w:cstheme="minorBidi"/>
                <w:noProof/>
                <w:kern w:val="2"/>
                <w:sz w:val="24"/>
                <w:szCs w:val="24"/>
                <w:lang w:eastAsia="en-GB"/>
                <w14:ligatures w14:val="standardContextual"/>
              </w:rPr>
              <w:tab/>
            </w:r>
            <w:r w:rsidRPr="00B70F95">
              <w:rPr>
                <w:rStyle w:val="Hyperlink"/>
                <w:noProof/>
              </w:rPr>
              <w:t>Relationship between tables:</w:t>
            </w:r>
            <w:r>
              <w:rPr>
                <w:noProof/>
                <w:webHidden/>
              </w:rPr>
              <w:tab/>
            </w:r>
            <w:r>
              <w:rPr>
                <w:noProof/>
                <w:webHidden/>
              </w:rPr>
              <w:fldChar w:fldCharType="begin"/>
            </w:r>
            <w:r>
              <w:rPr>
                <w:noProof/>
                <w:webHidden/>
              </w:rPr>
              <w:instrText xml:space="preserve"> PAGEREF _Toc217291568 \h </w:instrText>
            </w:r>
            <w:r>
              <w:rPr>
                <w:noProof/>
                <w:webHidden/>
              </w:rPr>
            </w:r>
            <w:r>
              <w:rPr>
                <w:noProof/>
                <w:webHidden/>
              </w:rPr>
              <w:fldChar w:fldCharType="separate"/>
            </w:r>
            <w:r>
              <w:rPr>
                <w:noProof/>
                <w:webHidden/>
              </w:rPr>
              <w:t>41</w:t>
            </w:r>
            <w:r>
              <w:rPr>
                <w:noProof/>
                <w:webHidden/>
              </w:rPr>
              <w:fldChar w:fldCharType="end"/>
            </w:r>
          </w:hyperlink>
        </w:p>
        <w:p w14:paraId="1726F08C" w14:textId="1CC2904D" w:rsidR="00C96B2A" w:rsidRDefault="00C96B2A">
          <w:pPr>
            <w:pStyle w:val="TOC1"/>
            <w:rPr>
              <w:rFonts w:asciiTheme="minorHAnsi" w:eastAsiaTheme="minorEastAsia" w:hAnsiTheme="minorHAnsi" w:cstheme="minorBidi"/>
              <w:b w:val="0"/>
              <w:noProof/>
              <w:kern w:val="2"/>
              <w:szCs w:val="24"/>
              <w:lang w:eastAsia="en-GB"/>
              <w14:ligatures w14:val="standardContextual"/>
            </w:rPr>
          </w:pPr>
          <w:hyperlink w:anchor="_Toc217291569" w:history="1">
            <w:r w:rsidRPr="00B70F95">
              <w:rPr>
                <w:rStyle w:val="Hyperlink"/>
                <w:noProof/>
              </w:rPr>
              <w:t>9.</w:t>
            </w:r>
            <w:r>
              <w:rPr>
                <w:rFonts w:asciiTheme="minorHAnsi" w:eastAsiaTheme="minorEastAsia" w:hAnsiTheme="minorHAnsi" w:cstheme="minorBidi"/>
                <w:b w:val="0"/>
                <w:noProof/>
                <w:kern w:val="2"/>
                <w:szCs w:val="24"/>
                <w:lang w:eastAsia="en-GB"/>
                <w14:ligatures w14:val="standardContextual"/>
              </w:rPr>
              <w:tab/>
            </w:r>
            <w:r w:rsidRPr="00B70F95">
              <w:rPr>
                <w:rStyle w:val="Hyperlink"/>
                <w:noProof/>
              </w:rPr>
              <w:t>References</w:t>
            </w:r>
            <w:r>
              <w:rPr>
                <w:noProof/>
                <w:webHidden/>
              </w:rPr>
              <w:tab/>
            </w:r>
            <w:r>
              <w:rPr>
                <w:noProof/>
                <w:webHidden/>
              </w:rPr>
              <w:fldChar w:fldCharType="begin"/>
            </w:r>
            <w:r>
              <w:rPr>
                <w:noProof/>
                <w:webHidden/>
              </w:rPr>
              <w:instrText xml:space="preserve"> PAGEREF _Toc217291569 \h </w:instrText>
            </w:r>
            <w:r>
              <w:rPr>
                <w:noProof/>
                <w:webHidden/>
              </w:rPr>
            </w:r>
            <w:r>
              <w:rPr>
                <w:noProof/>
                <w:webHidden/>
              </w:rPr>
              <w:fldChar w:fldCharType="separate"/>
            </w:r>
            <w:r>
              <w:rPr>
                <w:noProof/>
                <w:webHidden/>
              </w:rPr>
              <w:t>42</w:t>
            </w:r>
            <w:r>
              <w:rPr>
                <w:noProof/>
                <w:webHidden/>
              </w:rPr>
              <w:fldChar w:fldCharType="end"/>
            </w:r>
          </w:hyperlink>
        </w:p>
        <w:p w14:paraId="0FA16124" w14:textId="4BE6F0C4" w:rsidR="00340314" w:rsidRDefault="001C5286" w:rsidP="40FE641D">
          <w:pPr>
            <w:pStyle w:val="TOC1"/>
            <w:tabs>
              <w:tab w:val="clear" w:pos="442"/>
              <w:tab w:val="left" w:pos="435"/>
            </w:tabs>
            <w:rPr>
              <w:rStyle w:val="Hyperlink"/>
              <w:noProof/>
              <w:kern w:val="2"/>
              <w:lang w:eastAsia="en-GB"/>
              <w14:ligatures w14:val="standardContextual"/>
            </w:rPr>
          </w:pPr>
          <w:r>
            <w:fldChar w:fldCharType="end"/>
          </w:r>
        </w:p>
      </w:sdtContent>
    </w:sdt>
    <w:p w14:paraId="56B6C34E" w14:textId="38DD50DA" w:rsidR="00D31103" w:rsidRDefault="00D31103" w:rsidP="007C2341">
      <w:pPr>
        <w:pStyle w:val="TOC1"/>
        <w:rPr>
          <w:noProof/>
        </w:rPr>
      </w:pPr>
    </w:p>
    <w:p w14:paraId="7B38AC9E" w14:textId="77777777" w:rsidR="00AD2BE8" w:rsidRDefault="00AD2BE8">
      <w:r>
        <w:br w:type="page"/>
      </w:r>
    </w:p>
    <w:p w14:paraId="486806A9" w14:textId="4A7FDD5E" w:rsidR="00AD3C64" w:rsidRDefault="00AD3C64" w:rsidP="00B35E44">
      <w:pPr>
        <w:pStyle w:val="Heading1"/>
      </w:pPr>
      <w:bookmarkStart w:id="1" w:name="_Toc217291554"/>
      <w:bookmarkStart w:id="2" w:name="_Ref125627492"/>
      <w:r>
        <w:lastRenderedPageBreak/>
        <w:t>Overview</w:t>
      </w:r>
      <w:bookmarkEnd w:id="1"/>
    </w:p>
    <w:tbl>
      <w:tblPr>
        <w:tblStyle w:val="TableGrid"/>
        <w:tblW w:w="0" w:type="auto"/>
        <w:tblLook w:val="04A0" w:firstRow="1" w:lastRow="0" w:firstColumn="1" w:lastColumn="0" w:noHBand="0" w:noVBand="1"/>
      </w:tblPr>
      <w:tblGrid>
        <w:gridCol w:w="1838"/>
        <w:gridCol w:w="8618"/>
      </w:tblGrid>
      <w:tr w:rsidR="00AD3C64" w14:paraId="6CF42482" w14:textId="77777777" w:rsidTr="009D6862">
        <w:tc>
          <w:tcPr>
            <w:tcW w:w="1838" w:type="dxa"/>
          </w:tcPr>
          <w:p w14:paraId="4D1C8C17" w14:textId="77777777" w:rsidR="00AD3C64" w:rsidRPr="00340314" w:rsidRDefault="00AD3C64" w:rsidP="006E0887">
            <w:r w:rsidRPr="00340314">
              <w:t>Spatial Extent</w:t>
            </w:r>
          </w:p>
        </w:tc>
        <w:tc>
          <w:tcPr>
            <w:tcW w:w="8618" w:type="dxa"/>
          </w:tcPr>
          <w:p w14:paraId="5B3720DA" w14:textId="77777777" w:rsidR="00AD3C64" w:rsidRPr="00340314" w:rsidRDefault="00AD3C64" w:rsidP="006E0887">
            <w:r w:rsidRPr="00340314">
              <w:t>Terrestrial extent of Wales, UK</w:t>
            </w:r>
          </w:p>
        </w:tc>
      </w:tr>
      <w:tr w:rsidR="00AD3C64" w14:paraId="0F38AB4E" w14:textId="77777777" w:rsidTr="009D6862">
        <w:tc>
          <w:tcPr>
            <w:tcW w:w="1838" w:type="dxa"/>
          </w:tcPr>
          <w:p w14:paraId="6D297CD8" w14:textId="77777777" w:rsidR="00AD3C64" w:rsidRPr="00340314" w:rsidRDefault="00AD3C64" w:rsidP="006E0887">
            <w:r w:rsidRPr="00340314">
              <w:t>Temporal Extent</w:t>
            </w:r>
          </w:p>
        </w:tc>
        <w:tc>
          <w:tcPr>
            <w:tcW w:w="8618" w:type="dxa"/>
          </w:tcPr>
          <w:p w14:paraId="6BA760C7" w14:textId="77777777" w:rsidR="00AD3C64" w:rsidRPr="00340314" w:rsidRDefault="00AD3C64" w:rsidP="006E0887">
            <w:r w:rsidRPr="00340314">
              <w:t>2021–2023</w:t>
            </w:r>
          </w:p>
        </w:tc>
      </w:tr>
      <w:tr w:rsidR="00AD3C64" w14:paraId="32114682" w14:textId="77777777" w:rsidTr="009D6862">
        <w:tc>
          <w:tcPr>
            <w:tcW w:w="1838" w:type="dxa"/>
          </w:tcPr>
          <w:p w14:paraId="0C10904D" w14:textId="314C5F4C" w:rsidR="00AD3C64" w:rsidRPr="00340314" w:rsidRDefault="00AD3C64" w:rsidP="006E0887">
            <w:r w:rsidRPr="00340314">
              <w:t>S</w:t>
            </w:r>
            <w:r w:rsidR="00340314" w:rsidRPr="00340314">
              <w:t>ummary</w:t>
            </w:r>
          </w:p>
        </w:tc>
        <w:tc>
          <w:tcPr>
            <w:tcW w:w="8618" w:type="dxa"/>
          </w:tcPr>
          <w:p w14:paraId="368168BD" w14:textId="4CA27CB0" w:rsidR="005F16D2" w:rsidRDefault="005F16D2" w:rsidP="005F617C">
            <w:r w:rsidRPr="005F16D2">
              <w:t xml:space="preserve">This data set consists of headwater quality data for sites across Wales between 2021 and </w:t>
            </w:r>
            <w:r w:rsidR="00600E19" w:rsidRPr="005F16D2">
              <w:t>202</w:t>
            </w:r>
            <w:r w:rsidR="00600E19">
              <w:t>3</w:t>
            </w:r>
            <w:r w:rsidRPr="005F16D2">
              <w:t>), collected as part of the Environment and Rural Affairs Monitoring and Modelling Programme (ERAMMP)</w:t>
            </w:r>
            <w:r>
              <w:t xml:space="preserve"> National Field Survey</w:t>
            </w:r>
            <w:r w:rsidRPr="005F16D2">
              <w:t xml:space="preserve">. Data include </w:t>
            </w:r>
            <w:r w:rsidR="0000454D">
              <w:t xml:space="preserve">water </w:t>
            </w:r>
            <w:r w:rsidRPr="005F16D2">
              <w:t xml:space="preserve">chemistry and </w:t>
            </w:r>
            <w:r w:rsidR="0000454D">
              <w:t>ecological</w:t>
            </w:r>
            <w:r w:rsidRPr="005F16D2">
              <w:t xml:space="preserve"> quality metrics, River Habitat Survey data (including</w:t>
            </w:r>
            <w:r>
              <w:t xml:space="preserve"> </w:t>
            </w:r>
            <w:r w:rsidRPr="005F16D2">
              <w:t xml:space="preserve">information on substrates, flow types, aquatic vegetation, channel and bank materials, modifications and natural features, riparian land use, artificial features, spot check records, tree cover and associated features and Habitat Modification and Habitat Quality indices), macro-invertebrate </w:t>
            </w:r>
            <w:r w:rsidR="000F2A4B" w:rsidRPr="005F16D2">
              <w:t>taxonomic</w:t>
            </w:r>
            <w:r w:rsidRPr="005F16D2">
              <w:t xml:space="preserve"> and abundance data, diatom </w:t>
            </w:r>
            <w:r w:rsidR="000F2A4B" w:rsidRPr="005F16D2">
              <w:t>taxonomic</w:t>
            </w:r>
            <w:r w:rsidRPr="005F16D2">
              <w:t xml:space="preserve"> and abundance data, </w:t>
            </w:r>
            <w:r w:rsidR="0084528D">
              <w:t>head</w:t>
            </w:r>
            <w:r w:rsidRPr="005F16D2">
              <w:t xml:space="preserve">water quality </w:t>
            </w:r>
            <w:r w:rsidR="000F2A4B" w:rsidRPr="005F16D2">
              <w:t>indices</w:t>
            </w:r>
            <w:r w:rsidRPr="005F16D2">
              <w:t xml:space="preserve"> derived from both the invertebrate and diatom </w:t>
            </w:r>
            <w:r w:rsidR="000F2A4B" w:rsidRPr="005F16D2">
              <w:t>communities</w:t>
            </w:r>
            <w:r w:rsidRPr="005F16D2">
              <w:t xml:space="preserve"> and associated environmental data.</w:t>
            </w:r>
          </w:p>
          <w:p w14:paraId="5979B98D" w14:textId="77777777" w:rsidR="005F16D2" w:rsidRDefault="005F16D2" w:rsidP="005F617C"/>
          <w:p w14:paraId="727C9FF4" w14:textId="6614C3DD" w:rsidR="00AD3C64" w:rsidRPr="00340314" w:rsidRDefault="00604AD8" w:rsidP="006743B5">
            <w:r>
              <w:t xml:space="preserve">Headwater streams </w:t>
            </w:r>
            <w:r w:rsidR="005F16D2" w:rsidRPr="005F16D2">
              <w:t xml:space="preserve">were surveyed within a set of </w:t>
            </w:r>
            <w:r w:rsidR="00570112">
              <w:t>101</w:t>
            </w:r>
            <w:r w:rsidR="005F16D2" w:rsidRPr="005F16D2">
              <w:t xml:space="preserve"> x 1km squares across Wales, collected as part of the Environment and Rural Affairs Monitoring and Modelling Programme (ERAMMP)</w:t>
            </w:r>
            <w:r w:rsidR="003D3122">
              <w:t xml:space="preserve"> National Field Survey</w:t>
            </w:r>
            <w:r w:rsidR="005F16D2" w:rsidRPr="005F16D2">
              <w:t xml:space="preserve">. ERAMMP follows an earlier monitoring programme, the </w:t>
            </w:r>
            <w:proofErr w:type="spellStart"/>
            <w:r w:rsidR="005F16D2" w:rsidRPr="005F16D2">
              <w:t>Glastir</w:t>
            </w:r>
            <w:proofErr w:type="spellEnd"/>
            <w:r w:rsidR="005F16D2" w:rsidRPr="005F16D2">
              <w:t xml:space="preserve"> Monitoring and Evaluation Programme (GMEP), which was set up by the Welsh Government in 2013 to monitor the effects of the </w:t>
            </w:r>
            <w:proofErr w:type="spellStart"/>
            <w:r w:rsidR="005F16D2" w:rsidRPr="005F16D2">
              <w:t>Glastir</w:t>
            </w:r>
            <w:proofErr w:type="spellEnd"/>
            <w:r w:rsidR="005F16D2" w:rsidRPr="005F16D2">
              <w:t xml:space="preserve"> </w:t>
            </w:r>
            <w:proofErr w:type="spellStart"/>
            <w:r w:rsidR="005F16D2" w:rsidRPr="005F16D2">
              <w:t>agri</w:t>
            </w:r>
            <w:proofErr w:type="spellEnd"/>
            <w:r w:rsidR="005F16D2" w:rsidRPr="005F16D2">
              <w:t>-environment scheme on the environment and ran from 2013 to 2016. The field survey element for both GMEP and ERAMMP was based on a stratified random sampling design of 300 x 1km square sites across Wales (</w:t>
            </w:r>
            <w:r w:rsidR="000F2A4B">
              <w:t>22</w:t>
            </w:r>
            <w:r w:rsidR="00E64B58">
              <w:t>5</w:t>
            </w:r>
            <w:r w:rsidR="000F2A4B" w:rsidRPr="005F16D2">
              <w:t xml:space="preserve"> </w:t>
            </w:r>
            <w:r w:rsidR="005F16D2" w:rsidRPr="005F16D2">
              <w:t>of which were resurveyed for ERAMMP in 2021</w:t>
            </w:r>
            <w:r w:rsidR="00600E19">
              <w:t xml:space="preserve">-23, though not all squares contained </w:t>
            </w:r>
            <w:r w:rsidR="008B6FF4">
              <w:t xml:space="preserve">headwater </w:t>
            </w:r>
            <w:r w:rsidR="00600E19">
              <w:t>streams</w:t>
            </w:r>
            <w:r w:rsidR="005F16D2" w:rsidRPr="005F16D2">
              <w:t>)</w:t>
            </w:r>
            <w:r w:rsidR="00600E19">
              <w:t>. It</w:t>
            </w:r>
            <w:r w:rsidR="005F16D2" w:rsidRPr="005F16D2">
              <w:t xml:space="preserve"> was managed by the UK Centre for Ecology &amp; Hydrology.</w:t>
            </w:r>
          </w:p>
        </w:tc>
      </w:tr>
      <w:tr w:rsidR="00AD3C64" w14:paraId="3843449E" w14:textId="77777777" w:rsidTr="009D6862">
        <w:tc>
          <w:tcPr>
            <w:tcW w:w="1838" w:type="dxa"/>
          </w:tcPr>
          <w:p w14:paraId="5BCAAE3C" w14:textId="77777777" w:rsidR="00AD3C64" w:rsidRPr="00340314" w:rsidRDefault="00AD3C64" w:rsidP="006E0887">
            <w:r w:rsidRPr="00340314">
              <w:t>File Name(s)</w:t>
            </w:r>
          </w:p>
        </w:tc>
        <w:tc>
          <w:tcPr>
            <w:tcW w:w="8618" w:type="dxa"/>
          </w:tcPr>
          <w:p w14:paraId="666AC202" w14:textId="66FF6584" w:rsidR="00AD337A" w:rsidRDefault="00BD05CC" w:rsidP="004E3FD3">
            <w:r w:rsidRPr="00BD05CC">
              <w:t>ERAMMP_STREAM_DIATOM_ENV_2021_23</w:t>
            </w:r>
            <w:r>
              <w:t>.csv</w:t>
            </w:r>
          </w:p>
          <w:p w14:paraId="3F0434F6" w14:textId="77777777" w:rsidR="004476DE" w:rsidRDefault="00AD337A" w:rsidP="004E3FD3">
            <w:r w:rsidRPr="00AD337A">
              <w:t>ERAMMP_STREAM_DIATOMS_2021_23.csv</w:t>
            </w:r>
          </w:p>
          <w:p w14:paraId="4A517AB7" w14:textId="77777777" w:rsidR="00AB051E" w:rsidRDefault="004476DE" w:rsidP="004E3FD3">
            <w:r w:rsidRPr="004476DE">
              <w:t>ERAMMP_STREAM_DIATOM_INDICES_2021_23.csv</w:t>
            </w:r>
          </w:p>
          <w:p w14:paraId="75F2D984" w14:textId="77777777" w:rsidR="002322ED" w:rsidRDefault="00AB051E" w:rsidP="004E3FD3">
            <w:r>
              <w:t>ERAMMP_STREAM_INVERT_ENV_2021_23.csv</w:t>
            </w:r>
          </w:p>
          <w:p w14:paraId="7CF3A4DE" w14:textId="77777777" w:rsidR="00A95F84" w:rsidRDefault="002322ED" w:rsidP="004E3FD3">
            <w:r>
              <w:t>ERAMMP_STREAM_INVERTS_2021_23.csv</w:t>
            </w:r>
          </w:p>
          <w:p w14:paraId="1213F90F" w14:textId="77777777" w:rsidR="00AB71C3" w:rsidRDefault="00A95F84" w:rsidP="004E3FD3">
            <w:r w:rsidRPr="00A95F84">
              <w:t>ERAMMP_STREAM_INVERT_INDICES_2021_23</w:t>
            </w:r>
            <w:r>
              <w:t>.csv</w:t>
            </w:r>
          </w:p>
          <w:p w14:paraId="070CF9DC" w14:textId="77777777" w:rsidR="006345FC" w:rsidRDefault="00AB71C3" w:rsidP="004E3FD3">
            <w:r w:rsidRPr="00AB71C3">
              <w:t>ERAMMP_STREAM_WATER_CHEMISTRY_2021_23</w:t>
            </w:r>
            <w:r>
              <w:t>.csv</w:t>
            </w:r>
          </w:p>
          <w:p w14:paraId="2390EF6F" w14:textId="77777777" w:rsidR="006345FC" w:rsidRPr="006345FC" w:rsidRDefault="006345FC" w:rsidP="006345FC">
            <w:r w:rsidRPr="006345FC">
              <w:t>ERAMMP_STREAM_RHS_MAIN_2021_23.csv</w:t>
            </w:r>
          </w:p>
          <w:p w14:paraId="022F6B1E" w14:textId="77777777" w:rsidR="006345FC" w:rsidRPr="006345FC" w:rsidRDefault="006345FC" w:rsidP="006345FC">
            <w:r w:rsidRPr="006345FC">
              <w:t>ERAMMP_STREAM_RHS_BANK_2021_23.csv</w:t>
            </w:r>
          </w:p>
          <w:p w14:paraId="37B8D68A" w14:textId="77777777" w:rsidR="006345FC" w:rsidRPr="006345FC" w:rsidRDefault="006345FC" w:rsidP="006345FC">
            <w:r w:rsidRPr="006345FC">
              <w:t>ERAMMP_STREAM_RHS_SPOTCHECK_2021_23.csv</w:t>
            </w:r>
          </w:p>
          <w:p w14:paraId="57A6BD0F" w14:textId="77777777" w:rsidR="006345FC" w:rsidRPr="006345FC" w:rsidRDefault="006345FC" w:rsidP="006345FC">
            <w:r w:rsidRPr="006345FC">
              <w:t>ERAMMP_STREAM_RHS_MODIFICATION_SCORES_2021_23.csv</w:t>
            </w:r>
          </w:p>
          <w:p w14:paraId="059DD85B" w14:textId="77777777" w:rsidR="00335F8F" w:rsidRDefault="006345FC" w:rsidP="004E3FD3">
            <w:r w:rsidRPr="006345FC">
              <w:t>ERAMMP_STREAM_RHS_QUALITY_SCORES_2021_23.csv</w:t>
            </w:r>
          </w:p>
          <w:p w14:paraId="098B18CE" w14:textId="41B2096C" w:rsidR="003D3122" w:rsidRPr="00340314" w:rsidRDefault="007F77A6" w:rsidP="004E3FD3">
            <w:r>
              <w:t>GMEP_</w:t>
            </w:r>
            <w:r w:rsidR="00335F8F">
              <w:t>HEADWATERS_BY_WFD.csv</w:t>
            </w:r>
          </w:p>
        </w:tc>
      </w:tr>
      <w:tr w:rsidR="00AD3C64" w14:paraId="06D45FC2" w14:textId="77777777" w:rsidTr="009D6862">
        <w:tc>
          <w:tcPr>
            <w:tcW w:w="1838" w:type="dxa"/>
          </w:tcPr>
          <w:p w14:paraId="07AC3A91" w14:textId="77777777" w:rsidR="00AD3C64" w:rsidRPr="00340314" w:rsidRDefault="00AD3C64" w:rsidP="006E0887">
            <w:r w:rsidRPr="00340314">
              <w:t>File Format(s)</w:t>
            </w:r>
          </w:p>
        </w:tc>
        <w:tc>
          <w:tcPr>
            <w:tcW w:w="8618" w:type="dxa"/>
          </w:tcPr>
          <w:p w14:paraId="754F85FE" w14:textId="75C96BFC" w:rsidR="006D6346" w:rsidRPr="006D6346" w:rsidRDefault="00877C98" w:rsidP="004E3FD3">
            <w:pPr>
              <w:rPr>
                <w:color w:val="FF0000"/>
              </w:rPr>
            </w:pPr>
            <w:r>
              <w:t>1</w:t>
            </w:r>
            <w:r w:rsidR="00335F8F">
              <w:t>3</w:t>
            </w:r>
            <w:r w:rsidR="00FF03EE">
              <w:t xml:space="preserve"> x .csv</w:t>
            </w:r>
          </w:p>
        </w:tc>
      </w:tr>
    </w:tbl>
    <w:p w14:paraId="6FF1DDDF" w14:textId="77777777" w:rsidR="00AD3C64" w:rsidRPr="00AD3C64" w:rsidRDefault="00AD3C64" w:rsidP="00AD3C64"/>
    <w:p w14:paraId="471E8525" w14:textId="4E08F33B" w:rsidR="00880729" w:rsidRDefault="008C2FFB" w:rsidP="00B35E44">
      <w:pPr>
        <w:pStyle w:val="Heading1"/>
      </w:pPr>
      <w:bookmarkStart w:id="3" w:name="_Toc217291555"/>
      <w:r>
        <w:t>Background Information</w:t>
      </w:r>
      <w:bookmarkEnd w:id="2"/>
      <w:bookmarkEnd w:id="3"/>
    </w:p>
    <w:p w14:paraId="32F2CF0F" w14:textId="5A848D4E" w:rsidR="00B24587" w:rsidRPr="00F031F8" w:rsidRDefault="00B24587" w:rsidP="00B24587">
      <w:pPr>
        <w:jc w:val="both"/>
        <w:rPr>
          <w:rFonts w:cs="Calibri"/>
        </w:rPr>
      </w:pPr>
      <w:bookmarkStart w:id="4" w:name="_Hlk201218665"/>
      <w:r w:rsidRPr="00AE0322">
        <w:rPr>
          <w:rFonts w:cs="Calibri"/>
        </w:rPr>
        <w:t xml:space="preserve">In Wales, funding from </w:t>
      </w:r>
      <w:proofErr w:type="spellStart"/>
      <w:r w:rsidRPr="00AE0322">
        <w:rPr>
          <w:rFonts w:cs="Calibri"/>
        </w:rPr>
        <w:t>agri</w:t>
      </w:r>
      <w:proofErr w:type="spellEnd"/>
      <w:r w:rsidRPr="00AE0322">
        <w:rPr>
          <w:rFonts w:cs="Calibri"/>
        </w:rPr>
        <w:t>-environment schemes (AES) has been available since the early 1990s including E</w:t>
      </w:r>
      <w:r>
        <w:rPr>
          <w:rFonts w:cs="Calibri"/>
        </w:rPr>
        <w:t xml:space="preserve">nvironmentally </w:t>
      </w:r>
      <w:r w:rsidRPr="00AE0322">
        <w:rPr>
          <w:rFonts w:cs="Calibri"/>
        </w:rPr>
        <w:t>S</w:t>
      </w:r>
      <w:r>
        <w:rPr>
          <w:rFonts w:cs="Calibri"/>
        </w:rPr>
        <w:t xml:space="preserve">ensitive </w:t>
      </w:r>
      <w:r w:rsidRPr="00AE0322">
        <w:rPr>
          <w:rFonts w:cs="Calibri"/>
        </w:rPr>
        <w:t>A</w:t>
      </w:r>
      <w:r>
        <w:rPr>
          <w:rFonts w:cs="Calibri"/>
        </w:rPr>
        <w:t>rea</w:t>
      </w:r>
      <w:r w:rsidRPr="00AE0322">
        <w:rPr>
          <w:rFonts w:cs="Calibri"/>
        </w:rPr>
        <w:t xml:space="preserve">s, the Habitat Scheme, </w:t>
      </w:r>
      <w:r>
        <w:rPr>
          <w:rFonts w:cs="Calibri"/>
        </w:rPr>
        <w:t xml:space="preserve">the </w:t>
      </w:r>
      <w:r w:rsidRPr="00AE0322">
        <w:rPr>
          <w:rFonts w:cs="Calibri"/>
        </w:rPr>
        <w:t xml:space="preserve">Woodland Grant </w:t>
      </w:r>
      <w:r>
        <w:rPr>
          <w:rFonts w:cs="Calibri"/>
        </w:rPr>
        <w:t>S</w:t>
      </w:r>
      <w:r w:rsidRPr="00AE0322">
        <w:rPr>
          <w:rFonts w:cs="Calibri"/>
        </w:rPr>
        <w:t>cheme,</w:t>
      </w:r>
      <w:r>
        <w:rPr>
          <w:rFonts w:cs="Calibri"/>
        </w:rPr>
        <w:t xml:space="preserve"> the</w:t>
      </w:r>
      <w:r w:rsidRPr="00AE0322">
        <w:rPr>
          <w:rFonts w:cs="Calibri"/>
        </w:rPr>
        <w:t xml:space="preserve"> </w:t>
      </w:r>
      <w:r>
        <w:rPr>
          <w:rFonts w:cs="Calibri"/>
        </w:rPr>
        <w:t>Organic Farming Scheme</w:t>
      </w:r>
      <w:r w:rsidRPr="00AE0322">
        <w:rPr>
          <w:rFonts w:cs="Calibri"/>
        </w:rPr>
        <w:t xml:space="preserve">, Tir </w:t>
      </w:r>
      <w:proofErr w:type="spellStart"/>
      <w:r w:rsidRPr="00AE0322">
        <w:rPr>
          <w:rFonts w:cs="Calibri"/>
        </w:rPr>
        <w:t>Cymen</w:t>
      </w:r>
      <w:proofErr w:type="spellEnd"/>
      <w:r w:rsidRPr="00AE0322">
        <w:rPr>
          <w:rFonts w:cs="Calibri"/>
        </w:rPr>
        <w:t xml:space="preserve">, Tir </w:t>
      </w:r>
      <w:proofErr w:type="spellStart"/>
      <w:r w:rsidRPr="00AE0322">
        <w:rPr>
          <w:rFonts w:cs="Calibri"/>
        </w:rPr>
        <w:t>Cynnal</w:t>
      </w:r>
      <w:proofErr w:type="spellEnd"/>
      <w:r w:rsidRPr="00AE0322">
        <w:rPr>
          <w:rFonts w:cs="Calibri"/>
        </w:rPr>
        <w:t xml:space="preserve">, Tir </w:t>
      </w:r>
      <w:proofErr w:type="spellStart"/>
      <w:r w:rsidRPr="00AE0322">
        <w:rPr>
          <w:rFonts w:cs="Calibri"/>
        </w:rPr>
        <w:t>Gofal</w:t>
      </w:r>
      <w:proofErr w:type="spellEnd"/>
      <w:r>
        <w:rPr>
          <w:rFonts w:cs="Calibri"/>
        </w:rPr>
        <w:t xml:space="preserve">, followed by the </w:t>
      </w:r>
      <w:proofErr w:type="spellStart"/>
      <w:r w:rsidRPr="00AE0322">
        <w:rPr>
          <w:rFonts w:cs="Calibri"/>
        </w:rPr>
        <w:t>Glastir</w:t>
      </w:r>
      <w:proofErr w:type="spellEnd"/>
      <w:r>
        <w:rPr>
          <w:rFonts w:cs="Calibri"/>
        </w:rPr>
        <w:t xml:space="preserve"> scheme</w:t>
      </w:r>
      <w:r w:rsidRPr="00AE0322">
        <w:rPr>
          <w:rFonts w:cs="Calibri"/>
        </w:rPr>
        <w:t>. A monitoring programme was set up by the Welsh Government in 2013 to monitor the</w:t>
      </w:r>
      <w:r>
        <w:rPr>
          <w:rFonts w:cs="Calibri"/>
        </w:rPr>
        <w:t xml:space="preserve"> national state and change of the countryside, along with</w:t>
      </w:r>
      <w:r w:rsidRPr="00AE0322">
        <w:rPr>
          <w:rFonts w:cs="Calibri"/>
        </w:rPr>
        <w:t xml:space="preserve"> effects of the </w:t>
      </w:r>
      <w:proofErr w:type="spellStart"/>
      <w:r w:rsidRPr="00AE0322">
        <w:rPr>
          <w:rFonts w:cs="Calibri"/>
        </w:rPr>
        <w:t>Glastir</w:t>
      </w:r>
      <w:proofErr w:type="spellEnd"/>
      <w:r w:rsidRPr="00AE0322">
        <w:rPr>
          <w:rFonts w:cs="Calibri"/>
        </w:rPr>
        <w:t xml:space="preserve"> scheme on the environment</w:t>
      </w:r>
      <w:r>
        <w:rPr>
          <w:rFonts w:cs="Calibri"/>
        </w:rPr>
        <w:t>. This four-year rolling monitoring programme was called</w:t>
      </w:r>
      <w:r w:rsidRPr="00AE0322">
        <w:rPr>
          <w:rFonts w:cs="Calibri"/>
        </w:rPr>
        <w:t xml:space="preserve"> </w:t>
      </w:r>
      <w:r>
        <w:rPr>
          <w:rFonts w:cs="Calibri"/>
        </w:rPr>
        <w:t>the “</w:t>
      </w:r>
      <w:proofErr w:type="spellStart"/>
      <w:r>
        <w:rPr>
          <w:rFonts w:cs="Calibri"/>
        </w:rPr>
        <w:t>G</w:t>
      </w:r>
      <w:r w:rsidRPr="00AE0322">
        <w:rPr>
          <w:rFonts w:cs="Calibri"/>
        </w:rPr>
        <w:t>lastir</w:t>
      </w:r>
      <w:proofErr w:type="spellEnd"/>
      <w:r w:rsidRPr="00AE0322">
        <w:rPr>
          <w:rFonts w:cs="Calibri"/>
        </w:rPr>
        <w:t xml:space="preserve"> Monitoring and Evaluation Programme</w:t>
      </w:r>
      <w:r>
        <w:rPr>
          <w:rFonts w:cs="Calibri"/>
        </w:rPr>
        <w:t>”</w:t>
      </w:r>
      <w:r w:rsidRPr="00AE0322">
        <w:rPr>
          <w:rFonts w:cs="Calibri"/>
        </w:rPr>
        <w:t xml:space="preserve"> (GMEP)</w:t>
      </w:r>
      <w:r>
        <w:rPr>
          <w:rFonts w:cs="Calibri"/>
        </w:rPr>
        <w:t xml:space="preserve"> and was conducted between 2013 and 2016. </w:t>
      </w:r>
      <w:r w:rsidRPr="00F5199B">
        <w:rPr>
          <w:rFonts w:cs="Calibri"/>
        </w:rPr>
        <w:t xml:space="preserve">GMEP aimed to: (1) Evaluate the environmental effects of the </w:t>
      </w:r>
      <w:proofErr w:type="spellStart"/>
      <w:r w:rsidRPr="00F5199B">
        <w:rPr>
          <w:rFonts w:cs="Calibri"/>
        </w:rPr>
        <w:t>Glastir</w:t>
      </w:r>
      <w:proofErr w:type="spellEnd"/>
      <w:r w:rsidRPr="00F5199B">
        <w:rPr>
          <w:rFonts w:cs="Calibri"/>
        </w:rPr>
        <w:t xml:space="preserve"> sustainable land management scheme (LMS) (</w:t>
      </w:r>
      <w:hyperlink r:id="rId16" w:history="1">
        <w:r w:rsidR="0052130D" w:rsidRPr="00E37A1E">
          <w:rPr>
            <w:rStyle w:val="Hyperlink"/>
            <w:rFonts w:cs="Calibri"/>
          </w:rPr>
          <w:t>https://gov.wales/glastir</w:t>
        </w:r>
      </w:hyperlink>
      <w:r w:rsidRPr="00F5199B">
        <w:rPr>
          <w:rFonts w:cs="Calibri"/>
        </w:rPr>
        <w:t xml:space="preserve">); (2) Quantify environmental status and spatiotemporal environmental status trends across the Welsh countryside and; (3) Assess and predict outcomes for climate change mitigation, biodiversity, soil and water quality, woodland expansion and </w:t>
      </w:r>
      <w:r w:rsidRPr="00F031F8">
        <w:rPr>
          <w:rFonts w:cs="Calibri"/>
        </w:rPr>
        <w:t>cultural landscapes (</w:t>
      </w:r>
      <w:hyperlink r:id="rId17" w:history="1">
        <w:r w:rsidRPr="00F031F8">
          <w:rPr>
            <w:rStyle w:val="Hyperlink"/>
            <w:rFonts w:cs="Calibri"/>
          </w:rPr>
          <w:t>https://gmep.wales</w:t>
        </w:r>
      </w:hyperlink>
      <w:r w:rsidRPr="00F031F8">
        <w:rPr>
          <w:rFonts w:cs="Calibri"/>
        </w:rPr>
        <w:t>). The project was led by UKCEH. A major component of the work to deliver the first 2 aims was a National Field Survey (NFS) which was an expansion of a long</w:t>
      </w:r>
      <w:r>
        <w:rPr>
          <w:rFonts w:cs="Calibri"/>
        </w:rPr>
        <w:t>-</w:t>
      </w:r>
      <w:r w:rsidRPr="00F031F8">
        <w:rPr>
          <w:rFonts w:cs="Calibri"/>
        </w:rPr>
        <w:t xml:space="preserve">term integrated monitoring programme developed by </w:t>
      </w:r>
      <w:r w:rsidRPr="00F031F8">
        <w:rPr>
          <w:rFonts w:cs="Calibri"/>
        </w:rPr>
        <w:lastRenderedPageBreak/>
        <w:t>UKCEH since the 1970s called Countryside Survey</w:t>
      </w:r>
      <w:r>
        <w:rPr>
          <w:rFonts w:cs="Calibri"/>
        </w:rPr>
        <w:t xml:space="preserve"> (Carey et al., 2008, Wood et al., 2018, Robinson et al., 2024)</w:t>
      </w:r>
      <w:r w:rsidRPr="00F031F8">
        <w:rPr>
          <w:rFonts w:cs="Calibri"/>
        </w:rPr>
        <w:t>.</w:t>
      </w:r>
    </w:p>
    <w:p w14:paraId="27FE40D3" w14:textId="77777777" w:rsidR="00B24587" w:rsidRDefault="00B24587" w:rsidP="00B24587">
      <w:pPr>
        <w:jc w:val="both"/>
        <w:rPr>
          <w:rFonts w:cs="Calibri"/>
        </w:rPr>
      </w:pPr>
      <w:r w:rsidRPr="00F031F8">
        <w:rPr>
          <w:rFonts w:cs="Calibri"/>
        </w:rPr>
        <w:t>Synthesis and analysis of the data derived from the NFS sought to identify how the Welsh environment is being impacted by drivers of change, such as land use, climate, and</w:t>
      </w:r>
      <w:r w:rsidRPr="00AE0322">
        <w:rPr>
          <w:rFonts w:cs="Calibri"/>
        </w:rPr>
        <w:t xml:space="preserve"> pollution</w:t>
      </w:r>
      <w:r>
        <w:rPr>
          <w:rFonts w:cs="Calibri"/>
        </w:rPr>
        <w:t>,</w:t>
      </w:r>
      <w:r w:rsidRPr="00AE0322">
        <w:rPr>
          <w:rFonts w:cs="Calibri"/>
        </w:rPr>
        <w:t xml:space="preserve"> over and above </w:t>
      </w:r>
      <w:proofErr w:type="spellStart"/>
      <w:r w:rsidRPr="00AE0322">
        <w:rPr>
          <w:rFonts w:cs="Calibri"/>
        </w:rPr>
        <w:t>Glastir</w:t>
      </w:r>
      <w:proofErr w:type="spellEnd"/>
      <w:r w:rsidRPr="00AE0322">
        <w:rPr>
          <w:rFonts w:cs="Calibri"/>
        </w:rPr>
        <w:t xml:space="preserve"> interventions.</w:t>
      </w:r>
      <w:r>
        <w:rPr>
          <w:rFonts w:cs="Calibri"/>
        </w:rPr>
        <w:t xml:space="preserve"> The GMEP report was published in 2017 (Emmett et al. 2017) and data are summarized in Wood et al. 2021. Data are available from the Environmental Information Data Centre (</w:t>
      </w:r>
      <w:r w:rsidRPr="00A762AC">
        <w:rPr>
          <w:rFonts w:cs="Calibri"/>
        </w:rPr>
        <w:t>https://eidc.ac.uk/</w:t>
      </w:r>
      <w:r>
        <w:rPr>
          <w:rFonts w:cs="Calibri"/>
        </w:rPr>
        <w:t xml:space="preserve">) as part of the data series of the </w:t>
      </w:r>
      <w:hyperlink r:id="rId18" w:history="1">
        <w:proofErr w:type="spellStart"/>
        <w:r w:rsidRPr="00EB7660">
          <w:rPr>
            <w:rStyle w:val="Hyperlink"/>
            <w:rFonts w:cs="Calibri"/>
          </w:rPr>
          <w:t>Glastir</w:t>
        </w:r>
        <w:proofErr w:type="spellEnd"/>
        <w:r w:rsidRPr="00EB7660">
          <w:rPr>
            <w:rStyle w:val="Hyperlink"/>
            <w:rFonts w:cs="Calibri"/>
          </w:rPr>
          <w:t xml:space="preserve"> Monitoring and Evaluation Programme, Wales, 2013-2016</w:t>
        </w:r>
      </w:hyperlink>
      <w:r>
        <w:rPr>
          <w:rFonts w:cs="Calibri"/>
        </w:rPr>
        <w:t>.</w:t>
      </w:r>
    </w:p>
    <w:p w14:paraId="241B0DF5" w14:textId="0A70BF5B" w:rsidR="00B24587" w:rsidRPr="00F031F8" w:rsidRDefault="00B24587" w:rsidP="00B24587">
      <w:pPr>
        <w:jc w:val="both"/>
        <w:rPr>
          <w:rFonts w:cs="Calibri"/>
        </w:rPr>
      </w:pPr>
      <w:r>
        <w:rPr>
          <w:rFonts w:cs="Calibri"/>
        </w:rPr>
        <w:t>The ’</w:t>
      </w:r>
      <w:r w:rsidRPr="00202BE0">
        <w:rPr>
          <w:rFonts w:cs="Calibri"/>
        </w:rPr>
        <w:t>Environment and Rural Affairs Monitoring &amp; Modelling Programme</w:t>
      </w:r>
      <w:r>
        <w:rPr>
          <w:rFonts w:cs="Calibri"/>
        </w:rPr>
        <w:t xml:space="preserve">’ (ERAMMP) National Field Survey is the re-survey of GMEP locations. Data informs national trends analyses, and the effects of </w:t>
      </w:r>
      <w:proofErr w:type="spellStart"/>
      <w:r>
        <w:rPr>
          <w:rFonts w:cs="Calibri"/>
        </w:rPr>
        <w:t>Glastir</w:t>
      </w:r>
      <w:proofErr w:type="spellEnd"/>
      <w:r>
        <w:rPr>
          <w:rFonts w:cs="Calibri"/>
        </w:rPr>
        <w:t xml:space="preserve"> </w:t>
      </w:r>
      <w:r w:rsidRPr="00F031F8">
        <w:rPr>
          <w:rFonts w:cs="Calibri"/>
        </w:rPr>
        <w:t>action bundles. Other elements of GMEP and ERAMMP including numerous expert reviews and integrated modelling is reported elsewhere</w:t>
      </w:r>
      <w:r>
        <w:rPr>
          <w:rFonts w:cs="Calibri"/>
        </w:rPr>
        <w:t xml:space="preserve"> (</w:t>
      </w:r>
      <w:hyperlink r:id="rId19" w:history="1">
        <w:r w:rsidRPr="00D850BE">
          <w:rPr>
            <w:rStyle w:val="Hyperlink"/>
            <w:rFonts w:cs="Calibri"/>
          </w:rPr>
          <w:t>https://erammp.wales/</w:t>
        </w:r>
      </w:hyperlink>
      <w:r>
        <w:rPr>
          <w:rFonts w:cs="Calibri"/>
        </w:rPr>
        <w:t>)</w:t>
      </w:r>
      <w:r w:rsidRPr="00F031F8">
        <w:rPr>
          <w:rFonts w:cs="Calibri"/>
        </w:rPr>
        <w:t>.</w:t>
      </w:r>
    </w:p>
    <w:bookmarkEnd w:id="4"/>
    <w:p w14:paraId="74045AFB" w14:textId="77777777" w:rsidR="007A1CC0" w:rsidRDefault="007A1CC0" w:rsidP="007A1CC0">
      <w:pPr>
        <w:jc w:val="both"/>
        <w:rPr>
          <w:rFonts w:cs="Calibri"/>
          <w:b/>
          <w:i/>
          <w:u w:val="single"/>
        </w:rPr>
      </w:pPr>
    </w:p>
    <w:p w14:paraId="66234AE3" w14:textId="4D090E39" w:rsidR="007A1CC0" w:rsidRPr="00BD3F87" w:rsidRDefault="007A1CC0" w:rsidP="007A1CC0">
      <w:pPr>
        <w:pStyle w:val="Heading1"/>
      </w:pPr>
      <w:bookmarkStart w:id="5" w:name="_Toc217291556"/>
      <w:r>
        <w:t>Introduction to the GMEP Survey Design and its re-survey</w:t>
      </w:r>
      <w:r w:rsidR="3BA11181">
        <w:t xml:space="preserve"> by ERAMMP</w:t>
      </w:r>
      <w:bookmarkEnd w:id="5"/>
    </w:p>
    <w:p w14:paraId="624C2691" w14:textId="77777777" w:rsidR="00D850BE" w:rsidRPr="00F031F8" w:rsidRDefault="00D850BE" w:rsidP="00D850BE">
      <w:pPr>
        <w:jc w:val="both"/>
        <w:rPr>
          <w:rFonts w:cs="Calibri"/>
        </w:rPr>
      </w:pPr>
      <w:bookmarkStart w:id="6" w:name="_Hlk201218886"/>
      <w:r w:rsidRPr="00AE0322">
        <w:rPr>
          <w:rFonts w:cs="Calibri"/>
        </w:rPr>
        <w:t xml:space="preserve">In the </w:t>
      </w:r>
      <w:proofErr w:type="spellStart"/>
      <w:r w:rsidRPr="00AE0322">
        <w:rPr>
          <w:rFonts w:cs="Calibri"/>
        </w:rPr>
        <w:t>Glastir</w:t>
      </w:r>
      <w:proofErr w:type="spellEnd"/>
      <w:r w:rsidRPr="00AE0322">
        <w:rPr>
          <w:rFonts w:cs="Calibri"/>
        </w:rPr>
        <w:t xml:space="preserve"> </w:t>
      </w:r>
      <w:r w:rsidRPr="00F031F8">
        <w:rPr>
          <w:rFonts w:cs="Calibri"/>
        </w:rPr>
        <w:t>Monitoring and Evaluation Programme, the NFS was designed to capture multiple measures and metrics, and to integrate across these metrics. Hence a full ecosystem-based approach is required where data operating at multiple scales are captured, where possible, at the same time in a single snap-shot visit.</w:t>
      </w:r>
    </w:p>
    <w:p w14:paraId="1E707DDE" w14:textId="77777777" w:rsidR="00D850BE" w:rsidRPr="00F031F8" w:rsidRDefault="00D850BE" w:rsidP="00D850BE">
      <w:pPr>
        <w:jc w:val="both"/>
        <w:rPr>
          <w:rFonts w:cs="Calibri"/>
        </w:rPr>
      </w:pPr>
      <w:r w:rsidRPr="00F031F8">
        <w:rPr>
          <w:rFonts w:cs="Calibri"/>
        </w:rPr>
        <w:t>For GMEP, a 4-year rolling survey was adopted to maximise the number of sites visited across the national spatial scale whilst at the same time monitoring year-on-year, such that spatial variation and temporal changes and trends can be detected cost-effectively (Emmett et al., 2013 &amp; Wood et al. 2021). The first survey cycle dates from 2013-2016. The first partial re-survey cycle took place between 2021 and 2023, after being postponed from 2020 due to the COVID pandemic.</w:t>
      </w:r>
    </w:p>
    <w:p w14:paraId="5C99646B" w14:textId="77777777" w:rsidR="00D850BE" w:rsidRPr="00F031F8" w:rsidRDefault="00D850BE" w:rsidP="00D850BE">
      <w:pPr>
        <w:jc w:val="both"/>
        <w:rPr>
          <w:rFonts w:cs="Calibri"/>
        </w:rPr>
      </w:pPr>
      <w:r w:rsidRPr="00F031F8">
        <w:rPr>
          <w:rFonts w:cs="Calibri"/>
        </w:rPr>
        <w:t xml:space="preserve">The rolling programme-based survey has two key components: the Wider Wales Component used for baseline estimation (Welsh national trends) and national reporting of </w:t>
      </w:r>
      <w:proofErr w:type="spellStart"/>
      <w:r w:rsidRPr="00F031F8">
        <w:rPr>
          <w:rFonts w:cs="Calibri"/>
        </w:rPr>
        <w:t>Glastir</w:t>
      </w:r>
      <w:proofErr w:type="spellEnd"/>
      <w:r w:rsidRPr="00F031F8">
        <w:rPr>
          <w:rFonts w:cs="Calibri"/>
        </w:rPr>
        <w:t xml:space="preserve"> action bundles (Targeted Component) which specifically links to the 9 objectives (of which 6 environmental outcomes are intended to be captured in the NFS) of the </w:t>
      </w:r>
      <w:proofErr w:type="spellStart"/>
      <w:r w:rsidRPr="00F031F8">
        <w:rPr>
          <w:rFonts w:cs="Calibri"/>
        </w:rPr>
        <w:t>Glastir</w:t>
      </w:r>
      <w:proofErr w:type="spellEnd"/>
      <w:r w:rsidRPr="00F031F8">
        <w:rPr>
          <w:rFonts w:cs="Calibri"/>
        </w:rPr>
        <w:t xml:space="preserve"> scheme. Across both components, integration of survey data is essential and therefore a common spatial unit of 1 km x 1 km square was adopted.</w:t>
      </w:r>
    </w:p>
    <w:p w14:paraId="03AE549C" w14:textId="77777777" w:rsidR="00D850BE" w:rsidRPr="00F031F8" w:rsidRDefault="00D850BE" w:rsidP="00D850BE">
      <w:pPr>
        <w:jc w:val="both"/>
        <w:rPr>
          <w:rFonts w:cs="Calibri"/>
        </w:rPr>
      </w:pPr>
      <w:r w:rsidRPr="00F031F8">
        <w:rPr>
          <w:rFonts w:cs="Calibri"/>
        </w:rPr>
        <w:t>The selection of the sample of 1-km x 1-km squares for monitoring was accomplished following the same procedure as used for the Countryside Survey</w:t>
      </w:r>
      <w:r>
        <w:rPr>
          <w:rFonts w:cs="Calibri"/>
        </w:rPr>
        <w:t xml:space="preserve"> (CS)</w:t>
      </w:r>
      <w:r w:rsidRPr="00F031F8">
        <w:rPr>
          <w:rFonts w:cs="Calibri"/>
        </w:rPr>
        <w:t xml:space="preserve"> of Great Britain </w:t>
      </w:r>
      <w:r>
        <w:rPr>
          <w:rFonts w:cs="Calibri"/>
        </w:rPr>
        <w:t xml:space="preserve">(GB) </w:t>
      </w:r>
      <w:r w:rsidRPr="00F031F8">
        <w:rPr>
          <w:rFonts w:cs="Calibri"/>
        </w:rPr>
        <w:t>(as described below), which aims to provide robust estimates of indicators at national level across GB and constituent countries. Using the same methodology builds on previous knowledge and enabled integration of the two surveys in future analyses.</w:t>
      </w:r>
    </w:p>
    <w:p w14:paraId="51F0A230" w14:textId="77777777" w:rsidR="00D850BE" w:rsidRDefault="00D850BE" w:rsidP="00D850BE">
      <w:pPr>
        <w:rPr>
          <w:rFonts w:cs="Calibri"/>
        </w:rPr>
      </w:pPr>
      <w:r w:rsidRPr="00F031F8">
        <w:rPr>
          <w:rFonts w:cs="Calibri"/>
        </w:rPr>
        <w:t>A total of 300 x 1 km</w:t>
      </w:r>
      <w:r w:rsidRPr="00F031F8">
        <w:rPr>
          <w:rFonts w:cs="Calibri"/>
          <w:vertAlign w:val="superscript"/>
        </w:rPr>
        <w:t>2</w:t>
      </w:r>
      <w:r w:rsidRPr="00F031F8">
        <w:rPr>
          <w:rFonts w:cs="Calibri"/>
        </w:rPr>
        <w:t xml:space="preserve"> squares were sampled over the 4-year GMEP NFS cycle</w:t>
      </w:r>
      <w:r w:rsidRPr="00AE0322">
        <w:rPr>
          <w:rFonts w:cs="Calibri"/>
        </w:rPr>
        <w:t>. Half of these squares</w:t>
      </w:r>
      <w:r>
        <w:rPr>
          <w:rFonts w:cs="Calibri"/>
        </w:rPr>
        <w:t xml:space="preserve"> (n=150)</w:t>
      </w:r>
      <w:r w:rsidRPr="00AE0322">
        <w:rPr>
          <w:rFonts w:cs="Calibri"/>
        </w:rPr>
        <w:t xml:space="preserve"> were the Wider Wales squares, randomly sampled within strata defined according to the Land Classification of Great Britain (Bunce et al., 2007) – a derived classification of the landscape based on its topography, geology, climate and physical attributes. Environmental heterogeneity is minimized within each stratum of the Land Classification and is maximised between strata. The proportion of the 1</w:t>
      </w:r>
      <w:r>
        <w:rPr>
          <w:rFonts w:cs="Calibri"/>
        </w:rPr>
        <w:t>-</w:t>
      </w:r>
      <w:r w:rsidRPr="00AE0322">
        <w:rPr>
          <w:rFonts w:cs="Calibri"/>
        </w:rPr>
        <w:t>km</w:t>
      </w:r>
      <w:r>
        <w:rPr>
          <w:rFonts w:cs="Calibri"/>
        </w:rPr>
        <w:t xml:space="preserve"> x 1-km</w:t>
      </w:r>
      <w:r w:rsidRPr="00AE0322">
        <w:rPr>
          <w:rFonts w:cs="Calibri"/>
        </w:rPr>
        <w:t xml:space="preserve"> squares randomly sampled from within each stratum was proportional to the size of the stratum to allocate survey effort</w:t>
      </w:r>
      <w:r>
        <w:rPr>
          <w:rFonts w:cs="Calibri"/>
        </w:rPr>
        <w:t>s best</w:t>
      </w:r>
      <w:r w:rsidRPr="00AE0322">
        <w:rPr>
          <w:rFonts w:cs="Calibri"/>
        </w:rPr>
        <w:t>.</w:t>
      </w:r>
      <w:r w:rsidRPr="000249DD">
        <w:rPr>
          <w:rFonts w:cs="Calibri"/>
        </w:rPr>
        <w:t xml:space="preserve"> </w:t>
      </w:r>
      <w:r w:rsidRPr="00AE0322">
        <w:rPr>
          <w:rFonts w:cs="Calibri"/>
        </w:rPr>
        <w:t xml:space="preserve">The other half of the sampled squares were targeted specifically at </w:t>
      </w:r>
      <w:proofErr w:type="spellStart"/>
      <w:r w:rsidRPr="00AE0322">
        <w:rPr>
          <w:rFonts w:cs="Calibri"/>
        </w:rPr>
        <w:t>Glastir</w:t>
      </w:r>
      <w:proofErr w:type="spellEnd"/>
      <w:r w:rsidRPr="00AE0322">
        <w:rPr>
          <w:rFonts w:cs="Calibri"/>
        </w:rPr>
        <w:t xml:space="preserve"> priority areas</w:t>
      </w:r>
      <w:r>
        <w:rPr>
          <w:rFonts w:cs="Calibri"/>
        </w:rPr>
        <w:t xml:space="preserve"> (n=150). </w:t>
      </w:r>
      <w:proofErr w:type="spellStart"/>
      <w:r>
        <w:rPr>
          <w:rFonts w:cs="Calibri"/>
        </w:rPr>
        <w:t>Glastir</w:t>
      </w:r>
      <w:proofErr w:type="spellEnd"/>
      <w:r>
        <w:rPr>
          <w:rFonts w:cs="Calibri"/>
        </w:rPr>
        <w:t>-targeted squares were randomly selected with a selection probability proportional to the ‘</w:t>
      </w:r>
      <w:proofErr w:type="spellStart"/>
      <w:r>
        <w:rPr>
          <w:rFonts w:cs="Calibri"/>
        </w:rPr>
        <w:t>Glastir</w:t>
      </w:r>
      <w:proofErr w:type="spellEnd"/>
      <w:r>
        <w:rPr>
          <w:rFonts w:cs="Calibri"/>
        </w:rPr>
        <w:t xml:space="preserve"> score’ of the square, derived from the Welsh Government’s scoring system of the </w:t>
      </w:r>
      <w:proofErr w:type="spellStart"/>
      <w:r>
        <w:rPr>
          <w:rFonts w:cs="Calibri"/>
        </w:rPr>
        <w:t>Glastir</w:t>
      </w:r>
      <w:proofErr w:type="spellEnd"/>
      <w:r>
        <w:rPr>
          <w:rFonts w:cs="Calibri"/>
        </w:rPr>
        <w:t xml:space="preserve"> Advanced target objective areas (</w:t>
      </w:r>
      <w:r w:rsidRPr="00A03DF9">
        <w:rPr>
          <w:rFonts w:cs="Calibri"/>
        </w:rPr>
        <w:t>Emmett et al.</w:t>
      </w:r>
      <w:r>
        <w:rPr>
          <w:rFonts w:cs="Calibri"/>
        </w:rPr>
        <w:t xml:space="preserve">, </w:t>
      </w:r>
      <w:r w:rsidRPr="00A03DF9">
        <w:rPr>
          <w:rFonts w:cs="Calibri"/>
        </w:rPr>
        <w:t>201</w:t>
      </w:r>
      <w:r>
        <w:rPr>
          <w:rFonts w:cs="Calibri"/>
        </w:rPr>
        <w:t xml:space="preserve">4). </w:t>
      </w:r>
      <w:r w:rsidRPr="00AE0322">
        <w:rPr>
          <w:rFonts w:cs="Calibri"/>
        </w:rPr>
        <w:t>Any square randomly selected that contained more than 75% of urban land or that was more than 90% sea (defined by LCM2007 and the UK Census mean high tide data) was excluded.</w:t>
      </w:r>
    </w:p>
    <w:p w14:paraId="43A9FD6A" w14:textId="45E6B0FB" w:rsidR="00D850BE" w:rsidRDefault="004577D6" w:rsidP="00D850BE">
      <w:pPr>
        <w:jc w:val="both"/>
        <w:rPr>
          <w:rFonts w:cs="Calibri"/>
        </w:rPr>
      </w:pPr>
      <w:r w:rsidRPr="004577D6">
        <w:rPr>
          <w:rFonts w:cs="Calibri"/>
        </w:rPr>
        <w:t xml:space="preserve">The ERAMMP NFS re-survey covered </w:t>
      </w:r>
      <w:r w:rsidR="00E64B58">
        <w:rPr>
          <w:rFonts w:cs="Calibri"/>
        </w:rPr>
        <w:t>130</w:t>
      </w:r>
      <w:r w:rsidRPr="004577D6">
        <w:rPr>
          <w:rFonts w:cs="Calibri"/>
        </w:rPr>
        <w:t xml:space="preserve"> of the original 300 squares in 2021-22, and an additional 95 survey squares in 2023. </w:t>
      </w:r>
      <w:r w:rsidR="00D850BE" w:rsidRPr="00F031F8">
        <w:rPr>
          <w:rFonts w:cs="Calibri"/>
        </w:rPr>
        <w:t>The 1</w:t>
      </w:r>
      <w:r w:rsidR="00E64B58">
        <w:rPr>
          <w:rFonts w:cs="Calibri"/>
        </w:rPr>
        <w:t>30</w:t>
      </w:r>
      <w:r w:rsidR="00D850BE" w:rsidRPr="00F031F8">
        <w:rPr>
          <w:rFonts w:cs="Calibri"/>
        </w:rPr>
        <w:t xml:space="preserve"> squares in 2021-22 were selected from both the Wider Wales and </w:t>
      </w:r>
      <w:proofErr w:type="spellStart"/>
      <w:r w:rsidR="00D850BE" w:rsidRPr="00F031F8">
        <w:rPr>
          <w:rFonts w:cs="Calibri"/>
        </w:rPr>
        <w:t>Glastir</w:t>
      </w:r>
      <w:proofErr w:type="spellEnd"/>
      <w:r w:rsidR="00D850BE" w:rsidRPr="00F031F8">
        <w:rPr>
          <w:rFonts w:cs="Calibri"/>
        </w:rPr>
        <w:t xml:space="preserve">-targeted squares to enable the evaluation of multiple </w:t>
      </w:r>
      <w:proofErr w:type="spellStart"/>
      <w:r w:rsidR="00D850BE" w:rsidRPr="00F031F8">
        <w:rPr>
          <w:rFonts w:cs="Calibri"/>
        </w:rPr>
        <w:t>Glastir</w:t>
      </w:r>
      <w:proofErr w:type="spellEnd"/>
      <w:r w:rsidR="00D850BE" w:rsidRPr="00F031F8">
        <w:rPr>
          <w:rFonts w:cs="Calibri"/>
        </w:rPr>
        <w:t xml:space="preserve"> interventions based on multiple environmental outcomes; the selection of these squares does not enable a robust evaluation of national trends without more Wider Wales squares being surveyed (Alison et al. 2021). Therefore, the 95 survey squares in 2023 were the remaining Wider Wales squares that had not been surveyed. A total of 22</w:t>
      </w:r>
      <w:r w:rsidR="00E64B58">
        <w:rPr>
          <w:rFonts w:cs="Calibri"/>
        </w:rPr>
        <w:t>5</w:t>
      </w:r>
      <w:r w:rsidR="00D850BE" w:rsidRPr="00F031F8">
        <w:rPr>
          <w:rFonts w:cs="Calibri"/>
        </w:rPr>
        <w:t xml:space="preserve"> squares were re-surveyed in ERAMMP between 2021 and 2023: 14</w:t>
      </w:r>
      <w:r w:rsidR="00E64B58">
        <w:rPr>
          <w:rFonts w:cs="Calibri"/>
        </w:rPr>
        <w:t>7</w:t>
      </w:r>
      <w:r w:rsidR="00D850BE" w:rsidRPr="00F031F8">
        <w:rPr>
          <w:rFonts w:cs="Calibri"/>
        </w:rPr>
        <w:t xml:space="preserve"> Wider Wales squares</w:t>
      </w:r>
      <w:r w:rsidR="00D850BE">
        <w:rPr>
          <w:rFonts w:cs="Calibri"/>
        </w:rPr>
        <w:t xml:space="preserve"> and 78 </w:t>
      </w:r>
      <w:proofErr w:type="spellStart"/>
      <w:r w:rsidR="00D850BE">
        <w:rPr>
          <w:rFonts w:cs="Calibri"/>
        </w:rPr>
        <w:t>Glastir</w:t>
      </w:r>
      <w:proofErr w:type="spellEnd"/>
      <w:r w:rsidR="00D850BE">
        <w:rPr>
          <w:rFonts w:cs="Calibri"/>
        </w:rPr>
        <w:t>-targeted squares</w:t>
      </w:r>
      <w:r w:rsidR="00A91A99">
        <w:rPr>
          <w:rFonts w:cs="Calibri"/>
        </w:rPr>
        <w:t xml:space="preserve"> </w:t>
      </w:r>
      <w:r w:rsidR="00D850BE" w:rsidRPr="00283A70">
        <w:rPr>
          <w:rFonts w:cs="Calibri"/>
        </w:rPr>
        <w:t>(Figure 1).</w:t>
      </w:r>
      <w:r w:rsidR="00075FC5">
        <w:rPr>
          <w:rFonts w:cs="Calibri"/>
        </w:rPr>
        <w:t xml:space="preserve"> Not all surveyed squares contained surveyable headwater streams. Table 1 contains an overview of squares containing </w:t>
      </w:r>
      <w:r w:rsidR="008B6FF4">
        <w:rPr>
          <w:rFonts w:cs="Calibri"/>
        </w:rPr>
        <w:t xml:space="preserve">headwater </w:t>
      </w:r>
      <w:r w:rsidR="00075FC5">
        <w:rPr>
          <w:rFonts w:cs="Calibri"/>
        </w:rPr>
        <w:t>streams which were surveyed between 2021-23.</w:t>
      </w:r>
    </w:p>
    <w:p w14:paraId="3C099DC4" w14:textId="77777777" w:rsidR="000464FA" w:rsidRDefault="000464FA" w:rsidP="00D850BE">
      <w:pPr>
        <w:jc w:val="both"/>
        <w:rPr>
          <w:rFonts w:cs="Calibri"/>
        </w:rPr>
      </w:pPr>
    </w:p>
    <w:p w14:paraId="67668BB4" w14:textId="6798B093" w:rsidR="00075FC5" w:rsidRDefault="00075FC5" w:rsidP="00075FC5">
      <w:pPr>
        <w:jc w:val="both"/>
        <w:rPr>
          <w:rFonts w:cs="Calibri"/>
          <w:i/>
          <w:iCs/>
        </w:rPr>
      </w:pPr>
      <w:bookmarkStart w:id="7" w:name="_Hlk210734718"/>
      <w:bookmarkEnd w:id="6"/>
      <w:r w:rsidRPr="00771191">
        <w:rPr>
          <w:rFonts w:cs="Calibri"/>
          <w:i/>
          <w:iCs/>
        </w:rPr>
        <w:t xml:space="preserve">Table 1: </w:t>
      </w:r>
      <w:r>
        <w:rPr>
          <w:rFonts w:cs="Calibri"/>
          <w:i/>
          <w:iCs/>
        </w:rPr>
        <w:t>Overview of squares containing headwater streams</w:t>
      </w:r>
      <w:r w:rsidR="00071949">
        <w:rPr>
          <w:rFonts w:cs="Calibri"/>
          <w:i/>
          <w:iCs/>
        </w:rPr>
        <w:t xml:space="preserve"> surveyed between 2021</w:t>
      </w:r>
      <w:r w:rsidR="00AD33EE">
        <w:rPr>
          <w:rFonts w:cs="Calibri"/>
          <w:i/>
          <w:iCs/>
        </w:rPr>
        <w:t xml:space="preserve"> and 20</w:t>
      </w:r>
      <w:r w:rsidR="00071949">
        <w:rPr>
          <w:rFonts w:cs="Calibri"/>
          <w:i/>
          <w:iCs/>
        </w:rPr>
        <w:t>23</w:t>
      </w:r>
      <w:r>
        <w:rPr>
          <w:rFonts w:cs="Calibri"/>
          <w:i/>
          <w:iCs/>
        </w:rPr>
        <w:t xml:space="preserve">, divided by square type and survey year. </w:t>
      </w:r>
    </w:p>
    <w:tbl>
      <w:tblPr>
        <w:tblStyle w:val="TableGrid"/>
        <w:tblW w:w="0" w:type="auto"/>
        <w:tblLook w:val="04A0" w:firstRow="1" w:lastRow="0" w:firstColumn="1" w:lastColumn="0" w:noHBand="0" w:noVBand="1"/>
      </w:tblPr>
      <w:tblGrid>
        <w:gridCol w:w="3114"/>
        <w:gridCol w:w="2114"/>
        <w:gridCol w:w="2614"/>
        <w:gridCol w:w="2614"/>
      </w:tblGrid>
      <w:tr w:rsidR="00C44ABB" w14:paraId="63457B33" w14:textId="77777777" w:rsidTr="00771191">
        <w:tc>
          <w:tcPr>
            <w:tcW w:w="3114" w:type="dxa"/>
            <w:shd w:val="clear" w:color="auto" w:fill="70AD47" w:themeFill="accent6"/>
          </w:tcPr>
          <w:p w14:paraId="39F6022F" w14:textId="77777777" w:rsidR="00303F0B" w:rsidRDefault="00303F0B" w:rsidP="00771191">
            <w:pPr>
              <w:jc w:val="both"/>
              <w:rPr>
                <w:rFonts w:cs="Calibri"/>
                <w:i/>
                <w:iCs/>
              </w:rPr>
            </w:pPr>
          </w:p>
        </w:tc>
        <w:tc>
          <w:tcPr>
            <w:tcW w:w="2114" w:type="dxa"/>
            <w:shd w:val="clear" w:color="auto" w:fill="70AD47" w:themeFill="accent6"/>
          </w:tcPr>
          <w:p w14:paraId="2DBE94F3" w14:textId="77777777" w:rsidR="00303F0B" w:rsidRDefault="00303F0B" w:rsidP="00771191">
            <w:pPr>
              <w:jc w:val="both"/>
              <w:rPr>
                <w:rFonts w:cs="Calibri"/>
                <w:i/>
                <w:iCs/>
              </w:rPr>
            </w:pPr>
            <w:r w:rsidRPr="00771191">
              <w:rPr>
                <w:rFonts w:cs="Calibri"/>
                <w:b/>
                <w:bCs/>
                <w:color w:val="FFFFFF" w:themeColor="background1"/>
              </w:rPr>
              <w:t>2021</w:t>
            </w:r>
            <w:r>
              <w:rPr>
                <w:rFonts w:cs="Calibri"/>
                <w:b/>
                <w:bCs/>
                <w:color w:val="FFFFFF" w:themeColor="background1"/>
              </w:rPr>
              <w:t>–22</w:t>
            </w:r>
          </w:p>
        </w:tc>
        <w:tc>
          <w:tcPr>
            <w:tcW w:w="2614" w:type="dxa"/>
            <w:shd w:val="clear" w:color="auto" w:fill="70AD47" w:themeFill="accent6"/>
          </w:tcPr>
          <w:p w14:paraId="0364F9E2" w14:textId="77777777" w:rsidR="00303F0B" w:rsidRDefault="00303F0B" w:rsidP="00771191">
            <w:pPr>
              <w:jc w:val="both"/>
              <w:rPr>
                <w:rFonts w:cs="Calibri"/>
                <w:i/>
                <w:iCs/>
              </w:rPr>
            </w:pPr>
            <w:r w:rsidRPr="00771191">
              <w:rPr>
                <w:rFonts w:cs="Calibri"/>
                <w:b/>
                <w:bCs/>
                <w:color w:val="FFFFFF" w:themeColor="background1"/>
              </w:rPr>
              <w:t>2023</w:t>
            </w:r>
          </w:p>
        </w:tc>
        <w:tc>
          <w:tcPr>
            <w:tcW w:w="2614" w:type="dxa"/>
            <w:shd w:val="clear" w:color="auto" w:fill="70AD47" w:themeFill="accent6"/>
          </w:tcPr>
          <w:p w14:paraId="53D31124" w14:textId="77777777" w:rsidR="00303F0B" w:rsidRDefault="00303F0B" w:rsidP="00771191">
            <w:pPr>
              <w:jc w:val="both"/>
              <w:rPr>
                <w:rFonts w:cs="Calibri"/>
                <w:i/>
                <w:iCs/>
              </w:rPr>
            </w:pPr>
            <w:r w:rsidRPr="00771191">
              <w:rPr>
                <w:rFonts w:cs="Calibri"/>
                <w:i/>
                <w:iCs/>
                <w:color w:val="FFFFFF" w:themeColor="background1"/>
              </w:rPr>
              <w:t>Total</w:t>
            </w:r>
          </w:p>
        </w:tc>
      </w:tr>
      <w:tr w:rsidR="00C44ABB" w14:paraId="645F2C5E" w14:textId="77777777" w:rsidTr="00771191">
        <w:tc>
          <w:tcPr>
            <w:tcW w:w="3114" w:type="dxa"/>
            <w:shd w:val="clear" w:color="auto" w:fill="70AD47" w:themeFill="accent6"/>
          </w:tcPr>
          <w:p w14:paraId="7B944DA8" w14:textId="77777777" w:rsidR="00303F0B" w:rsidRDefault="00303F0B" w:rsidP="00771191">
            <w:pPr>
              <w:jc w:val="both"/>
              <w:rPr>
                <w:rFonts w:cs="Calibri"/>
                <w:i/>
                <w:iCs/>
              </w:rPr>
            </w:pPr>
            <w:r w:rsidRPr="00771191">
              <w:rPr>
                <w:rFonts w:cs="Calibri"/>
                <w:b/>
                <w:bCs/>
                <w:color w:val="FFFFFF" w:themeColor="background1"/>
              </w:rPr>
              <w:t>Wider Wales squares</w:t>
            </w:r>
          </w:p>
        </w:tc>
        <w:tc>
          <w:tcPr>
            <w:tcW w:w="2114" w:type="dxa"/>
          </w:tcPr>
          <w:p w14:paraId="03742916" w14:textId="61EA844D" w:rsidR="00303F0B" w:rsidRDefault="00303F0B" w:rsidP="00771191">
            <w:pPr>
              <w:jc w:val="both"/>
              <w:rPr>
                <w:rFonts w:cs="Calibri"/>
                <w:i/>
                <w:iCs/>
              </w:rPr>
            </w:pPr>
            <w:r w:rsidRPr="00F14388">
              <w:rPr>
                <w:rFonts w:cs="Calibri"/>
              </w:rPr>
              <w:t>2</w:t>
            </w:r>
            <w:r>
              <w:rPr>
                <w:rFonts w:cs="Calibri"/>
              </w:rPr>
              <w:t>8</w:t>
            </w:r>
          </w:p>
        </w:tc>
        <w:tc>
          <w:tcPr>
            <w:tcW w:w="2614" w:type="dxa"/>
          </w:tcPr>
          <w:p w14:paraId="1A58D8A2" w14:textId="731B1DFB" w:rsidR="00303F0B" w:rsidRDefault="00303F0B" w:rsidP="00771191">
            <w:pPr>
              <w:jc w:val="both"/>
              <w:rPr>
                <w:rFonts w:cs="Calibri"/>
                <w:i/>
                <w:iCs/>
              </w:rPr>
            </w:pPr>
            <w:r>
              <w:rPr>
                <w:rFonts w:cs="Calibri"/>
              </w:rPr>
              <w:t>38</w:t>
            </w:r>
          </w:p>
        </w:tc>
        <w:tc>
          <w:tcPr>
            <w:tcW w:w="2614" w:type="dxa"/>
          </w:tcPr>
          <w:p w14:paraId="5D7B75B3" w14:textId="30F76895" w:rsidR="00303F0B" w:rsidRDefault="00303F0B" w:rsidP="00771191">
            <w:pPr>
              <w:jc w:val="both"/>
              <w:rPr>
                <w:rFonts w:cs="Calibri"/>
                <w:i/>
                <w:iCs/>
              </w:rPr>
            </w:pPr>
            <w:r>
              <w:rPr>
                <w:rFonts w:cs="Calibri"/>
                <w:i/>
                <w:iCs/>
              </w:rPr>
              <w:t>66</w:t>
            </w:r>
          </w:p>
        </w:tc>
      </w:tr>
      <w:tr w:rsidR="00C44ABB" w14:paraId="120F3967" w14:textId="77777777" w:rsidTr="00771191">
        <w:tc>
          <w:tcPr>
            <w:tcW w:w="3114" w:type="dxa"/>
            <w:shd w:val="clear" w:color="auto" w:fill="70AD47" w:themeFill="accent6"/>
          </w:tcPr>
          <w:p w14:paraId="3235F1E8" w14:textId="77777777" w:rsidR="00303F0B" w:rsidRDefault="00303F0B" w:rsidP="00771191">
            <w:pPr>
              <w:jc w:val="both"/>
              <w:rPr>
                <w:rFonts w:cs="Calibri"/>
                <w:i/>
                <w:iCs/>
              </w:rPr>
            </w:pPr>
            <w:proofErr w:type="spellStart"/>
            <w:r w:rsidRPr="00771191">
              <w:rPr>
                <w:rFonts w:cs="Calibri"/>
                <w:b/>
                <w:bCs/>
                <w:color w:val="FFFFFF" w:themeColor="background1"/>
              </w:rPr>
              <w:t>Glastir</w:t>
            </w:r>
            <w:proofErr w:type="spellEnd"/>
            <w:r w:rsidRPr="00771191">
              <w:rPr>
                <w:rFonts w:cs="Calibri"/>
                <w:b/>
                <w:bCs/>
                <w:color w:val="FFFFFF" w:themeColor="background1"/>
              </w:rPr>
              <w:t>-targeted squares</w:t>
            </w:r>
          </w:p>
        </w:tc>
        <w:tc>
          <w:tcPr>
            <w:tcW w:w="2114" w:type="dxa"/>
          </w:tcPr>
          <w:p w14:paraId="5A8E305D" w14:textId="504A8F0A" w:rsidR="00303F0B" w:rsidRDefault="00303F0B" w:rsidP="00771191">
            <w:pPr>
              <w:jc w:val="both"/>
              <w:rPr>
                <w:rFonts w:cs="Calibri"/>
                <w:i/>
                <w:iCs/>
              </w:rPr>
            </w:pPr>
            <w:r w:rsidRPr="00F14388">
              <w:rPr>
                <w:rFonts w:cs="Calibri"/>
              </w:rPr>
              <w:t>3</w:t>
            </w:r>
            <w:r>
              <w:rPr>
                <w:rFonts w:cs="Calibri"/>
              </w:rPr>
              <w:t>5</w:t>
            </w:r>
          </w:p>
        </w:tc>
        <w:tc>
          <w:tcPr>
            <w:tcW w:w="2614" w:type="dxa"/>
          </w:tcPr>
          <w:p w14:paraId="1BE24CE2" w14:textId="661C59FF" w:rsidR="00303F0B" w:rsidRDefault="00303F0B" w:rsidP="00771191">
            <w:pPr>
              <w:jc w:val="both"/>
              <w:rPr>
                <w:rFonts w:cs="Calibri"/>
                <w:i/>
                <w:iCs/>
              </w:rPr>
            </w:pPr>
            <w:r>
              <w:rPr>
                <w:rFonts w:cs="Calibri"/>
              </w:rPr>
              <w:t>0</w:t>
            </w:r>
          </w:p>
        </w:tc>
        <w:tc>
          <w:tcPr>
            <w:tcW w:w="2614" w:type="dxa"/>
          </w:tcPr>
          <w:p w14:paraId="53AC3F8F" w14:textId="0FE24D7C" w:rsidR="00303F0B" w:rsidRDefault="00303F0B" w:rsidP="00771191">
            <w:pPr>
              <w:jc w:val="both"/>
              <w:rPr>
                <w:rFonts w:cs="Calibri"/>
                <w:i/>
                <w:iCs/>
              </w:rPr>
            </w:pPr>
            <w:r>
              <w:rPr>
                <w:rFonts w:cs="Calibri"/>
                <w:i/>
                <w:iCs/>
              </w:rPr>
              <w:t>35</w:t>
            </w:r>
          </w:p>
        </w:tc>
      </w:tr>
      <w:tr w:rsidR="00C44ABB" w14:paraId="3E03E0C5" w14:textId="77777777" w:rsidTr="00771191">
        <w:tc>
          <w:tcPr>
            <w:tcW w:w="3114" w:type="dxa"/>
            <w:shd w:val="clear" w:color="auto" w:fill="70AD47" w:themeFill="accent6"/>
          </w:tcPr>
          <w:p w14:paraId="6D19DFD5" w14:textId="77777777" w:rsidR="00303F0B" w:rsidRDefault="00303F0B" w:rsidP="00771191">
            <w:pPr>
              <w:jc w:val="both"/>
              <w:rPr>
                <w:rFonts w:cs="Calibri"/>
                <w:i/>
                <w:iCs/>
              </w:rPr>
            </w:pPr>
            <w:r w:rsidRPr="00771191">
              <w:rPr>
                <w:rFonts w:cs="Calibri"/>
                <w:i/>
                <w:iCs/>
                <w:color w:val="FFFFFF" w:themeColor="background1"/>
              </w:rPr>
              <w:t>total</w:t>
            </w:r>
          </w:p>
        </w:tc>
        <w:tc>
          <w:tcPr>
            <w:tcW w:w="2114" w:type="dxa"/>
          </w:tcPr>
          <w:p w14:paraId="14ACF028" w14:textId="26C0C119" w:rsidR="00303F0B" w:rsidRDefault="00303F0B" w:rsidP="00771191">
            <w:pPr>
              <w:jc w:val="both"/>
              <w:rPr>
                <w:rFonts w:cs="Calibri"/>
                <w:i/>
                <w:iCs/>
              </w:rPr>
            </w:pPr>
            <w:r>
              <w:rPr>
                <w:rFonts w:cs="Calibri"/>
                <w:i/>
                <w:iCs/>
              </w:rPr>
              <w:t>63</w:t>
            </w:r>
          </w:p>
        </w:tc>
        <w:tc>
          <w:tcPr>
            <w:tcW w:w="2614" w:type="dxa"/>
          </w:tcPr>
          <w:p w14:paraId="4985F916" w14:textId="2AD44BF6" w:rsidR="00303F0B" w:rsidRDefault="00303F0B" w:rsidP="00771191">
            <w:pPr>
              <w:jc w:val="both"/>
              <w:rPr>
                <w:rFonts w:cs="Calibri"/>
                <w:i/>
                <w:iCs/>
              </w:rPr>
            </w:pPr>
            <w:r>
              <w:rPr>
                <w:rFonts w:cs="Calibri"/>
                <w:i/>
                <w:iCs/>
              </w:rPr>
              <w:t>38</w:t>
            </w:r>
          </w:p>
        </w:tc>
        <w:tc>
          <w:tcPr>
            <w:tcW w:w="2614" w:type="dxa"/>
          </w:tcPr>
          <w:p w14:paraId="33B19091" w14:textId="5B894F92" w:rsidR="00303F0B" w:rsidRDefault="00303F0B" w:rsidP="00771191">
            <w:pPr>
              <w:jc w:val="both"/>
              <w:rPr>
                <w:rFonts w:cs="Calibri"/>
                <w:i/>
                <w:iCs/>
              </w:rPr>
            </w:pPr>
            <w:r>
              <w:rPr>
                <w:rFonts w:cs="Calibri"/>
                <w:i/>
                <w:iCs/>
              </w:rPr>
              <w:t>101</w:t>
            </w:r>
          </w:p>
        </w:tc>
      </w:tr>
      <w:bookmarkEnd w:id="7"/>
    </w:tbl>
    <w:p w14:paraId="2BA0C86E" w14:textId="77777777" w:rsidR="00303F0B" w:rsidRDefault="00303F0B" w:rsidP="004577D6">
      <w:pPr>
        <w:spacing w:after="0"/>
        <w:jc w:val="both"/>
        <w:rPr>
          <w:rFonts w:cs="Calibri"/>
        </w:rPr>
      </w:pPr>
    </w:p>
    <w:p w14:paraId="2523013A" w14:textId="732B31D6" w:rsidR="00A65D3D" w:rsidRDefault="00A65D3D" w:rsidP="004577D6">
      <w:pPr>
        <w:spacing w:after="0"/>
        <w:jc w:val="both"/>
        <w:rPr>
          <w:rFonts w:cs="Calibri"/>
        </w:rPr>
      </w:pPr>
    </w:p>
    <w:p w14:paraId="774D4816" w14:textId="77777777" w:rsidR="00E60FD1" w:rsidRPr="002C245E" w:rsidRDefault="00E60FD1" w:rsidP="00E60FD1">
      <w:pPr>
        <w:spacing w:after="0"/>
        <w:jc w:val="both"/>
        <w:rPr>
          <w:rFonts w:cs="Calibri"/>
          <w:i/>
        </w:rPr>
      </w:pPr>
    </w:p>
    <w:tbl>
      <w:tblPr>
        <w:tblStyle w:val="TableGrid"/>
        <w:tblW w:w="0" w:type="auto"/>
        <w:tblLook w:val="04A0" w:firstRow="1" w:lastRow="0" w:firstColumn="1" w:lastColumn="0" w:noHBand="0" w:noVBand="1"/>
      </w:tblPr>
      <w:tblGrid>
        <w:gridCol w:w="4508"/>
        <w:gridCol w:w="4508"/>
      </w:tblGrid>
      <w:tr w:rsidR="00E60FD1" w14:paraId="6F2B3A96" w14:textId="77777777" w:rsidTr="0013717B">
        <w:tc>
          <w:tcPr>
            <w:tcW w:w="4508" w:type="dxa"/>
          </w:tcPr>
          <w:p w14:paraId="128782E0" w14:textId="77777777" w:rsidR="00E60FD1" w:rsidRPr="002C245E" w:rsidRDefault="00E60FD1" w:rsidP="0013717B">
            <w:pPr>
              <w:jc w:val="center"/>
              <w:rPr>
                <w:rFonts w:cs="Calibri"/>
                <w:iCs/>
              </w:rPr>
            </w:pPr>
            <w:r>
              <w:rPr>
                <w:rFonts w:cs="Calibri"/>
                <w:iCs/>
              </w:rPr>
              <w:t>GMEP (2013-2016)</w:t>
            </w:r>
          </w:p>
        </w:tc>
        <w:tc>
          <w:tcPr>
            <w:tcW w:w="4508" w:type="dxa"/>
          </w:tcPr>
          <w:p w14:paraId="73B483A5" w14:textId="77777777" w:rsidR="00E60FD1" w:rsidRDefault="00E60FD1" w:rsidP="0013717B">
            <w:pPr>
              <w:jc w:val="center"/>
              <w:rPr>
                <w:rFonts w:cs="Calibri"/>
              </w:rPr>
            </w:pPr>
            <w:r>
              <w:rPr>
                <w:rFonts w:cs="Calibri"/>
              </w:rPr>
              <w:t>ERAMMP (2021-2023)</w:t>
            </w:r>
          </w:p>
        </w:tc>
      </w:tr>
      <w:tr w:rsidR="00E60FD1" w14:paraId="29394123" w14:textId="77777777" w:rsidTr="0013717B">
        <w:tc>
          <w:tcPr>
            <w:tcW w:w="4508" w:type="dxa"/>
          </w:tcPr>
          <w:p w14:paraId="68739130" w14:textId="77777777" w:rsidR="00E60FD1" w:rsidRDefault="00E60FD1" w:rsidP="0013717B">
            <w:pPr>
              <w:jc w:val="both"/>
              <w:rPr>
                <w:rFonts w:cs="Calibri"/>
              </w:rPr>
            </w:pPr>
            <w:r w:rsidRPr="00E529EC">
              <w:rPr>
                <w:rFonts w:cs="Calibri"/>
                <w:noProof/>
                <w:lang w:eastAsia="en-GB"/>
              </w:rPr>
              <w:drawing>
                <wp:inline distT="0" distB="0" distL="0" distR="0" wp14:anchorId="3D3F536C" wp14:editId="70BB62E3">
                  <wp:extent cx="2447925" cy="2819400"/>
                  <wp:effectExtent l="0" t="0" r="0" b="0"/>
                  <wp:docPr id="808585102" name="Picture 808585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47925" cy="2819400"/>
                          </a:xfrm>
                          <a:prstGeom prst="rect">
                            <a:avLst/>
                          </a:prstGeom>
                          <a:noFill/>
                          <a:ln>
                            <a:noFill/>
                          </a:ln>
                        </pic:spPr>
                      </pic:pic>
                    </a:graphicData>
                  </a:graphic>
                </wp:inline>
              </w:drawing>
            </w:r>
          </w:p>
          <w:p w14:paraId="3495D2A7" w14:textId="77777777" w:rsidR="00E60FD1" w:rsidRDefault="00E60FD1" w:rsidP="0013717B">
            <w:pPr>
              <w:jc w:val="both"/>
              <w:rPr>
                <w:rFonts w:cs="Calibri"/>
              </w:rPr>
            </w:pPr>
          </w:p>
        </w:tc>
        <w:tc>
          <w:tcPr>
            <w:tcW w:w="4508" w:type="dxa"/>
          </w:tcPr>
          <w:p w14:paraId="72BF1FF0" w14:textId="77777777" w:rsidR="00E60FD1" w:rsidRDefault="00E60FD1" w:rsidP="0013717B">
            <w:pPr>
              <w:jc w:val="center"/>
              <w:rPr>
                <w:rFonts w:cs="Calibri"/>
              </w:rPr>
            </w:pPr>
            <w:r>
              <w:rPr>
                <w:rFonts w:cs="Calibri"/>
                <w:noProof/>
              </w:rPr>
              <w:drawing>
                <wp:inline distT="0" distB="0" distL="0" distR="0" wp14:anchorId="04E33DC1" wp14:editId="1CC4D089">
                  <wp:extent cx="1992506" cy="2818130"/>
                  <wp:effectExtent l="0" t="0" r="8255"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92506" cy="2818130"/>
                          </a:xfrm>
                          <a:prstGeom prst="rect">
                            <a:avLst/>
                          </a:prstGeom>
                          <a:noFill/>
                        </pic:spPr>
                      </pic:pic>
                    </a:graphicData>
                  </a:graphic>
                </wp:inline>
              </w:drawing>
            </w:r>
          </w:p>
        </w:tc>
      </w:tr>
    </w:tbl>
    <w:p w14:paraId="72650D38" w14:textId="77777777" w:rsidR="00D850BE" w:rsidRDefault="00E60FD1" w:rsidP="00E60FD1">
      <w:pPr>
        <w:tabs>
          <w:tab w:val="left" w:pos="9270"/>
        </w:tabs>
      </w:pPr>
      <w:bookmarkStart w:id="8" w:name="_Hlk201218898"/>
      <w:r>
        <w:tab/>
      </w:r>
      <w:bookmarkStart w:id="9" w:name="_Hlk201050244"/>
    </w:p>
    <w:p w14:paraId="7660D298" w14:textId="45C4C46B" w:rsidR="00D850BE" w:rsidRDefault="00D850BE" w:rsidP="00E60FD1">
      <w:pPr>
        <w:tabs>
          <w:tab w:val="left" w:pos="9270"/>
        </w:tabs>
      </w:pPr>
      <w:r>
        <w:rPr>
          <w:rFonts w:cs="Calibri"/>
          <w:i/>
        </w:rPr>
        <w:t xml:space="preserve">Figure 1: </w:t>
      </w:r>
      <w:r w:rsidRPr="00AE0322">
        <w:rPr>
          <w:rFonts w:cs="Calibri"/>
          <w:i/>
        </w:rPr>
        <w:t>Map</w:t>
      </w:r>
      <w:r>
        <w:rPr>
          <w:rFonts w:cs="Calibri"/>
          <w:i/>
        </w:rPr>
        <w:t>s</w:t>
      </w:r>
      <w:r w:rsidRPr="00AE0322">
        <w:rPr>
          <w:rFonts w:cs="Calibri"/>
          <w:i/>
        </w:rPr>
        <w:t xml:space="preserve"> </w:t>
      </w:r>
      <w:r>
        <w:rPr>
          <w:rFonts w:cs="Calibri"/>
          <w:i/>
        </w:rPr>
        <w:t>showing the</w:t>
      </w:r>
      <w:r w:rsidRPr="00AE0322">
        <w:rPr>
          <w:rFonts w:cs="Calibri"/>
          <w:i/>
        </w:rPr>
        <w:t xml:space="preserve"> distribution of 1</w:t>
      </w:r>
      <w:r>
        <w:rPr>
          <w:rFonts w:cs="Calibri"/>
          <w:i/>
        </w:rPr>
        <w:t>-</w:t>
      </w:r>
      <w:r w:rsidRPr="00AE0322">
        <w:rPr>
          <w:rFonts w:cs="Calibri"/>
          <w:i/>
        </w:rPr>
        <w:t>km</w:t>
      </w:r>
      <w:r>
        <w:rPr>
          <w:rFonts w:cs="Calibri"/>
          <w:i/>
        </w:rPr>
        <w:t xml:space="preserve"> x 1-km</w:t>
      </w:r>
      <w:r w:rsidRPr="00AE0322">
        <w:rPr>
          <w:rFonts w:cs="Calibri"/>
          <w:i/>
        </w:rPr>
        <w:t xml:space="preserve"> </w:t>
      </w:r>
      <w:r>
        <w:rPr>
          <w:rFonts w:cs="Calibri"/>
          <w:i/>
        </w:rPr>
        <w:t xml:space="preserve">National Field Survey </w:t>
      </w:r>
      <w:r w:rsidRPr="00AE0322">
        <w:rPr>
          <w:rFonts w:cs="Calibri"/>
          <w:i/>
        </w:rPr>
        <w:t>squares across Wales</w:t>
      </w:r>
      <w:r>
        <w:rPr>
          <w:rFonts w:cs="Calibri"/>
          <w:i/>
        </w:rPr>
        <w:t xml:space="preserve"> </w:t>
      </w:r>
      <w:r w:rsidRPr="00AE0322">
        <w:rPr>
          <w:rFonts w:cs="Calibri"/>
          <w:i/>
        </w:rPr>
        <w:t>(plotted at 10</w:t>
      </w:r>
      <w:r>
        <w:rPr>
          <w:rFonts w:cs="Calibri"/>
          <w:i/>
        </w:rPr>
        <w:t xml:space="preserve"> </w:t>
      </w:r>
      <w:r w:rsidRPr="00AE0322">
        <w:rPr>
          <w:rFonts w:cs="Calibri"/>
          <w:i/>
        </w:rPr>
        <w:t>km to ensure data confidentiality).</w:t>
      </w:r>
      <w:r>
        <w:rPr>
          <w:rFonts w:cs="Calibri"/>
          <w:i/>
        </w:rPr>
        <w:t xml:space="preserve"> ERAMMP map shows all NFS squares surveyed in 2021-2023; the colour key indicates survey years for the botanical survey</w:t>
      </w:r>
      <w:bookmarkStart w:id="10" w:name="_Hlk205202881"/>
      <w:r w:rsidR="00920F03">
        <w:rPr>
          <w:rFonts w:cs="Calibri"/>
          <w:i/>
        </w:rPr>
        <w:t xml:space="preserve">, </w:t>
      </w:r>
      <w:r w:rsidR="00421223">
        <w:rPr>
          <w:rFonts w:cs="Calibri"/>
          <w:i/>
        </w:rPr>
        <w:t>headwater stream</w:t>
      </w:r>
      <w:r w:rsidR="00256BE6">
        <w:rPr>
          <w:rFonts w:cs="Calibri"/>
          <w:i/>
        </w:rPr>
        <w:t>s</w:t>
      </w:r>
      <w:r w:rsidR="00920F03">
        <w:rPr>
          <w:rFonts w:cs="Calibri"/>
          <w:i/>
        </w:rPr>
        <w:t xml:space="preserve"> were </w:t>
      </w:r>
      <w:r w:rsidR="00256BE6">
        <w:rPr>
          <w:rFonts w:cs="Calibri"/>
          <w:i/>
        </w:rPr>
        <w:t>visited</w:t>
      </w:r>
      <w:r w:rsidR="00920F03">
        <w:rPr>
          <w:rFonts w:cs="Calibri"/>
          <w:i/>
        </w:rPr>
        <w:t xml:space="preserve"> in the same year</w:t>
      </w:r>
      <w:r w:rsidR="00520AA2">
        <w:rPr>
          <w:rFonts w:cs="Calibri"/>
          <w:i/>
        </w:rPr>
        <w:t>s</w:t>
      </w:r>
      <w:r>
        <w:rPr>
          <w:rFonts w:cs="Calibri"/>
          <w:i/>
        </w:rPr>
        <w:t>.</w:t>
      </w:r>
      <w:bookmarkEnd w:id="9"/>
    </w:p>
    <w:bookmarkEnd w:id="8"/>
    <w:bookmarkEnd w:id="10"/>
    <w:p w14:paraId="40679132" w14:textId="77777777" w:rsidR="007A1CC0" w:rsidRPr="003312B7" w:rsidRDefault="007A1CC0" w:rsidP="003312B7"/>
    <w:p w14:paraId="491F1978" w14:textId="63306455" w:rsidR="00CB2D56" w:rsidRDefault="00B76DFF" w:rsidP="00CB2D56">
      <w:pPr>
        <w:pStyle w:val="Heading1"/>
      </w:pPr>
      <w:bookmarkStart w:id="11" w:name="_Toc217291557"/>
      <w:bookmarkStart w:id="12" w:name="_Ref121415586"/>
      <w:bookmarkStart w:id="13" w:name="_Ref121415598"/>
      <w:r>
        <w:t>Field Data</w:t>
      </w:r>
      <w:r w:rsidR="00F91CDF">
        <w:t xml:space="preserve"> Collection Methods</w:t>
      </w:r>
      <w:bookmarkEnd w:id="11"/>
    </w:p>
    <w:p w14:paraId="4E4E60DD" w14:textId="10EBEFD9" w:rsidR="00D8261F" w:rsidRPr="00572C63" w:rsidRDefault="00D8261F" w:rsidP="00D8261F">
      <w:pPr>
        <w:jc w:val="both"/>
        <w:rPr>
          <w:rFonts w:cs="Calibri"/>
        </w:rPr>
      </w:pPr>
      <w:bookmarkStart w:id="14" w:name="page64"/>
      <w:bookmarkEnd w:id="14"/>
      <w:r w:rsidRPr="00572C63">
        <w:rPr>
          <w:rFonts w:cs="Calibri"/>
        </w:rPr>
        <w:t>Data were collected according to standardised field methods</w:t>
      </w:r>
      <w:r w:rsidR="00812447">
        <w:rPr>
          <w:rFonts w:cs="Calibri"/>
        </w:rPr>
        <w:t>. Please see the Field-Survey Handbook (Scarlett et al., 2021), included as supplementary information, for full details</w:t>
      </w:r>
      <w:r w:rsidRPr="00572C63">
        <w:rPr>
          <w:rFonts w:cs="Calibri"/>
        </w:rPr>
        <w:t>.</w:t>
      </w:r>
    </w:p>
    <w:p w14:paraId="486BA8F9" w14:textId="77777777" w:rsidR="00E0638F" w:rsidRPr="00E0638F" w:rsidRDefault="00E0638F" w:rsidP="001E682E"/>
    <w:p w14:paraId="4F1059A5" w14:textId="5821DC0E" w:rsidR="002C1F10" w:rsidRDefault="002C1F10" w:rsidP="00140F05">
      <w:pPr>
        <w:pStyle w:val="Heading1"/>
      </w:pPr>
      <w:bookmarkStart w:id="15" w:name="_Toc217291558"/>
      <w:r>
        <w:t>Analytical Methods</w:t>
      </w:r>
      <w:bookmarkEnd w:id="15"/>
    </w:p>
    <w:p w14:paraId="0619945D" w14:textId="77777777" w:rsidR="00D8261F" w:rsidRPr="00CC60D9" w:rsidRDefault="00D8261F" w:rsidP="00D8261F">
      <w:pPr>
        <w:pStyle w:val="Heading2"/>
      </w:pPr>
      <w:bookmarkStart w:id="16" w:name="_Toc217291559"/>
      <w:r w:rsidRPr="00CC60D9">
        <w:t>Diatoms</w:t>
      </w:r>
      <w:bookmarkEnd w:id="16"/>
    </w:p>
    <w:p w14:paraId="1E5D6A69" w14:textId="77777777" w:rsidR="00D8261F" w:rsidRPr="008D15C2" w:rsidRDefault="00D8261F" w:rsidP="00D8261F">
      <w:pPr>
        <w:jc w:val="both"/>
        <w:rPr>
          <w:rFonts w:cs="Calibri"/>
          <w:u w:val="single"/>
        </w:rPr>
      </w:pPr>
      <w:r w:rsidRPr="008D15C2">
        <w:rPr>
          <w:rFonts w:cs="Calibri"/>
          <w:u w:val="single"/>
        </w:rPr>
        <w:t>Sample analysis</w:t>
      </w:r>
    </w:p>
    <w:p w14:paraId="14CC409A" w14:textId="3BEF91DB" w:rsidR="004B43A9" w:rsidRDefault="00D8261F" w:rsidP="00D8261F">
      <w:pPr>
        <w:jc w:val="both"/>
      </w:pPr>
      <w:r w:rsidRPr="008D15C2">
        <w:rPr>
          <w:rFonts w:cs="Calibri"/>
        </w:rPr>
        <w:t xml:space="preserve">Samples were digested using hydrogen peroxide to remove organic matter and finally mounted on slides using the </w:t>
      </w:r>
      <w:proofErr w:type="spellStart"/>
      <w:r w:rsidRPr="008D15C2">
        <w:rPr>
          <w:rFonts w:cs="Calibri"/>
        </w:rPr>
        <w:t>mountant</w:t>
      </w:r>
      <w:proofErr w:type="spellEnd"/>
      <w:r w:rsidRPr="008D15C2">
        <w:rPr>
          <w:rFonts w:cs="Calibri"/>
        </w:rPr>
        <w:t xml:space="preserve"> </w:t>
      </w:r>
      <w:proofErr w:type="spellStart"/>
      <w:r w:rsidRPr="008D15C2">
        <w:rPr>
          <w:rFonts w:cs="Calibri"/>
        </w:rPr>
        <w:t>Naphrax</w:t>
      </w:r>
      <w:proofErr w:type="spellEnd"/>
      <w:r w:rsidRPr="008D15C2">
        <w:rPr>
          <w:rFonts w:cs="Calibri"/>
        </w:rPr>
        <w:t xml:space="preserve">.  At least 300 valves on each slide were identified to the highest resolution possible using a Nikon BX40 microscope with 100x oil immersion objective with phase contrast. </w:t>
      </w:r>
      <w:r w:rsidR="006D0DD3" w:rsidRPr="00DC6D84">
        <w:rPr>
          <w:rFonts w:cs="Calibri"/>
        </w:rPr>
        <w:t>The</w:t>
      </w:r>
      <w:r w:rsidR="006D0DD3">
        <w:rPr>
          <w:rFonts w:cs="Calibri"/>
        </w:rPr>
        <w:t xml:space="preserve"> primary</w:t>
      </w:r>
      <w:r w:rsidR="006D0DD3" w:rsidRPr="00DC6D84">
        <w:rPr>
          <w:rFonts w:cs="Calibri"/>
        </w:rPr>
        <w:t xml:space="preserve"> floras and identification guide</w:t>
      </w:r>
      <w:r w:rsidR="006D0DD3">
        <w:rPr>
          <w:rFonts w:cs="Calibri"/>
        </w:rPr>
        <w:t>s</w:t>
      </w:r>
      <w:r w:rsidR="006D0DD3" w:rsidRPr="00DC6D84">
        <w:rPr>
          <w:rFonts w:cs="Calibri"/>
        </w:rPr>
        <w:t xml:space="preserve"> used w</w:t>
      </w:r>
      <w:r w:rsidR="006D0DD3">
        <w:rPr>
          <w:rFonts w:cs="Calibri"/>
        </w:rPr>
        <w:t>ere</w:t>
      </w:r>
      <w:r w:rsidR="006D0DD3" w:rsidRPr="00DC6D84">
        <w:rPr>
          <w:rFonts w:cs="Calibri"/>
        </w:rPr>
        <w:t xml:space="preserve"> Lange-Bertalot et al. (2017)</w:t>
      </w:r>
      <w:r w:rsidR="006D0DD3">
        <w:rPr>
          <w:rFonts w:cs="Calibri"/>
        </w:rPr>
        <w:t xml:space="preserve"> and </w:t>
      </w:r>
      <w:proofErr w:type="spellStart"/>
      <w:r w:rsidR="006D0DD3" w:rsidRPr="008F3253">
        <w:rPr>
          <w:rFonts w:cs="Calibri"/>
        </w:rPr>
        <w:t>Jüttner</w:t>
      </w:r>
      <w:proofErr w:type="spellEnd"/>
      <w:r w:rsidR="006D0DD3">
        <w:rPr>
          <w:rFonts w:cs="Calibri"/>
        </w:rPr>
        <w:t xml:space="preserve"> et al. (2026)</w:t>
      </w:r>
      <w:r w:rsidR="006D0DD3" w:rsidRPr="00DC6D84">
        <w:rPr>
          <w:rFonts w:cs="Calibri"/>
        </w:rPr>
        <w:t xml:space="preserve">. </w:t>
      </w:r>
      <w:r>
        <w:rPr>
          <w:rFonts w:cs="Calibri"/>
        </w:rPr>
        <w:t>Samples were analysed by</w:t>
      </w:r>
      <w:r w:rsidRPr="000231CC">
        <w:t xml:space="preserve"> </w:t>
      </w:r>
      <w:proofErr w:type="spellStart"/>
      <w:r w:rsidRPr="000231CC">
        <w:rPr>
          <w:rFonts w:cs="Calibri"/>
        </w:rPr>
        <w:t>Bowburn</w:t>
      </w:r>
      <w:proofErr w:type="spellEnd"/>
      <w:r w:rsidRPr="000231CC">
        <w:rPr>
          <w:rFonts w:cs="Calibri"/>
        </w:rPr>
        <w:t xml:space="preserve"> Consultancy</w:t>
      </w:r>
      <w:r>
        <w:rPr>
          <w:rFonts w:cs="Calibri"/>
        </w:rPr>
        <w:t>, Durham (</w:t>
      </w:r>
      <w:hyperlink r:id="rId22" w:history="1">
        <w:r>
          <w:rPr>
            <w:rStyle w:val="Hyperlink"/>
            <w:rFonts w:eastAsiaTheme="majorEastAsia"/>
          </w:rPr>
          <w:t>http://www.bowburn-consultancy.co.uk/</w:t>
        </w:r>
      </w:hyperlink>
      <w:r>
        <w:t xml:space="preserve">).  Diatom counts are presented as </w:t>
      </w:r>
      <w:r w:rsidR="004B43A9">
        <w:t xml:space="preserve">total valve count per taxa observed on the prepared slide. </w:t>
      </w:r>
    </w:p>
    <w:p w14:paraId="4D05055E" w14:textId="0F90796A" w:rsidR="007F6B15" w:rsidRPr="0034602A" w:rsidRDefault="00DD5DDB" w:rsidP="00D8261F">
      <w:pPr>
        <w:jc w:val="both"/>
        <w:rPr>
          <w:rFonts w:cs="Calibri"/>
          <w:u w:val="single"/>
        </w:rPr>
      </w:pPr>
      <w:r w:rsidRPr="0034602A">
        <w:rPr>
          <w:rFonts w:cs="Calibri"/>
          <w:u w:val="single"/>
        </w:rPr>
        <w:t xml:space="preserve">Calculation of </w:t>
      </w:r>
      <w:r w:rsidR="007F6B15" w:rsidRPr="0034602A">
        <w:rPr>
          <w:rFonts w:cs="Calibri"/>
          <w:u w:val="single"/>
        </w:rPr>
        <w:t>Diatom metrics</w:t>
      </w:r>
    </w:p>
    <w:p w14:paraId="13F176E4" w14:textId="018190BE" w:rsidR="00D8261F" w:rsidRPr="0034602A" w:rsidRDefault="00E465BD" w:rsidP="00D8261F">
      <w:pPr>
        <w:jc w:val="both"/>
        <w:rPr>
          <w:rFonts w:cs="Calibri"/>
        </w:rPr>
      </w:pPr>
      <w:r w:rsidRPr="0034602A">
        <w:rPr>
          <w:rFonts w:cs="Calibri"/>
        </w:rPr>
        <w:t xml:space="preserve">Water quality indices of number of scoring taxa (NTAXA), trophic diatom index (TDI4), diatom acidification (DAM), and % motile were derived using the methods and references provided in the data table descriptions.  The indices </w:t>
      </w:r>
      <w:r w:rsidR="00DD5DDB" w:rsidRPr="0034602A">
        <w:rPr>
          <w:rFonts w:cs="Calibri"/>
        </w:rPr>
        <w:t>were derived from diatom species data and water chemistry data collected in the field. Environmental properties of the site should be taken into consideration when interpreting indices.</w:t>
      </w:r>
    </w:p>
    <w:p w14:paraId="316AC06D" w14:textId="77777777" w:rsidR="00D8261F" w:rsidRPr="00CC60D9" w:rsidRDefault="00D8261F" w:rsidP="00D8261F">
      <w:pPr>
        <w:pStyle w:val="Heading2"/>
      </w:pPr>
      <w:bookmarkStart w:id="17" w:name="_Toc217291560"/>
      <w:r w:rsidRPr="00CC60D9">
        <w:t>Invertebrates</w:t>
      </w:r>
      <w:bookmarkEnd w:id="17"/>
    </w:p>
    <w:p w14:paraId="6764F265" w14:textId="77777777" w:rsidR="00D8261F" w:rsidRDefault="00D8261F" w:rsidP="00D8261F">
      <w:pPr>
        <w:jc w:val="both"/>
        <w:rPr>
          <w:rFonts w:cs="Calibri"/>
          <w:u w:val="single"/>
        </w:rPr>
      </w:pPr>
      <w:r>
        <w:rPr>
          <w:rFonts w:cs="Calibri"/>
        </w:rPr>
        <w:t>Samples were analysed by APEM Ltd (</w:t>
      </w:r>
      <w:hyperlink r:id="rId23" w:history="1">
        <w:r>
          <w:rPr>
            <w:rStyle w:val="Hyperlink"/>
            <w:rFonts w:eastAsiaTheme="majorEastAsia"/>
          </w:rPr>
          <w:t>https://www.apemltd.co.uk/</w:t>
        </w:r>
      </w:hyperlink>
      <w:r>
        <w:t>) using the following methods:</w:t>
      </w:r>
    </w:p>
    <w:p w14:paraId="26B3F841" w14:textId="77777777" w:rsidR="00D8261F" w:rsidRPr="002E53A7" w:rsidRDefault="00D8261F" w:rsidP="00D8261F">
      <w:pPr>
        <w:jc w:val="both"/>
        <w:rPr>
          <w:rFonts w:cs="Calibri"/>
          <w:u w:val="single"/>
        </w:rPr>
      </w:pPr>
      <w:r w:rsidRPr="002E53A7">
        <w:rPr>
          <w:rFonts w:cs="Calibri"/>
          <w:u w:val="single"/>
        </w:rPr>
        <w:t>Sorting</w:t>
      </w:r>
    </w:p>
    <w:p w14:paraId="61479274" w14:textId="77777777" w:rsidR="00D8261F" w:rsidRPr="002E53A7" w:rsidRDefault="00D8261F" w:rsidP="00D8261F">
      <w:pPr>
        <w:jc w:val="both"/>
        <w:rPr>
          <w:rFonts w:cs="Calibri"/>
        </w:rPr>
      </w:pPr>
      <w:r w:rsidRPr="002E53A7">
        <w:rPr>
          <w:rFonts w:cs="Calibri"/>
        </w:rPr>
        <w:t>Preservative and silt are washed from the samples in a fume cupboard by rinsing repeatedly with tap water The samples are split into smaller portions to enable thorough washing. A series of sieves, reducing in coarseness, can also be used.</w:t>
      </w:r>
    </w:p>
    <w:p w14:paraId="11CA58DD" w14:textId="77777777" w:rsidR="00D8261F" w:rsidRPr="002E53A7" w:rsidRDefault="00D8261F" w:rsidP="00D8261F">
      <w:pPr>
        <w:jc w:val="both"/>
        <w:rPr>
          <w:rFonts w:cs="Calibri"/>
        </w:rPr>
      </w:pPr>
      <w:r w:rsidRPr="002E53A7">
        <w:rPr>
          <w:rFonts w:cs="Calibri"/>
        </w:rPr>
        <w:t>The samples are finally sieved through a 500µm sieve (mandatory). Samples with a large quantity of filamentous algae or plant material are floated in a bucket of water so the trapped invertebrates fall to the bottom.</w:t>
      </w:r>
    </w:p>
    <w:p w14:paraId="1ABFDF45" w14:textId="77777777" w:rsidR="00D8261F" w:rsidRPr="002E53A7" w:rsidRDefault="00D8261F" w:rsidP="00D8261F">
      <w:pPr>
        <w:jc w:val="both"/>
        <w:rPr>
          <w:rFonts w:cs="Calibri"/>
        </w:rPr>
      </w:pPr>
      <w:r w:rsidRPr="002E53A7">
        <w:rPr>
          <w:rFonts w:cs="Calibri"/>
        </w:rPr>
        <w:t>Small portions of the samples are placed into a water filled sorting tray, marked with a grid to act as an aid, and systematically scanned for invertebrates. Large pieces of substrate, sticks etc are removed and the invertebrates are then removed using forceps or tweezers. Examples of all taxa are placed into vials for Quality Assurance. Specimens may be identified straight away or separated into different taxon groups for more detailed investigation. Large clumps of vegetation are broken down to ensure that no specimens are overlooked.</w:t>
      </w:r>
    </w:p>
    <w:p w14:paraId="4DE50A65" w14:textId="77777777" w:rsidR="00D8261F" w:rsidRPr="002E53A7" w:rsidRDefault="00D8261F" w:rsidP="00D8261F">
      <w:pPr>
        <w:jc w:val="both"/>
        <w:rPr>
          <w:rFonts w:cs="Calibri"/>
        </w:rPr>
      </w:pPr>
      <w:r w:rsidRPr="002E53A7">
        <w:rPr>
          <w:rFonts w:cs="Calibri"/>
        </w:rPr>
        <w:t>After the first sort, the sample is then disturbed and/or rotated to expose previously hidden taxa. The process is repeated until all necessary taxa have been removed from the sample.</w:t>
      </w:r>
    </w:p>
    <w:p w14:paraId="66CCA499" w14:textId="77777777" w:rsidR="00D8261F" w:rsidRPr="002E53A7" w:rsidRDefault="00D8261F" w:rsidP="00D8261F">
      <w:pPr>
        <w:jc w:val="both"/>
        <w:rPr>
          <w:rFonts w:cs="Calibri"/>
          <w:u w:val="single"/>
        </w:rPr>
      </w:pPr>
      <w:r w:rsidRPr="002E53A7">
        <w:rPr>
          <w:rFonts w:cs="Calibri"/>
          <w:u w:val="single"/>
        </w:rPr>
        <w:t>Identification</w:t>
      </w:r>
    </w:p>
    <w:p w14:paraId="53D36E9A" w14:textId="77777777" w:rsidR="00D8261F" w:rsidRPr="002E53A7" w:rsidRDefault="00D8261F" w:rsidP="00D8261F">
      <w:pPr>
        <w:jc w:val="both"/>
        <w:rPr>
          <w:rFonts w:cs="Calibri"/>
        </w:rPr>
      </w:pPr>
      <w:r w:rsidRPr="002E53A7">
        <w:rPr>
          <w:rFonts w:cs="Calibri"/>
        </w:rPr>
        <w:t xml:space="preserve">Macro invertebrates removed from the sample are identified to species level where possible, including </w:t>
      </w:r>
      <w:r w:rsidRPr="002E53A7">
        <w:rPr>
          <w:rFonts w:cs="Calibri"/>
          <w:i/>
        </w:rPr>
        <w:t>Caddis</w:t>
      </w:r>
      <w:r w:rsidRPr="002E53A7">
        <w:rPr>
          <w:rFonts w:cs="Calibri"/>
        </w:rPr>
        <w:t xml:space="preserve"> and </w:t>
      </w:r>
      <w:r w:rsidRPr="002E53A7">
        <w:rPr>
          <w:rFonts w:cs="Calibri"/>
          <w:i/>
        </w:rPr>
        <w:t>Diptera</w:t>
      </w:r>
      <w:r w:rsidRPr="002E53A7">
        <w:rPr>
          <w:rFonts w:cs="Calibri"/>
        </w:rPr>
        <w:t xml:space="preserve"> pupae but with the exception of </w:t>
      </w:r>
      <w:r w:rsidRPr="002E53A7">
        <w:rPr>
          <w:rFonts w:cs="Calibri"/>
          <w:i/>
        </w:rPr>
        <w:t>Oligochaeta</w:t>
      </w:r>
      <w:r w:rsidRPr="002E53A7">
        <w:rPr>
          <w:rFonts w:cs="Calibri"/>
        </w:rPr>
        <w:t xml:space="preserve">, </w:t>
      </w:r>
      <w:r w:rsidRPr="002E53A7">
        <w:rPr>
          <w:rFonts w:cs="Calibri"/>
          <w:i/>
        </w:rPr>
        <w:t>Chironomidae</w:t>
      </w:r>
      <w:r w:rsidRPr="002E53A7">
        <w:rPr>
          <w:rFonts w:cs="Calibri"/>
        </w:rPr>
        <w:t xml:space="preserve">, </w:t>
      </w:r>
      <w:proofErr w:type="spellStart"/>
      <w:r w:rsidRPr="002E53A7">
        <w:rPr>
          <w:rFonts w:cs="Calibri"/>
          <w:i/>
        </w:rPr>
        <w:t>Simuliidae</w:t>
      </w:r>
      <w:proofErr w:type="spellEnd"/>
      <w:r w:rsidRPr="002E53A7">
        <w:rPr>
          <w:rFonts w:cs="Calibri"/>
        </w:rPr>
        <w:t xml:space="preserve"> and </w:t>
      </w:r>
      <w:proofErr w:type="spellStart"/>
      <w:r w:rsidRPr="002E53A7">
        <w:rPr>
          <w:rFonts w:cs="Calibri"/>
          <w:i/>
        </w:rPr>
        <w:t>Hydracarina</w:t>
      </w:r>
      <w:proofErr w:type="spellEnd"/>
      <w:r w:rsidRPr="002E53A7">
        <w:rPr>
          <w:rFonts w:cs="Calibri"/>
        </w:rPr>
        <w:t>. The majority of identification work is conducted using dissection microscopes with high power microscopes used for examination of small specimens or specific parts of specimens.</w:t>
      </w:r>
    </w:p>
    <w:p w14:paraId="7146EECC" w14:textId="77777777" w:rsidR="00D8261F" w:rsidRPr="002E53A7" w:rsidRDefault="00D8261F" w:rsidP="00D8261F">
      <w:pPr>
        <w:jc w:val="both"/>
        <w:rPr>
          <w:rFonts w:cs="Calibri"/>
        </w:rPr>
      </w:pPr>
      <w:r w:rsidRPr="002E53A7">
        <w:rPr>
          <w:rFonts w:cs="Calibri"/>
        </w:rPr>
        <w:t>Terrestrial and aerial stages of aquatic species, terrestrial species and samples which were dead when collected are not counted. Invertebrates which have become fragmented are only counted as a record if the thorax and abdomen are present. If only the posterior, abdomen or head are present the species is not recorded.</w:t>
      </w:r>
    </w:p>
    <w:p w14:paraId="4943F4AE" w14:textId="77777777" w:rsidR="00D8261F" w:rsidRPr="002E53A7" w:rsidRDefault="00D8261F" w:rsidP="00D8261F">
      <w:pPr>
        <w:jc w:val="both"/>
        <w:rPr>
          <w:rFonts w:cs="Calibri"/>
          <w:u w:val="single"/>
        </w:rPr>
      </w:pPr>
      <w:r w:rsidRPr="002E53A7">
        <w:rPr>
          <w:rFonts w:cs="Calibri"/>
          <w:u w:val="single"/>
        </w:rPr>
        <w:t>Abundance</w:t>
      </w:r>
    </w:p>
    <w:p w14:paraId="4F0E98B1" w14:textId="4705577C" w:rsidR="00D8261F" w:rsidRPr="002E53A7" w:rsidRDefault="00D8261F" w:rsidP="00D8261F">
      <w:pPr>
        <w:jc w:val="both"/>
        <w:rPr>
          <w:rFonts w:cs="Calibri"/>
        </w:rPr>
      </w:pPr>
      <w:r w:rsidRPr="002E53A7">
        <w:rPr>
          <w:rFonts w:cs="Calibri"/>
        </w:rPr>
        <w:t xml:space="preserve">Though the abundances of taxa are not necessary for the </w:t>
      </w:r>
      <w:r w:rsidR="00594652" w:rsidRPr="009A1AEE">
        <w:rPr>
          <w:rFonts w:cs="Calibri"/>
        </w:rPr>
        <w:t>Biological Monitoring Working Party</w:t>
      </w:r>
      <w:r w:rsidR="00594652" w:rsidRPr="002E53A7">
        <w:rPr>
          <w:rFonts w:cs="Calibri"/>
        </w:rPr>
        <w:t xml:space="preserve"> </w:t>
      </w:r>
      <w:r w:rsidR="00594652">
        <w:rPr>
          <w:rFonts w:cs="Calibri"/>
        </w:rPr>
        <w:t>(</w:t>
      </w:r>
      <w:r w:rsidRPr="002E53A7">
        <w:rPr>
          <w:rFonts w:cs="Calibri"/>
        </w:rPr>
        <w:t>BMWP</w:t>
      </w:r>
      <w:r w:rsidR="00594652">
        <w:rPr>
          <w:rFonts w:cs="Calibri"/>
        </w:rPr>
        <w:t>)</w:t>
      </w:r>
      <w:r w:rsidRPr="002E53A7">
        <w:rPr>
          <w:rFonts w:cs="Calibri"/>
        </w:rPr>
        <w:t xml:space="preserve"> scoring system, they are recorded for use in other indices and environmental diagnostics. Only free-living individuals are counted. Colonies are counted as one individual.</w:t>
      </w:r>
    </w:p>
    <w:p w14:paraId="7E04A433" w14:textId="77777777" w:rsidR="00D8261F" w:rsidRPr="002E53A7" w:rsidRDefault="00D8261F" w:rsidP="00D8261F">
      <w:pPr>
        <w:jc w:val="both"/>
        <w:rPr>
          <w:rFonts w:cs="Calibri"/>
        </w:rPr>
      </w:pPr>
      <w:r w:rsidRPr="002E53A7">
        <w:rPr>
          <w:rFonts w:cs="Calibri"/>
        </w:rPr>
        <w:t>Very abundant taxa are recorded by distributing the sample evenly, counting the specimens in a portion of the tray using the grid lines and calculating the total by proportions.</w:t>
      </w:r>
    </w:p>
    <w:p w14:paraId="131C39EE" w14:textId="77777777" w:rsidR="00D8261F" w:rsidRPr="002E53A7" w:rsidRDefault="00D8261F" w:rsidP="00D8261F">
      <w:pPr>
        <w:jc w:val="both"/>
        <w:rPr>
          <w:rFonts w:cs="Calibri"/>
          <w:u w:val="single"/>
        </w:rPr>
      </w:pPr>
      <w:r w:rsidRPr="002E53A7">
        <w:rPr>
          <w:rFonts w:cs="Calibri"/>
          <w:u w:val="single"/>
        </w:rPr>
        <w:t>Quality Control</w:t>
      </w:r>
      <w:r>
        <w:rPr>
          <w:rFonts w:cs="Calibri"/>
          <w:u w:val="single"/>
        </w:rPr>
        <w:t xml:space="preserve"> for Invertebrate Sorting</w:t>
      </w:r>
    </w:p>
    <w:p w14:paraId="3CE72D9D" w14:textId="77777777" w:rsidR="00D8261F" w:rsidRPr="002E53A7" w:rsidRDefault="00D8261F" w:rsidP="00D8261F">
      <w:pPr>
        <w:jc w:val="both"/>
        <w:rPr>
          <w:rFonts w:cs="Calibri"/>
          <w:b/>
        </w:rPr>
      </w:pPr>
      <w:r w:rsidRPr="002E53A7">
        <w:rPr>
          <w:rFonts w:cs="Calibri"/>
        </w:rPr>
        <w:t>Quality control is carried out by the re-analysis of one randomly selected sample per twenty by a different analyst.</w:t>
      </w:r>
    </w:p>
    <w:p w14:paraId="0BCDA4D3" w14:textId="300E2CAC" w:rsidR="00D8261F" w:rsidRPr="0034602A" w:rsidRDefault="00E465BD" w:rsidP="00D8261F">
      <w:pPr>
        <w:jc w:val="both"/>
        <w:rPr>
          <w:rFonts w:cs="Calibri"/>
          <w:u w:val="single"/>
        </w:rPr>
      </w:pPr>
      <w:r w:rsidRPr="0034602A">
        <w:rPr>
          <w:rFonts w:cs="Calibri"/>
          <w:u w:val="single"/>
        </w:rPr>
        <w:t>Calculation of invertebrate</w:t>
      </w:r>
      <w:r w:rsidR="005840C6" w:rsidRPr="0034602A">
        <w:rPr>
          <w:rFonts w:cs="Calibri"/>
          <w:u w:val="single"/>
        </w:rPr>
        <w:t xml:space="preserve"> metrics</w:t>
      </w:r>
    </w:p>
    <w:p w14:paraId="526DA8B4" w14:textId="18CDFEA2" w:rsidR="005840C6" w:rsidRPr="00E465BD" w:rsidRDefault="005840C6" w:rsidP="00D8261F">
      <w:pPr>
        <w:jc w:val="both"/>
        <w:rPr>
          <w:rFonts w:cs="Calibri"/>
          <w:b/>
          <w:u w:val="single"/>
        </w:rPr>
      </w:pPr>
      <w:r w:rsidRPr="0034602A">
        <w:t xml:space="preserve">Indices calculated include Biological Monitoring Working Party score (BMWP), Lotic-invertebrate Index for Flow Evaluation (LIFE) indices, community conservation index (CCI scores), the fraction of Oligochaetes or </w:t>
      </w:r>
      <w:proofErr w:type="spellStart"/>
      <w:r w:rsidRPr="0034602A">
        <w:t>Chironomidea</w:t>
      </w:r>
      <w:proofErr w:type="spellEnd"/>
      <w:r w:rsidRPr="0034602A">
        <w:t xml:space="preserve">, the fraction of Ephemeroptera (mayflies), Plecoptera (stoneflies), and </w:t>
      </w:r>
      <w:proofErr w:type="spellStart"/>
      <w:r w:rsidRPr="0034602A">
        <w:t>Tricoptera</w:t>
      </w:r>
      <w:proofErr w:type="spellEnd"/>
      <w:r w:rsidRPr="0034602A">
        <w:t xml:space="preserve"> (caddisflies), Proportion of Sediment-sensitive Invertebrates (PSI) and Walley, Hawkes, Paisley &amp; Trigg (WHPT) scored. All indices </w:t>
      </w:r>
      <w:r w:rsidR="00E465BD" w:rsidRPr="0034602A">
        <w:t>were calculated based on the observed community</w:t>
      </w:r>
      <w:r w:rsidR="00E465BD" w:rsidRPr="00E465BD">
        <w:rPr>
          <w:rFonts w:cs="Calibri"/>
        </w:rPr>
        <w:t xml:space="preserve"> using the methods and references provided in the data table</w:t>
      </w:r>
      <w:r w:rsidRPr="0034602A">
        <w:t xml:space="preserve">. </w:t>
      </w:r>
      <w:r w:rsidR="00E465BD" w:rsidRPr="0034602A">
        <w:t xml:space="preserve"> </w:t>
      </w:r>
    </w:p>
    <w:p w14:paraId="6B38DC63" w14:textId="77777777" w:rsidR="00D8261F" w:rsidRPr="00CC60D9" w:rsidRDefault="00D8261F" w:rsidP="00D8261F">
      <w:pPr>
        <w:pStyle w:val="Heading2"/>
      </w:pPr>
      <w:bookmarkStart w:id="18" w:name="_Toc217291561"/>
      <w:r w:rsidRPr="00CC60D9">
        <w:t>Water chemistry</w:t>
      </w:r>
      <w:bookmarkEnd w:id="18"/>
    </w:p>
    <w:p w14:paraId="7F6BA278" w14:textId="77777777" w:rsidR="00D8261F" w:rsidRPr="0036468E" w:rsidRDefault="00D8261F" w:rsidP="00D8261F">
      <w:pPr>
        <w:jc w:val="both"/>
        <w:rPr>
          <w:rFonts w:cs="Calibri"/>
        </w:rPr>
      </w:pPr>
      <w:r>
        <w:rPr>
          <w:rFonts w:cs="Calibri"/>
        </w:rPr>
        <w:t>Bottled water samples</w:t>
      </w:r>
      <w:r w:rsidRPr="0036468E">
        <w:rPr>
          <w:rFonts w:cs="Calibri"/>
        </w:rPr>
        <w:t xml:space="preserve"> were sent to the laboratories at the UK Centre for Ecology and Hydrology, Lancaster and were analysed according to accredited methods as below:</w:t>
      </w:r>
    </w:p>
    <w:p w14:paraId="5F44D3FF" w14:textId="77777777" w:rsidR="00D8261F" w:rsidRPr="0013319C" w:rsidRDefault="00D8261F" w:rsidP="00D8261F">
      <w:pPr>
        <w:jc w:val="both"/>
        <w:rPr>
          <w:rFonts w:cs="Calibri"/>
          <w:i/>
          <w:u w:val="single"/>
        </w:rPr>
      </w:pPr>
      <w:r w:rsidRPr="0013319C">
        <w:rPr>
          <w:rFonts w:cs="Calibri"/>
          <w:i/>
          <w:u w:val="single"/>
        </w:rPr>
        <w:t>Phosphate (PO</w:t>
      </w:r>
      <w:r w:rsidRPr="0013319C">
        <w:rPr>
          <w:rFonts w:cs="Calibri"/>
          <w:i/>
          <w:u w:val="single"/>
          <w:vertAlign w:val="subscript"/>
        </w:rPr>
        <w:t>4</w:t>
      </w:r>
      <w:r w:rsidRPr="0013319C">
        <w:rPr>
          <w:rFonts w:cs="Calibri"/>
          <w:i/>
          <w:u w:val="single"/>
        </w:rPr>
        <w:t>-P)</w:t>
      </w:r>
    </w:p>
    <w:p w14:paraId="6E85C7F5" w14:textId="77777777" w:rsidR="00D8261F" w:rsidRPr="00D744DF" w:rsidRDefault="00D8261F" w:rsidP="00D8261F">
      <w:pPr>
        <w:jc w:val="both"/>
        <w:rPr>
          <w:rFonts w:cs="Calibri"/>
        </w:rPr>
      </w:pPr>
      <w:r>
        <w:rPr>
          <w:rFonts w:cs="Calibri"/>
        </w:rPr>
        <w:t>PO₄-P concentrations were</w:t>
      </w:r>
      <w:r w:rsidRPr="00D744DF">
        <w:rPr>
          <w:rFonts w:cs="Calibri"/>
        </w:rPr>
        <w:t xml:space="preserve"> measured </w:t>
      </w:r>
      <w:proofErr w:type="spellStart"/>
      <w:r w:rsidRPr="00D744DF">
        <w:rPr>
          <w:rFonts w:cs="Calibri"/>
        </w:rPr>
        <w:t>colorimetrically</w:t>
      </w:r>
      <w:proofErr w:type="spellEnd"/>
      <w:r w:rsidRPr="00D744DF">
        <w:rPr>
          <w:rFonts w:cs="Calibri"/>
        </w:rPr>
        <w:t xml:space="preserve"> using a Seal Analytical </w:t>
      </w:r>
      <w:r>
        <w:rPr>
          <w:rFonts w:cs="Calibri"/>
        </w:rPr>
        <w:t>AQ2 discrete analyser. [PO₄-P] wa</w:t>
      </w:r>
      <w:r w:rsidRPr="00D744DF">
        <w:rPr>
          <w:rFonts w:cs="Calibri"/>
        </w:rPr>
        <w:t>s determined by reaction with acidic molybdate in the presence of antimony to form an antimony-phospho-molybdat</w:t>
      </w:r>
      <w:r>
        <w:rPr>
          <w:rFonts w:cs="Calibri"/>
        </w:rPr>
        <w:t>e complex. Ascorbic acid reduces</w:t>
      </w:r>
      <w:r w:rsidRPr="00D744DF">
        <w:rPr>
          <w:rFonts w:cs="Calibri"/>
        </w:rPr>
        <w:t xml:space="preserve"> this to the intensely blue </w:t>
      </w:r>
      <w:proofErr w:type="spellStart"/>
      <w:r w:rsidRPr="00D744DF">
        <w:rPr>
          <w:rFonts w:cs="Calibri"/>
        </w:rPr>
        <w:t>phosphomolybdenum</w:t>
      </w:r>
      <w:proofErr w:type="spellEnd"/>
      <w:r w:rsidRPr="00D744DF">
        <w:rPr>
          <w:rFonts w:cs="Calibri"/>
        </w:rPr>
        <w:t xml:space="preserve"> complex, measured spectrophotometrically at 880nm. </w:t>
      </w:r>
    </w:p>
    <w:p w14:paraId="1D54F88B" w14:textId="77777777" w:rsidR="00D8261F" w:rsidRDefault="00D8261F" w:rsidP="00D8261F">
      <w:pPr>
        <w:jc w:val="both"/>
        <w:rPr>
          <w:rFonts w:cs="Calibri"/>
          <w:b/>
          <w:i/>
          <w:u w:val="single"/>
        </w:rPr>
      </w:pPr>
      <w:r w:rsidRPr="00D744DF">
        <w:rPr>
          <w:rFonts w:cs="Calibri"/>
        </w:rPr>
        <w:t>Calibration is produced by automatic dilution of a single stock solution of 0.2 mg/l PO₄-P; concentrations are obtained using the calibration curve within the range 0 – 0.2mg/l. Control standards of 0.1 mg/l PO₄-P are analysed every 10 samples.</w:t>
      </w:r>
    </w:p>
    <w:p w14:paraId="5FCFADC2" w14:textId="77777777" w:rsidR="00D8261F" w:rsidRPr="0013319C" w:rsidRDefault="00D8261F" w:rsidP="00D8261F">
      <w:pPr>
        <w:jc w:val="both"/>
        <w:rPr>
          <w:rFonts w:cs="Calibri"/>
          <w:i/>
          <w:u w:val="single"/>
        </w:rPr>
      </w:pPr>
      <w:r w:rsidRPr="0013319C">
        <w:rPr>
          <w:rFonts w:cs="Calibri"/>
          <w:i/>
          <w:u w:val="single"/>
        </w:rPr>
        <w:t>Total dissolved nitrogen (TDN)</w:t>
      </w:r>
    </w:p>
    <w:p w14:paraId="3D49CD55" w14:textId="77777777" w:rsidR="00D8261F" w:rsidRPr="00DA4F1A" w:rsidRDefault="00D8261F" w:rsidP="00D8261F">
      <w:pPr>
        <w:jc w:val="both"/>
        <w:rPr>
          <w:rFonts w:cs="Calibri"/>
        </w:rPr>
      </w:pPr>
      <w:r w:rsidRPr="00DA4F1A">
        <w:rPr>
          <w:rFonts w:cs="Calibri"/>
        </w:rPr>
        <w:t xml:space="preserve">A </w:t>
      </w:r>
      <w:proofErr w:type="spellStart"/>
      <w:r w:rsidRPr="00DA4F1A">
        <w:rPr>
          <w:rFonts w:cs="Calibri"/>
        </w:rPr>
        <w:t>Skalar</w:t>
      </w:r>
      <w:proofErr w:type="spellEnd"/>
      <w:r w:rsidRPr="00DA4F1A">
        <w:rPr>
          <w:rFonts w:cs="Calibri"/>
        </w:rPr>
        <w:t xml:space="preserve"> </w:t>
      </w:r>
      <w:proofErr w:type="spellStart"/>
      <w:r w:rsidRPr="00DA4F1A">
        <w:rPr>
          <w:rFonts w:cs="Calibri"/>
        </w:rPr>
        <w:t>Formacs</w:t>
      </w:r>
      <w:proofErr w:type="spellEnd"/>
      <w:r w:rsidRPr="00DA4F1A">
        <w:rPr>
          <w:rFonts w:cs="Calibri"/>
        </w:rPr>
        <w:t xml:space="preserve"> CA16 analyser with an attached ND25 is used to measure Total dissolved nitrogen (TDN) in water samples.  </w:t>
      </w:r>
    </w:p>
    <w:p w14:paraId="53571842" w14:textId="77777777" w:rsidR="00D8261F" w:rsidRPr="00DA4F1A" w:rsidRDefault="00D8261F" w:rsidP="00D8261F">
      <w:pPr>
        <w:jc w:val="both"/>
        <w:rPr>
          <w:rFonts w:cs="Calibri"/>
        </w:rPr>
      </w:pPr>
      <w:r w:rsidRPr="00DA4F1A">
        <w:rPr>
          <w:rFonts w:cs="Calibri"/>
        </w:rPr>
        <w:t xml:space="preserve">TDN is measured by combustion at 900°C with a cobalt chromium catalyst which converts all nitrogen to nitric oxide.  The nitric oxide is measure by a chemiluminescent reaction with ozone.  </w:t>
      </w:r>
    </w:p>
    <w:p w14:paraId="4F4A88C6" w14:textId="77777777" w:rsidR="00D8261F" w:rsidRDefault="00D8261F" w:rsidP="00D8261F">
      <w:pPr>
        <w:jc w:val="both"/>
        <w:rPr>
          <w:rFonts w:cs="Calibri"/>
        </w:rPr>
      </w:pPr>
      <w:r w:rsidRPr="00DA4F1A">
        <w:rPr>
          <w:rFonts w:cs="Calibri"/>
        </w:rPr>
        <w:t xml:space="preserve">The calibration range of the instrument is 0-4 mg/L for nitrogen.  Samples with values over these are diluted within range using 18.2MΩ carbon free water.  </w:t>
      </w:r>
    </w:p>
    <w:p w14:paraId="796DE3E0" w14:textId="77777777" w:rsidR="00D8261F" w:rsidRPr="0013319C" w:rsidRDefault="00D8261F" w:rsidP="00D8261F">
      <w:pPr>
        <w:jc w:val="both"/>
        <w:rPr>
          <w:rFonts w:cs="Calibri"/>
          <w:i/>
          <w:u w:val="single"/>
        </w:rPr>
      </w:pPr>
      <w:r w:rsidRPr="0013319C">
        <w:rPr>
          <w:rFonts w:cs="Calibri"/>
          <w:i/>
          <w:u w:val="single"/>
        </w:rPr>
        <w:t>Alkalinity</w:t>
      </w:r>
    </w:p>
    <w:p w14:paraId="07CC0150" w14:textId="77777777" w:rsidR="00D8261F" w:rsidRDefault="00D8261F" w:rsidP="00D8261F">
      <w:pPr>
        <w:jc w:val="both"/>
        <w:rPr>
          <w:rFonts w:cs="Calibri"/>
        </w:rPr>
      </w:pPr>
      <w:r w:rsidRPr="00511E40">
        <w:rPr>
          <w:rFonts w:cs="Calibri"/>
        </w:rPr>
        <w:t>Alkalinity was determined by the UKAS accredited laboratories at the</w:t>
      </w:r>
      <w:r>
        <w:rPr>
          <w:rFonts w:cs="Calibri"/>
        </w:rPr>
        <w:t xml:space="preserve"> UK</w:t>
      </w:r>
      <w:r w:rsidRPr="00511E40">
        <w:rPr>
          <w:rFonts w:cs="Calibri"/>
        </w:rPr>
        <w:t xml:space="preserve"> Centre for Ecology &amp; Hydrology (</w:t>
      </w:r>
      <w:r>
        <w:rPr>
          <w:rFonts w:cs="Calibri"/>
        </w:rPr>
        <w:t>UK</w:t>
      </w:r>
      <w:r w:rsidRPr="00511E40">
        <w:rPr>
          <w:rFonts w:cs="Calibri"/>
        </w:rPr>
        <w:t xml:space="preserve">CEH) Lancaster using a standard operating procedure for </w:t>
      </w:r>
      <w:r>
        <w:rPr>
          <w:rFonts w:cs="Calibri"/>
        </w:rPr>
        <w:t>a</w:t>
      </w:r>
      <w:r w:rsidRPr="00511E40">
        <w:rPr>
          <w:rFonts w:cs="Calibri"/>
        </w:rPr>
        <w:t>lkalinity</w:t>
      </w:r>
      <w:r>
        <w:rPr>
          <w:rFonts w:cs="Calibri"/>
        </w:rPr>
        <w:t xml:space="preserve"> in waters.  Alkalinity is </w:t>
      </w:r>
      <w:r w:rsidRPr="00511E40">
        <w:rPr>
          <w:rFonts w:cs="Calibri"/>
        </w:rPr>
        <w:t>determined using the Mettler Toledo DL53 titrator which performs analyses automatically using predefined methods.  A complete titration method comprises sample dilution, dispensing of acid, stirring and waiting times, the actual titration, the calculation of results and a report.</w:t>
      </w:r>
    </w:p>
    <w:p w14:paraId="385B1422" w14:textId="16950E3D" w:rsidR="00D8261F" w:rsidRPr="00DC55EE" w:rsidRDefault="00D8261F" w:rsidP="00D8261F">
      <w:pPr>
        <w:jc w:val="both"/>
        <w:rPr>
          <w:rFonts w:cs="Calibri"/>
        </w:rPr>
      </w:pPr>
      <w:r>
        <w:rPr>
          <w:rFonts w:cs="Calibri"/>
        </w:rPr>
        <w:t>Reagents and material used include: s</w:t>
      </w:r>
      <w:r w:rsidRPr="00E03B14">
        <w:rPr>
          <w:rFonts w:cs="Calibri"/>
        </w:rPr>
        <w:t>tandard buffer solutions from Fisher S</w:t>
      </w:r>
      <w:r>
        <w:rPr>
          <w:rFonts w:cs="Calibri"/>
        </w:rPr>
        <w:t>cientific of pH 4 and pH 7, e</w:t>
      </w:r>
      <w:r w:rsidRPr="00E03B14">
        <w:rPr>
          <w:rFonts w:cs="Calibri"/>
        </w:rPr>
        <w:t xml:space="preserve">lectrode filling solution made with potassium chloride solution (4M) saturated with silver </w:t>
      </w:r>
      <w:r>
        <w:rPr>
          <w:rFonts w:cs="Calibri"/>
        </w:rPr>
        <w:t xml:space="preserve">chloride from Fisher Scientific, </w:t>
      </w:r>
      <w:r w:rsidRPr="00E03B14">
        <w:rPr>
          <w:rFonts w:cs="Calibri"/>
        </w:rPr>
        <w:t>1.0M</w:t>
      </w:r>
      <w:r>
        <w:rPr>
          <w:rFonts w:cs="Calibri"/>
        </w:rPr>
        <w:t xml:space="preserve"> Hydrochloric acid, 0.02M Hydrochloric acid, </w:t>
      </w:r>
      <w:r w:rsidRPr="00E03B14">
        <w:rPr>
          <w:rFonts w:cs="Calibri"/>
        </w:rPr>
        <w:t>1000 mg/l stoc</w:t>
      </w:r>
      <w:r>
        <w:rPr>
          <w:rFonts w:cs="Calibri"/>
        </w:rPr>
        <w:t xml:space="preserve">k solution as calcium carbonate, </w:t>
      </w:r>
      <w:r w:rsidRPr="00E03B14">
        <w:rPr>
          <w:rFonts w:cs="Calibri"/>
        </w:rPr>
        <w:t xml:space="preserve">20 mg/l (400 </w:t>
      </w:r>
      <w:proofErr w:type="spellStart"/>
      <w:r w:rsidRPr="00E03B14">
        <w:rPr>
          <w:rFonts w:cs="Calibri"/>
        </w:rPr>
        <w:t>ue</w:t>
      </w:r>
      <w:proofErr w:type="spellEnd"/>
      <w:r w:rsidRPr="00E03B14">
        <w:rPr>
          <w:rFonts w:cs="Calibri"/>
        </w:rPr>
        <w:t>/l) QC</w:t>
      </w:r>
      <w:r>
        <w:rPr>
          <w:rFonts w:cs="Calibri"/>
        </w:rPr>
        <w:t xml:space="preserve"> standard as calcium carbonate, deionised water</w:t>
      </w:r>
      <w:r w:rsidRPr="00E03B14">
        <w:rPr>
          <w:rFonts w:cs="Calibri"/>
        </w:rPr>
        <w:t>.</w:t>
      </w:r>
      <w:r w:rsidRPr="00E03B14">
        <w:t xml:space="preserve"> </w:t>
      </w:r>
    </w:p>
    <w:p w14:paraId="19202D6D" w14:textId="050EC5F6" w:rsidR="00D8261F" w:rsidRDefault="00D8261F" w:rsidP="00D8261F">
      <w:pPr>
        <w:jc w:val="both"/>
        <w:rPr>
          <w:rFonts w:cs="Calibri"/>
        </w:rPr>
      </w:pPr>
      <w:r w:rsidRPr="00E03B14">
        <w:t>A</w:t>
      </w:r>
      <w:r w:rsidRPr="00E03B14">
        <w:rPr>
          <w:rFonts w:cs="Calibri"/>
        </w:rPr>
        <w:t>lkalinity (usually) reflects the activity of calcium carbonate so results are reported as milligrams per litre of calcium carbonate (mg/l CaCO3)</w:t>
      </w:r>
      <w:r w:rsidR="00335F8F">
        <w:rPr>
          <w:rFonts w:cs="Calibri"/>
        </w:rPr>
        <w:t>.</w:t>
      </w:r>
    </w:p>
    <w:p w14:paraId="5C04F282" w14:textId="77777777" w:rsidR="00335F8F" w:rsidRDefault="00335F8F" w:rsidP="00D8261F">
      <w:pPr>
        <w:jc w:val="both"/>
        <w:rPr>
          <w:rFonts w:cs="Calibri"/>
        </w:rPr>
      </w:pPr>
    </w:p>
    <w:p w14:paraId="70B97C5C" w14:textId="513DF5BC" w:rsidR="00335F8F" w:rsidRDefault="00335F8F" w:rsidP="00335F8F">
      <w:pPr>
        <w:pStyle w:val="Heading2"/>
      </w:pPr>
      <w:bookmarkStart w:id="19" w:name="_Toc217291562"/>
      <w:r>
        <w:t>River Waterbody Catchment</w:t>
      </w:r>
      <w:bookmarkEnd w:id="19"/>
    </w:p>
    <w:p w14:paraId="56511B47" w14:textId="7095D8CD" w:rsidR="00335F8F" w:rsidRPr="00335F8F" w:rsidRDefault="00F574DF" w:rsidP="003512F1">
      <w:bookmarkStart w:id="20" w:name="_Hlk217056052"/>
      <w:r>
        <w:t xml:space="preserve">Headwater streams were </w:t>
      </w:r>
      <w:r w:rsidR="00A56F6F">
        <w:t xml:space="preserve">spatially </w:t>
      </w:r>
      <w:r>
        <w:t xml:space="preserve">located within Water Framework Directive (WFD) River Waterbody Catchments </w:t>
      </w:r>
      <w:r w:rsidR="004219F7">
        <w:t>using the</w:t>
      </w:r>
      <w:r w:rsidR="00617534">
        <w:t xml:space="preserve"> intersection between sampling points and the</w:t>
      </w:r>
      <w:r w:rsidR="004219F7">
        <w:t xml:space="preserve"> </w:t>
      </w:r>
      <w:hyperlink r:id="rId24" w:history="1">
        <w:r w:rsidR="004219F7" w:rsidRPr="00F36832">
          <w:rPr>
            <w:rStyle w:val="Hyperlink"/>
          </w:rPr>
          <w:t>Water Framework Directive (WFD) River Waterbody Catchments Cycle 3</w:t>
        </w:r>
      </w:hyperlink>
      <w:r w:rsidR="003C3BC6">
        <w:t xml:space="preserve"> </w:t>
      </w:r>
      <w:r w:rsidR="00A9072B">
        <w:t xml:space="preserve">spatial layer </w:t>
      </w:r>
      <w:r w:rsidR="003C3BC6">
        <w:t>(Na</w:t>
      </w:r>
      <w:r w:rsidR="00CF5278">
        <w:t>tur</w:t>
      </w:r>
      <w:r w:rsidR="003C3BC6">
        <w:t>al Resources Wales, 2023)</w:t>
      </w:r>
      <w:r w:rsidR="004219F7">
        <w:t>.</w:t>
      </w:r>
    </w:p>
    <w:bookmarkEnd w:id="20"/>
    <w:p w14:paraId="35B71556" w14:textId="7C4CA963" w:rsidR="00FE1D2C" w:rsidRDefault="00FE1D2C" w:rsidP="00E152FB"/>
    <w:p w14:paraId="6F7D288D" w14:textId="79D3D7F2" w:rsidR="00673E29" w:rsidRDefault="00673E29" w:rsidP="00140F05">
      <w:pPr>
        <w:pStyle w:val="Heading1"/>
      </w:pPr>
      <w:bookmarkStart w:id="21" w:name="_Toc217291563"/>
      <w:r>
        <w:t>Data Quality Assurance</w:t>
      </w:r>
      <w:bookmarkEnd w:id="21"/>
    </w:p>
    <w:p w14:paraId="30CF4A09" w14:textId="77777777" w:rsidR="00901E83" w:rsidRPr="00901E83" w:rsidRDefault="00901E83" w:rsidP="00901E83">
      <w:pPr>
        <w:spacing w:after="0" w:line="240" w:lineRule="auto"/>
        <w:jc w:val="both"/>
        <w:rPr>
          <w:rFonts w:cs="Calibri"/>
        </w:rPr>
      </w:pPr>
      <w:bookmarkStart w:id="22" w:name="_Hlk207691656"/>
      <w:r w:rsidRPr="00901E83">
        <w:rPr>
          <w:rFonts w:cs="Calibri"/>
        </w:rPr>
        <w:t>All data used in these analyses have been subject to quality assurance. This includes:</w:t>
      </w:r>
    </w:p>
    <w:p w14:paraId="1B580AC5" w14:textId="77777777" w:rsidR="00901E83" w:rsidRPr="00901E83" w:rsidRDefault="00901E83" w:rsidP="00901E83">
      <w:pPr>
        <w:numPr>
          <w:ilvl w:val="0"/>
          <w:numId w:val="24"/>
        </w:numPr>
        <w:spacing w:after="0" w:line="240" w:lineRule="auto"/>
        <w:jc w:val="both"/>
        <w:rPr>
          <w:rFonts w:cs="Calibri"/>
        </w:rPr>
      </w:pPr>
      <w:r w:rsidRPr="00901E83">
        <w:rPr>
          <w:rFonts w:cs="Calibri"/>
        </w:rPr>
        <w:t xml:space="preserve">Manual inspection and verification of reported survey locations against historic reports and photographs. </w:t>
      </w:r>
    </w:p>
    <w:p w14:paraId="1BA1F6B1" w14:textId="77777777" w:rsidR="00901E83" w:rsidRPr="00901E83" w:rsidRDefault="00901E83" w:rsidP="00901E83">
      <w:pPr>
        <w:numPr>
          <w:ilvl w:val="0"/>
          <w:numId w:val="24"/>
        </w:numPr>
        <w:spacing w:after="0" w:line="240" w:lineRule="auto"/>
        <w:jc w:val="both"/>
        <w:rPr>
          <w:rFonts w:cs="Calibri"/>
        </w:rPr>
      </w:pPr>
      <w:r w:rsidRPr="00901E83">
        <w:rPr>
          <w:rFonts w:cs="Calibri"/>
        </w:rPr>
        <w:t xml:space="preserve">Inspection of all raw data and derived variables against known ecological limits and historic reporting </w:t>
      </w:r>
    </w:p>
    <w:p w14:paraId="2F81B6F3" w14:textId="77777777" w:rsidR="00901E83" w:rsidRPr="00901E83" w:rsidRDefault="00901E83" w:rsidP="00901E83">
      <w:pPr>
        <w:numPr>
          <w:ilvl w:val="0"/>
          <w:numId w:val="24"/>
        </w:numPr>
        <w:spacing w:after="0" w:line="240" w:lineRule="auto"/>
        <w:jc w:val="both"/>
        <w:rPr>
          <w:rFonts w:cs="Calibri"/>
        </w:rPr>
      </w:pPr>
      <w:r w:rsidRPr="00901E83">
        <w:rPr>
          <w:rFonts w:cs="Calibri"/>
        </w:rPr>
        <w:t xml:space="preserve">Confirmation of data continuity and integrity across survey strands </w:t>
      </w:r>
    </w:p>
    <w:p w14:paraId="1E54492B" w14:textId="77777777" w:rsidR="00901E83" w:rsidRPr="00901E83" w:rsidRDefault="00901E83" w:rsidP="00901E83">
      <w:pPr>
        <w:numPr>
          <w:ilvl w:val="0"/>
          <w:numId w:val="24"/>
        </w:numPr>
        <w:spacing w:after="0" w:line="240" w:lineRule="auto"/>
        <w:jc w:val="both"/>
        <w:rPr>
          <w:rFonts w:cs="Calibri"/>
        </w:rPr>
      </w:pPr>
      <w:r w:rsidRPr="00901E83">
        <w:rPr>
          <w:rFonts w:cs="Calibri"/>
        </w:rPr>
        <w:t>Independent quality assurance of taxonomic ID carried out by subcontractors.</w:t>
      </w:r>
    </w:p>
    <w:p w14:paraId="2287B5A3" w14:textId="77777777" w:rsidR="00901E83" w:rsidRPr="00901E83" w:rsidRDefault="00901E83" w:rsidP="00901E83">
      <w:pPr>
        <w:numPr>
          <w:ilvl w:val="0"/>
          <w:numId w:val="24"/>
        </w:numPr>
        <w:spacing w:after="0" w:line="240" w:lineRule="auto"/>
        <w:jc w:val="both"/>
        <w:rPr>
          <w:rFonts w:cs="Calibri"/>
        </w:rPr>
      </w:pPr>
      <w:r w:rsidRPr="00901E83">
        <w:rPr>
          <w:rFonts w:cs="Calibri"/>
        </w:rPr>
        <w:t xml:space="preserve">Inspection of taxonomic data for errors and synonyms </w:t>
      </w:r>
    </w:p>
    <w:p w14:paraId="4B4FFED6" w14:textId="77777777" w:rsidR="00901E83" w:rsidRPr="00901E83" w:rsidRDefault="00901E83" w:rsidP="00901E83">
      <w:pPr>
        <w:spacing w:after="0" w:line="240" w:lineRule="auto"/>
        <w:jc w:val="both"/>
        <w:rPr>
          <w:rFonts w:cs="Calibri"/>
        </w:rPr>
      </w:pPr>
      <w:r w:rsidRPr="00901E83">
        <w:rPr>
          <w:rFonts w:cs="Calibri"/>
        </w:rPr>
        <w:t>In addition, surveyor training and procedures are reviewed on an annual basis. Reporting methods and methods used in the derivation of all reporting variables are reviewed for each reporting cycle. All changes made to the data are recorded to maintain a robust audit trail.</w:t>
      </w:r>
    </w:p>
    <w:bookmarkEnd w:id="22"/>
    <w:p w14:paraId="13472B3F" w14:textId="77777777" w:rsidR="00901E83" w:rsidRPr="00D8261F" w:rsidRDefault="00901E83" w:rsidP="00051A93">
      <w:pPr>
        <w:spacing w:after="0" w:line="240" w:lineRule="auto"/>
        <w:jc w:val="both"/>
        <w:rPr>
          <w:rFonts w:cs="Calibri"/>
        </w:rPr>
      </w:pPr>
    </w:p>
    <w:p w14:paraId="0D8747EC" w14:textId="77777777" w:rsidR="00051A93" w:rsidRPr="00D8261F" w:rsidRDefault="00051A93" w:rsidP="00051A93">
      <w:pPr>
        <w:spacing w:after="0" w:line="240" w:lineRule="auto"/>
        <w:jc w:val="both"/>
        <w:rPr>
          <w:rFonts w:cs="Calibri"/>
        </w:rPr>
      </w:pPr>
    </w:p>
    <w:p w14:paraId="3EB94BFB" w14:textId="1B49D298" w:rsidR="00051A93" w:rsidRDefault="00051A93" w:rsidP="00051A93">
      <w:pPr>
        <w:spacing w:after="0" w:line="240" w:lineRule="auto"/>
        <w:jc w:val="both"/>
        <w:rPr>
          <w:rFonts w:cs="Calibri"/>
        </w:rPr>
      </w:pPr>
      <w:r w:rsidRPr="00D8261F">
        <w:rPr>
          <w:rFonts w:cs="Calibri"/>
        </w:rPr>
        <w:t xml:space="preserve">The laboratories at the UK Centre for Ecology &amp; Hydrology (UKCEH) Lancaster are UKAS (United Kingdom Accreditation Service, </w:t>
      </w:r>
      <w:hyperlink r:id="rId25" w:history="1">
        <w:r w:rsidRPr="00D8261F">
          <w:rPr>
            <w:rStyle w:val="Hyperlink"/>
            <w:rFonts w:eastAsiaTheme="majorEastAsia"/>
            <w:color w:val="auto"/>
          </w:rPr>
          <w:t>https://www.ukas.com/</w:t>
        </w:r>
      </w:hyperlink>
      <w:r w:rsidRPr="00D8261F">
        <w:rPr>
          <w:rFonts w:cs="Calibri"/>
        </w:rPr>
        <w:t>) accredited.</w:t>
      </w:r>
    </w:p>
    <w:p w14:paraId="56FE48A3" w14:textId="77777777" w:rsidR="00B903FC" w:rsidRPr="00D8261F" w:rsidRDefault="00B903FC" w:rsidP="00051A93">
      <w:pPr>
        <w:spacing w:after="0" w:line="240" w:lineRule="auto"/>
        <w:jc w:val="both"/>
        <w:rPr>
          <w:rFonts w:cs="Calibri"/>
        </w:rPr>
      </w:pPr>
    </w:p>
    <w:p w14:paraId="524AC713" w14:textId="749D6361" w:rsidR="00B323EF" w:rsidRDefault="00B323EF" w:rsidP="00B323EF">
      <w:pPr>
        <w:pStyle w:val="Heading1"/>
      </w:pPr>
      <w:bookmarkStart w:id="23" w:name="_Toc217291564"/>
      <w:r>
        <w:t>Notes</w:t>
      </w:r>
      <w:bookmarkEnd w:id="23"/>
    </w:p>
    <w:p w14:paraId="413F4C19" w14:textId="77777777" w:rsidR="0052130D" w:rsidRDefault="0052130D" w:rsidP="0052130D">
      <w:pPr>
        <w:numPr>
          <w:ilvl w:val="0"/>
          <w:numId w:val="25"/>
        </w:numPr>
        <w:spacing w:after="0" w:line="240" w:lineRule="auto"/>
        <w:rPr>
          <w:rFonts w:ascii="Aptos" w:eastAsia="Times New Roman" w:hAnsi="Aptos" w:cs="Aptos"/>
        </w:rPr>
      </w:pPr>
      <w:r>
        <w:rPr>
          <w:rFonts w:eastAsia="Times New Roman"/>
        </w:rPr>
        <w:t>To assess the national trend, only data originating from the Wider Wales square data population should be analysed as these are nationally representative.</w:t>
      </w:r>
    </w:p>
    <w:p w14:paraId="3457281C" w14:textId="77777777" w:rsidR="0052130D" w:rsidRDefault="0052130D" w:rsidP="0052130D">
      <w:pPr>
        <w:numPr>
          <w:ilvl w:val="0"/>
          <w:numId w:val="25"/>
        </w:numPr>
        <w:spacing w:after="0" w:line="240" w:lineRule="auto"/>
        <w:rPr>
          <w:rFonts w:eastAsia="Times New Roman"/>
        </w:rPr>
      </w:pPr>
      <w:r>
        <w:rPr>
          <w:rFonts w:eastAsia="Times New Roman"/>
        </w:rPr>
        <w:t xml:space="preserve">To assess </w:t>
      </w:r>
      <w:proofErr w:type="spellStart"/>
      <w:r>
        <w:rPr>
          <w:rFonts w:eastAsia="Times New Roman"/>
        </w:rPr>
        <w:t>Glastir</w:t>
      </w:r>
      <w:proofErr w:type="spellEnd"/>
      <w:r>
        <w:rPr>
          <w:rFonts w:eastAsia="Times New Roman"/>
        </w:rPr>
        <w:t xml:space="preserve"> impacts, data from Wider Wales and </w:t>
      </w:r>
      <w:proofErr w:type="spellStart"/>
      <w:r>
        <w:rPr>
          <w:rFonts w:eastAsia="Times New Roman"/>
        </w:rPr>
        <w:t>Glastir</w:t>
      </w:r>
      <w:proofErr w:type="spellEnd"/>
      <w:r>
        <w:rPr>
          <w:rFonts w:eastAsia="Times New Roman"/>
        </w:rPr>
        <w:t xml:space="preserve"> targeted squares should be analysed together and in conjunction with associated data on </w:t>
      </w:r>
      <w:proofErr w:type="spellStart"/>
      <w:r>
        <w:rPr>
          <w:rFonts w:eastAsia="Times New Roman"/>
        </w:rPr>
        <w:t>Glastir</w:t>
      </w:r>
      <w:proofErr w:type="spellEnd"/>
      <w:r>
        <w:rPr>
          <w:rFonts w:eastAsia="Times New Roman"/>
        </w:rPr>
        <w:t xml:space="preserve"> management, as both sets of squares contain sites with </w:t>
      </w:r>
      <w:proofErr w:type="spellStart"/>
      <w:r>
        <w:rPr>
          <w:rFonts w:eastAsia="Times New Roman"/>
        </w:rPr>
        <w:t>Glastir</w:t>
      </w:r>
      <w:proofErr w:type="spellEnd"/>
      <w:r>
        <w:rPr>
          <w:rFonts w:eastAsia="Times New Roman"/>
        </w:rPr>
        <w:t xml:space="preserve"> management option uptake and no </w:t>
      </w:r>
      <w:proofErr w:type="spellStart"/>
      <w:r>
        <w:rPr>
          <w:rFonts w:eastAsia="Times New Roman"/>
        </w:rPr>
        <w:t>Glastir</w:t>
      </w:r>
      <w:proofErr w:type="spellEnd"/>
      <w:r>
        <w:rPr>
          <w:rFonts w:eastAsia="Times New Roman"/>
        </w:rPr>
        <w:t xml:space="preserve"> uptake. However, information on the locations of </w:t>
      </w:r>
      <w:proofErr w:type="spellStart"/>
      <w:r>
        <w:rPr>
          <w:rFonts w:eastAsia="Times New Roman"/>
        </w:rPr>
        <w:t>Glastir</w:t>
      </w:r>
      <w:proofErr w:type="spellEnd"/>
      <w:r>
        <w:rPr>
          <w:rFonts w:eastAsia="Times New Roman"/>
        </w:rPr>
        <w:t xml:space="preserve"> uptake is not included in this dataset and must be requested from Welsh Government (</w:t>
      </w:r>
      <w:hyperlink r:id="rId26" w:history="1">
        <w:r>
          <w:rPr>
            <w:rStyle w:val="Hyperlink"/>
            <w:rFonts w:eastAsia="Times New Roman"/>
          </w:rPr>
          <w:t>data@gov.wales</w:t>
        </w:r>
      </w:hyperlink>
      <w:r>
        <w:rPr>
          <w:rFonts w:eastAsia="Times New Roman"/>
        </w:rPr>
        <w:t>).</w:t>
      </w:r>
    </w:p>
    <w:p w14:paraId="79AA7175" w14:textId="77777777" w:rsidR="002A7E43" w:rsidRDefault="002A7E43" w:rsidP="0052130D">
      <w:pPr>
        <w:pStyle w:val="bodytext"/>
      </w:pPr>
      <w:r>
        <w:br w:type="page"/>
      </w:r>
    </w:p>
    <w:p w14:paraId="644B9CA8" w14:textId="3308F4F7" w:rsidR="00140F05" w:rsidRDefault="00034B3D" w:rsidP="00F872B8">
      <w:pPr>
        <w:pStyle w:val="Heading1"/>
        <w:numPr>
          <w:ilvl w:val="0"/>
          <w:numId w:val="5"/>
        </w:numPr>
      </w:pPr>
      <w:bookmarkStart w:id="24" w:name="_Toc217291565"/>
      <w:r>
        <w:t>Data Structure</w:t>
      </w:r>
      <w:bookmarkEnd w:id="24"/>
    </w:p>
    <w:p w14:paraId="2968B792" w14:textId="77777777" w:rsidR="005A0983" w:rsidRDefault="005A0983" w:rsidP="005A0983">
      <w:pPr>
        <w:pStyle w:val="Heading2"/>
      </w:pPr>
      <w:bookmarkStart w:id="25" w:name="_Toc217291566"/>
      <w:bookmarkStart w:id="26" w:name="_Toc41662438"/>
      <w:bookmarkStart w:id="27" w:name="_Toc41663546"/>
      <w:bookmarkEnd w:id="12"/>
      <w:bookmarkEnd w:id="13"/>
      <w:r w:rsidRPr="005A0983">
        <w:t xml:space="preserve">File </w:t>
      </w:r>
      <w:r>
        <w:t>details:</w:t>
      </w:r>
      <w:bookmarkEnd w:id="25"/>
    </w:p>
    <w:p w14:paraId="4F62A2A0" w14:textId="11C46F02" w:rsidR="005A0983" w:rsidRDefault="000E6255" w:rsidP="009D6862">
      <w:pPr>
        <w:pStyle w:val="bodytext"/>
        <w:ind w:firstLine="0"/>
        <w:rPr>
          <w:i/>
          <w:iCs/>
        </w:rPr>
      </w:pPr>
      <w:r>
        <w:rPr>
          <w:i/>
          <w:iCs/>
        </w:rPr>
        <w:t>S</w:t>
      </w:r>
      <w:r w:rsidR="00B67DC8" w:rsidRPr="00B67DC8">
        <w:rPr>
          <w:i/>
          <w:iCs/>
        </w:rPr>
        <w:t xml:space="preserve">urvey data </w:t>
      </w:r>
      <w:r w:rsidR="008F7A38" w:rsidRPr="00B67DC8">
        <w:rPr>
          <w:i/>
          <w:iCs/>
        </w:rPr>
        <w:t xml:space="preserve">recorded from </w:t>
      </w:r>
      <w:r>
        <w:rPr>
          <w:i/>
          <w:iCs/>
        </w:rPr>
        <w:t>headwater streams</w:t>
      </w:r>
      <w:r w:rsidR="008F7A38" w:rsidRPr="00B67DC8">
        <w:rPr>
          <w:i/>
          <w:iCs/>
        </w:rPr>
        <w:t xml:space="preserve"> in </w:t>
      </w:r>
      <w:r w:rsidR="00FF76FD" w:rsidRPr="00256547">
        <w:rPr>
          <w:i/>
          <w:iCs/>
        </w:rPr>
        <w:t>101</w:t>
      </w:r>
      <w:r w:rsidR="008F7A38" w:rsidRPr="00256547">
        <w:rPr>
          <w:i/>
          <w:iCs/>
        </w:rPr>
        <w:t xml:space="preserve"> </w:t>
      </w:r>
      <w:r w:rsidR="008F7A38" w:rsidRPr="00B67DC8">
        <w:rPr>
          <w:i/>
          <w:iCs/>
        </w:rPr>
        <w:t>x 1km squares between 2021 and 2023 using standardised recording methods</w:t>
      </w:r>
      <w:r w:rsidR="00B67DC8" w:rsidRPr="00B67DC8">
        <w:rPr>
          <w:i/>
          <w:iCs/>
        </w:rPr>
        <w:t xml:space="preserve"> (Scarlett et al., 2021)</w:t>
      </w:r>
      <w:r w:rsidR="008F7A38" w:rsidRPr="00B67DC8">
        <w:rPr>
          <w:i/>
          <w:iCs/>
        </w:rPr>
        <w:t xml:space="preserve">. </w:t>
      </w:r>
      <w:r w:rsidR="008F7A38">
        <w:rPr>
          <w:i/>
          <w:iCs/>
        </w:rPr>
        <w:t xml:space="preserve">Dataset consists </w:t>
      </w:r>
      <w:r w:rsidR="008F7A38" w:rsidRPr="009D6862">
        <w:rPr>
          <w:i/>
          <w:iCs/>
        </w:rPr>
        <w:t xml:space="preserve">of </w:t>
      </w:r>
      <w:r w:rsidR="00DE200E" w:rsidRPr="009D6862">
        <w:rPr>
          <w:i/>
          <w:iCs/>
        </w:rPr>
        <w:t>1</w:t>
      </w:r>
      <w:r w:rsidR="00335F8F" w:rsidRPr="009D6862">
        <w:rPr>
          <w:i/>
          <w:iCs/>
        </w:rPr>
        <w:t>3</w:t>
      </w:r>
      <w:r w:rsidR="00BD05CC" w:rsidRPr="009D6862">
        <w:rPr>
          <w:i/>
          <w:iCs/>
        </w:rPr>
        <w:t xml:space="preserve"> </w:t>
      </w:r>
      <w:r w:rsidR="00BD05CC">
        <w:rPr>
          <w:i/>
          <w:iCs/>
        </w:rPr>
        <w:t xml:space="preserve">.csv </w:t>
      </w:r>
      <w:r w:rsidR="008F7A38">
        <w:rPr>
          <w:i/>
          <w:iCs/>
        </w:rPr>
        <w:t>files:</w:t>
      </w:r>
    </w:p>
    <w:p w14:paraId="7CB6D39F" w14:textId="28EF2F40" w:rsidR="00E3706A" w:rsidRPr="00E3706A" w:rsidRDefault="00E3706A" w:rsidP="009D6862">
      <w:pPr>
        <w:pStyle w:val="bodytext"/>
        <w:ind w:firstLine="0"/>
        <w:rPr>
          <w:i/>
          <w:iCs/>
          <w:u w:val="single"/>
        </w:rPr>
      </w:pPr>
      <w:r>
        <w:rPr>
          <w:i/>
          <w:iCs/>
          <w:u w:val="single"/>
        </w:rPr>
        <w:t>Diatom data</w:t>
      </w:r>
    </w:p>
    <w:p w14:paraId="26C0A3A1" w14:textId="2CF4CD0F" w:rsidR="00941A43" w:rsidRDefault="00BD05CC" w:rsidP="005E7C7E">
      <w:pPr>
        <w:pStyle w:val="bodytext"/>
        <w:numPr>
          <w:ilvl w:val="0"/>
          <w:numId w:val="6"/>
        </w:numPr>
        <w:rPr>
          <w:i/>
          <w:iCs/>
        </w:rPr>
      </w:pPr>
      <w:r w:rsidRPr="00BD05CC">
        <w:rPr>
          <w:i/>
          <w:iCs/>
        </w:rPr>
        <w:t>ERAMMP_STREAM_DIATOM_ENV_2021_23</w:t>
      </w:r>
      <w:r>
        <w:rPr>
          <w:i/>
          <w:iCs/>
        </w:rPr>
        <w:t>.csv</w:t>
      </w:r>
      <w:r w:rsidR="00941A43" w:rsidRPr="00941A43">
        <w:rPr>
          <w:i/>
          <w:iCs/>
        </w:rPr>
        <w:t xml:space="preserve">, table containing environmental data associated with the diatom survey for each headwater stream visited between 2021 and 2023 as part of the ERAMMP survey for which contributing data could be collected. Environmental data was collected using the DARES application and consists of the required </w:t>
      </w:r>
      <w:r w:rsidR="00D73969">
        <w:rPr>
          <w:i/>
          <w:iCs/>
        </w:rPr>
        <w:t>attributes</w:t>
      </w:r>
      <w:r w:rsidR="00D73969" w:rsidRPr="00941A43">
        <w:rPr>
          <w:i/>
          <w:iCs/>
        </w:rPr>
        <w:t xml:space="preserve"> </w:t>
      </w:r>
      <w:r w:rsidR="00941A43" w:rsidRPr="00941A43">
        <w:rPr>
          <w:i/>
          <w:iCs/>
        </w:rPr>
        <w:t>to predict the values of water quality indices based on the diatom community under pristine water quality conditions. This includes information on channel shading, channel habitat type, water clarity, bed stability, spate occurrence, the occurrence of photosynthetic taxa and dominant photosynthetic taxa.</w:t>
      </w:r>
      <w:r w:rsidR="00941A43">
        <w:rPr>
          <w:i/>
          <w:iCs/>
        </w:rPr>
        <w:t xml:space="preserve"> </w:t>
      </w:r>
      <w:r w:rsidR="00941A43" w:rsidRPr="000E6255">
        <w:rPr>
          <w:i/>
          <w:iCs/>
        </w:rPr>
        <w:t xml:space="preserve">The table contains </w:t>
      </w:r>
      <w:r w:rsidR="00B6005C" w:rsidRPr="009A63CD">
        <w:rPr>
          <w:i/>
          <w:iCs/>
        </w:rPr>
        <w:t>4</w:t>
      </w:r>
      <w:r w:rsidR="00B6005C">
        <w:rPr>
          <w:i/>
          <w:iCs/>
        </w:rPr>
        <w:t>9</w:t>
      </w:r>
      <w:r w:rsidR="00B6005C" w:rsidRPr="009A63CD">
        <w:rPr>
          <w:i/>
          <w:iCs/>
        </w:rPr>
        <w:t xml:space="preserve"> </w:t>
      </w:r>
      <w:r w:rsidR="00941A43" w:rsidRPr="009A63CD">
        <w:rPr>
          <w:i/>
          <w:iCs/>
        </w:rPr>
        <w:t xml:space="preserve">columns of </w:t>
      </w:r>
      <w:r w:rsidR="009A63CD" w:rsidRPr="009A63CD">
        <w:rPr>
          <w:i/>
          <w:iCs/>
        </w:rPr>
        <w:t>86</w:t>
      </w:r>
      <w:r w:rsidR="00941A43" w:rsidRPr="009A63CD">
        <w:rPr>
          <w:i/>
          <w:iCs/>
        </w:rPr>
        <w:t xml:space="preserve"> rows.</w:t>
      </w:r>
    </w:p>
    <w:p w14:paraId="65F773F5" w14:textId="00B6FDC8" w:rsidR="00941A43" w:rsidRPr="002C38D1" w:rsidRDefault="00F1724E" w:rsidP="002C38D1">
      <w:pPr>
        <w:pStyle w:val="bodytext"/>
        <w:numPr>
          <w:ilvl w:val="0"/>
          <w:numId w:val="6"/>
        </w:numPr>
        <w:rPr>
          <w:i/>
          <w:iCs/>
        </w:rPr>
      </w:pPr>
      <w:r>
        <w:rPr>
          <w:i/>
          <w:iCs/>
        </w:rPr>
        <w:t>ERAMMP_</w:t>
      </w:r>
      <w:r w:rsidR="00941A43">
        <w:rPr>
          <w:i/>
          <w:iCs/>
        </w:rPr>
        <w:t>STREAM_DIATOMS_</w:t>
      </w:r>
      <w:r>
        <w:rPr>
          <w:i/>
          <w:iCs/>
        </w:rPr>
        <w:t>20</w:t>
      </w:r>
      <w:r w:rsidR="00941A43">
        <w:rPr>
          <w:i/>
          <w:iCs/>
        </w:rPr>
        <w:t>21</w:t>
      </w:r>
      <w:r>
        <w:rPr>
          <w:i/>
          <w:iCs/>
        </w:rPr>
        <w:t>_</w:t>
      </w:r>
      <w:r w:rsidR="00941A43">
        <w:rPr>
          <w:i/>
          <w:iCs/>
        </w:rPr>
        <w:t>23</w:t>
      </w:r>
      <w:r w:rsidR="003443E6">
        <w:rPr>
          <w:i/>
          <w:iCs/>
        </w:rPr>
        <w:t>.csv</w:t>
      </w:r>
      <w:r w:rsidR="00941A43">
        <w:rPr>
          <w:i/>
          <w:iCs/>
        </w:rPr>
        <w:t>,</w:t>
      </w:r>
      <w:r w:rsidR="009A63CD">
        <w:rPr>
          <w:i/>
          <w:iCs/>
        </w:rPr>
        <w:t xml:space="preserve"> table containing</w:t>
      </w:r>
      <w:r w:rsidR="009A63CD" w:rsidRPr="009A63CD">
        <w:rPr>
          <w:i/>
          <w:iCs/>
        </w:rPr>
        <w:t xml:space="preserve"> taxonomic and abundance information for the diatom communities for each headwater stream visited between 2021 and 2023 as part of the ERAMMP survey for which a diatom sample could be collected.</w:t>
      </w:r>
      <w:r w:rsidR="002C38D1">
        <w:rPr>
          <w:i/>
          <w:iCs/>
        </w:rPr>
        <w:t xml:space="preserve"> </w:t>
      </w:r>
      <w:r w:rsidR="009A63CD" w:rsidRPr="000E6255">
        <w:rPr>
          <w:i/>
          <w:iCs/>
        </w:rPr>
        <w:t xml:space="preserve">The table contains </w:t>
      </w:r>
      <w:r w:rsidR="003443E6">
        <w:rPr>
          <w:i/>
          <w:iCs/>
        </w:rPr>
        <w:t>1</w:t>
      </w:r>
      <w:r w:rsidR="00094E20">
        <w:rPr>
          <w:i/>
          <w:iCs/>
        </w:rPr>
        <w:t>0</w:t>
      </w:r>
      <w:r w:rsidR="003443E6" w:rsidRPr="002C38D1">
        <w:rPr>
          <w:i/>
          <w:iCs/>
        </w:rPr>
        <w:t xml:space="preserve"> </w:t>
      </w:r>
      <w:r w:rsidR="009A63CD" w:rsidRPr="000E6255">
        <w:rPr>
          <w:i/>
          <w:iCs/>
        </w:rPr>
        <w:t xml:space="preserve">columns of </w:t>
      </w:r>
      <w:r w:rsidR="00CE02C8">
        <w:rPr>
          <w:i/>
          <w:iCs/>
        </w:rPr>
        <w:t>2552</w:t>
      </w:r>
      <w:r w:rsidR="009A63CD" w:rsidRPr="000E6255">
        <w:rPr>
          <w:i/>
          <w:iCs/>
        </w:rPr>
        <w:t xml:space="preserve"> rows.</w:t>
      </w:r>
    </w:p>
    <w:p w14:paraId="454D42BA" w14:textId="78745C4F" w:rsidR="002C38D1" w:rsidRPr="002C38D1" w:rsidRDefault="005C6558" w:rsidP="002C38D1">
      <w:pPr>
        <w:pStyle w:val="bodytext"/>
        <w:numPr>
          <w:ilvl w:val="0"/>
          <w:numId w:val="6"/>
        </w:numPr>
        <w:rPr>
          <w:i/>
          <w:iCs/>
        </w:rPr>
      </w:pPr>
      <w:r w:rsidRPr="005C6558">
        <w:rPr>
          <w:i/>
          <w:iCs/>
        </w:rPr>
        <w:t>ERAMMP_STREAM_DIATOM_INDICES_2021_23</w:t>
      </w:r>
      <w:r>
        <w:rPr>
          <w:i/>
          <w:iCs/>
        </w:rPr>
        <w:t>.csv</w:t>
      </w:r>
      <w:r w:rsidR="00941A43">
        <w:rPr>
          <w:i/>
          <w:iCs/>
        </w:rPr>
        <w:t>,</w:t>
      </w:r>
      <w:r w:rsidR="002C38D1">
        <w:rPr>
          <w:i/>
          <w:iCs/>
        </w:rPr>
        <w:t xml:space="preserve"> table containing </w:t>
      </w:r>
      <w:r w:rsidR="002C38D1" w:rsidRPr="002C38D1">
        <w:rPr>
          <w:i/>
          <w:iCs/>
        </w:rPr>
        <w:t xml:space="preserve">water quality indices calculated from the diatom community </w:t>
      </w:r>
      <w:r w:rsidR="00D73969">
        <w:rPr>
          <w:i/>
          <w:iCs/>
        </w:rPr>
        <w:t xml:space="preserve">and water chemistry data </w:t>
      </w:r>
      <w:r w:rsidR="002C38D1" w:rsidRPr="002C38D1">
        <w:rPr>
          <w:i/>
          <w:iCs/>
        </w:rPr>
        <w:t xml:space="preserve">for each headwater stream visited between 2021 and 2023 as part of the ERAMMP survey for which contributing data could be collected. Indices calculated include % Motility, Trophic Diatom Index (TDI) and diatom acidification score (DAM). In the case of DAM and TDI, we provided the index as calculated based on the observed community, the expected index if the relevant headwater was in pristine condition, and the observed index as a proportion of the expected score. Where relevant, a citation has been provided detailing the method used to calculate each index. Overall headwater status based on an assessment of diatom-derived water quality indices is also provided, as either Bad, Poor, Moderate or Good. </w:t>
      </w:r>
      <w:r w:rsidR="002C38D1" w:rsidRPr="000E6255">
        <w:rPr>
          <w:i/>
          <w:iCs/>
        </w:rPr>
        <w:t xml:space="preserve">The table contains </w:t>
      </w:r>
      <w:r w:rsidR="00A46D93">
        <w:rPr>
          <w:i/>
          <w:iCs/>
        </w:rPr>
        <w:t>3</w:t>
      </w:r>
      <w:r w:rsidR="00094E20">
        <w:rPr>
          <w:i/>
          <w:iCs/>
        </w:rPr>
        <w:t>1</w:t>
      </w:r>
      <w:r w:rsidR="00A46D93">
        <w:rPr>
          <w:i/>
          <w:iCs/>
        </w:rPr>
        <w:t xml:space="preserve"> </w:t>
      </w:r>
      <w:r w:rsidR="002C38D1" w:rsidRPr="000E6255">
        <w:rPr>
          <w:i/>
          <w:iCs/>
        </w:rPr>
        <w:t>columns of</w:t>
      </w:r>
      <w:r w:rsidR="00071ACA">
        <w:rPr>
          <w:i/>
          <w:iCs/>
        </w:rPr>
        <w:t xml:space="preserve"> 86</w:t>
      </w:r>
      <w:r w:rsidR="002C38D1" w:rsidRPr="000E6255">
        <w:rPr>
          <w:i/>
          <w:iCs/>
        </w:rPr>
        <w:t xml:space="preserve"> rows.</w:t>
      </w:r>
    </w:p>
    <w:p w14:paraId="05F5491F" w14:textId="5E5E24BE" w:rsidR="00941A43" w:rsidRPr="00941A43" w:rsidRDefault="00941A43" w:rsidP="00941A43">
      <w:pPr>
        <w:pStyle w:val="bodytext"/>
        <w:ind w:left="170" w:firstLine="0"/>
        <w:rPr>
          <w:i/>
          <w:iCs/>
          <w:u w:val="single"/>
        </w:rPr>
      </w:pPr>
      <w:r>
        <w:rPr>
          <w:i/>
          <w:iCs/>
          <w:u w:val="single"/>
        </w:rPr>
        <w:t>Macro-invertebrate data</w:t>
      </w:r>
    </w:p>
    <w:p w14:paraId="01AE38E2" w14:textId="4EAE529A" w:rsidR="00941A43" w:rsidRDefault="00B40DF1" w:rsidP="005E7C7E">
      <w:pPr>
        <w:pStyle w:val="bodytext"/>
        <w:numPr>
          <w:ilvl w:val="0"/>
          <w:numId w:val="6"/>
        </w:numPr>
        <w:rPr>
          <w:i/>
          <w:iCs/>
        </w:rPr>
      </w:pPr>
      <w:r w:rsidRPr="00B40DF1">
        <w:rPr>
          <w:i/>
          <w:iCs/>
        </w:rPr>
        <w:t>ERAMMP_STREAM_INVERT_ENV_2021_23.csv</w:t>
      </w:r>
      <w:r w:rsidR="00941A43">
        <w:rPr>
          <w:i/>
          <w:iCs/>
        </w:rPr>
        <w:t>,</w:t>
      </w:r>
      <w:r w:rsidR="00EE4E9A" w:rsidRPr="00EE4E9A">
        <w:t xml:space="preserve"> </w:t>
      </w:r>
      <w:r w:rsidR="00EE4E9A">
        <w:rPr>
          <w:i/>
          <w:iCs/>
        </w:rPr>
        <w:t>table containing</w:t>
      </w:r>
      <w:r w:rsidR="00EE4E9A" w:rsidRPr="00EE4E9A">
        <w:rPr>
          <w:i/>
          <w:iCs/>
        </w:rPr>
        <w:t xml:space="preserve"> the environmental data associated with the macro-invertebrate survey for each headwater stream visited between 2021 and 2023 as part of the ERAMMP survey for which contributing data could be collected. Environmental data was collected using the RIVPACS application and consists of the required </w:t>
      </w:r>
      <w:r w:rsidR="00D73969">
        <w:rPr>
          <w:i/>
          <w:iCs/>
        </w:rPr>
        <w:t>attributes</w:t>
      </w:r>
      <w:r w:rsidR="00D73969" w:rsidRPr="00EE4E9A">
        <w:rPr>
          <w:i/>
          <w:iCs/>
        </w:rPr>
        <w:t xml:space="preserve"> </w:t>
      </w:r>
      <w:r w:rsidR="00EE4E9A" w:rsidRPr="00EE4E9A">
        <w:rPr>
          <w:i/>
          <w:iCs/>
        </w:rPr>
        <w:t>to predict the values of water quality indices based on the macro-invertebrate community under pristine water quality conditions. This includes information on channel shape, water velocity, sediment type, water pH, conductivity and other channel characteristics. For associated field methods, please</w:t>
      </w:r>
      <w:r w:rsidR="007878A1">
        <w:rPr>
          <w:i/>
          <w:iCs/>
        </w:rPr>
        <w:t xml:space="preserve"> see</w:t>
      </w:r>
      <w:r w:rsidR="00D73969" w:rsidRPr="00D73969">
        <w:rPr>
          <w:rFonts w:ascii="Segoe UI" w:eastAsiaTheme="minorHAnsi" w:hAnsi="Segoe UI" w:cs="Segoe UI"/>
          <w:sz w:val="18"/>
          <w:szCs w:val="18"/>
          <w:lang w:eastAsia="en-US"/>
        </w:rPr>
        <w:t xml:space="preserve"> </w:t>
      </w:r>
      <w:r w:rsidR="00D73969" w:rsidRPr="00D73969">
        <w:rPr>
          <w:i/>
          <w:iCs/>
        </w:rPr>
        <w:t>Scarlett et al., 2021</w:t>
      </w:r>
      <w:r w:rsidR="00EE4E9A" w:rsidRPr="00EE4E9A">
        <w:rPr>
          <w:i/>
          <w:iCs/>
        </w:rPr>
        <w:t>.</w:t>
      </w:r>
      <w:r w:rsidR="00EE4E9A">
        <w:rPr>
          <w:i/>
          <w:iCs/>
        </w:rPr>
        <w:t xml:space="preserve"> </w:t>
      </w:r>
      <w:r w:rsidR="00EE4E9A" w:rsidRPr="000E6255">
        <w:rPr>
          <w:i/>
          <w:iCs/>
        </w:rPr>
        <w:t>The table contains</w:t>
      </w:r>
      <w:r w:rsidR="00BF4CDE">
        <w:rPr>
          <w:i/>
          <w:iCs/>
        </w:rPr>
        <w:t xml:space="preserve"> </w:t>
      </w:r>
      <w:r>
        <w:rPr>
          <w:i/>
          <w:iCs/>
        </w:rPr>
        <w:t xml:space="preserve">28 </w:t>
      </w:r>
      <w:r w:rsidR="00EE4E9A" w:rsidRPr="000E6255">
        <w:rPr>
          <w:i/>
          <w:iCs/>
        </w:rPr>
        <w:t>columns of</w:t>
      </w:r>
      <w:r w:rsidR="00BF4CDE">
        <w:rPr>
          <w:i/>
          <w:iCs/>
        </w:rPr>
        <w:t xml:space="preserve"> 91</w:t>
      </w:r>
      <w:r w:rsidR="00EE4E9A" w:rsidRPr="000E6255">
        <w:rPr>
          <w:i/>
          <w:iCs/>
        </w:rPr>
        <w:t xml:space="preserve"> rows.</w:t>
      </w:r>
    </w:p>
    <w:p w14:paraId="27412F74" w14:textId="11EC8BE3" w:rsidR="00766295" w:rsidRPr="008237F3" w:rsidRDefault="00866D41" w:rsidP="008237F3">
      <w:pPr>
        <w:pStyle w:val="bodytext"/>
        <w:numPr>
          <w:ilvl w:val="0"/>
          <w:numId w:val="6"/>
        </w:numPr>
        <w:rPr>
          <w:i/>
          <w:iCs/>
        </w:rPr>
      </w:pPr>
      <w:r>
        <w:rPr>
          <w:i/>
          <w:iCs/>
        </w:rPr>
        <w:t>ERAMMP_</w:t>
      </w:r>
      <w:r w:rsidR="00766295">
        <w:rPr>
          <w:i/>
          <w:iCs/>
        </w:rPr>
        <w:t>STREAM_INVERTS_</w:t>
      </w:r>
      <w:r>
        <w:rPr>
          <w:i/>
          <w:iCs/>
        </w:rPr>
        <w:t>20</w:t>
      </w:r>
      <w:r w:rsidR="00766295">
        <w:rPr>
          <w:i/>
          <w:iCs/>
        </w:rPr>
        <w:t>21</w:t>
      </w:r>
      <w:r>
        <w:rPr>
          <w:i/>
          <w:iCs/>
        </w:rPr>
        <w:t>_</w:t>
      </w:r>
      <w:r w:rsidR="00766295">
        <w:rPr>
          <w:i/>
          <w:iCs/>
        </w:rPr>
        <w:t>23</w:t>
      </w:r>
      <w:r w:rsidR="0076382F">
        <w:rPr>
          <w:i/>
          <w:iCs/>
        </w:rPr>
        <w:t>.csv</w:t>
      </w:r>
      <w:r w:rsidR="00766295">
        <w:rPr>
          <w:i/>
          <w:iCs/>
        </w:rPr>
        <w:t>,</w:t>
      </w:r>
      <w:r w:rsidR="008237F3">
        <w:rPr>
          <w:i/>
          <w:iCs/>
        </w:rPr>
        <w:t xml:space="preserve"> table containing </w:t>
      </w:r>
      <w:r w:rsidR="008237F3" w:rsidRPr="008237F3">
        <w:rPr>
          <w:i/>
          <w:iCs/>
        </w:rPr>
        <w:t xml:space="preserve">taxonomic and abundance information for the macro-invertebrate communities for each headwater stream visited between 2021 and 2023 as part of the ERAMMP survey for which a macro-invertebrate community sample could be collected. </w:t>
      </w:r>
      <w:r w:rsidR="008237F3" w:rsidRPr="00362FBF">
        <w:rPr>
          <w:i/>
          <w:iCs/>
        </w:rPr>
        <w:t xml:space="preserve">The table contains </w:t>
      </w:r>
      <w:r w:rsidR="0076382F">
        <w:rPr>
          <w:i/>
          <w:iCs/>
        </w:rPr>
        <w:t>8</w:t>
      </w:r>
      <w:r w:rsidR="008237F3" w:rsidRPr="00362FBF">
        <w:rPr>
          <w:i/>
          <w:iCs/>
        </w:rPr>
        <w:t xml:space="preserve"> columns of </w:t>
      </w:r>
      <w:r w:rsidR="00362FBF" w:rsidRPr="00362FBF">
        <w:rPr>
          <w:i/>
          <w:iCs/>
        </w:rPr>
        <w:t>3851</w:t>
      </w:r>
      <w:r w:rsidR="008237F3" w:rsidRPr="00362FBF">
        <w:rPr>
          <w:i/>
          <w:iCs/>
        </w:rPr>
        <w:t xml:space="preserve"> rows.</w:t>
      </w:r>
    </w:p>
    <w:p w14:paraId="02F00561" w14:textId="3418F862" w:rsidR="00766295" w:rsidRPr="007F5E0A" w:rsidRDefault="00A95F84" w:rsidP="007F5E0A">
      <w:pPr>
        <w:pStyle w:val="bodytext"/>
        <w:numPr>
          <w:ilvl w:val="0"/>
          <w:numId w:val="6"/>
        </w:numPr>
        <w:rPr>
          <w:i/>
          <w:iCs/>
        </w:rPr>
      </w:pPr>
      <w:r w:rsidRPr="00A95F84">
        <w:rPr>
          <w:i/>
          <w:iCs/>
        </w:rPr>
        <w:t>ERAMMP_STREAM_INVERT_INDICES_2021_23.csv</w:t>
      </w:r>
      <w:r w:rsidR="00766295">
        <w:rPr>
          <w:i/>
          <w:iCs/>
        </w:rPr>
        <w:t>,</w:t>
      </w:r>
      <w:r w:rsidR="009A1AEE">
        <w:rPr>
          <w:i/>
          <w:iCs/>
        </w:rPr>
        <w:t xml:space="preserve"> table containing </w:t>
      </w:r>
      <w:r w:rsidR="00D73969">
        <w:rPr>
          <w:i/>
          <w:iCs/>
        </w:rPr>
        <w:t>stream</w:t>
      </w:r>
      <w:r w:rsidR="00D73969" w:rsidRPr="009A1AEE">
        <w:rPr>
          <w:i/>
          <w:iCs/>
        </w:rPr>
        <w:t xml:space="preserve"> </w:t>
      </w:r>
      <w:r w:rsidR="009A1AEE" w:rsidRPr="009A1AEE">
        <w:rPr>
          <w:i/>
          <w:iCs/>
        </w:rPr>
        <w:t xml:space="preserve">quality indices calculated from the macro-invertebrate community for each headwater stream visited between 2021 and 2023 as part of the ERAMMP survey for which contributing data could be collected. Indices calculated include Biological Monitoring Working Party score (BMWP), Lotic-invertebrate Index for Flow Evaluation (LIFE) indices,  community conservation index (CCI scores), the fraction of Oligochaetes or </w:t>
      </w:r>
      <w:proofErr w:type="spellStart"/>
      <w:r w:rsidR="009A1AEE" w:rsidRPr="009A1AEE">
        <w:rPr>
          <w:i/>
          <w:iCs/>
        </w:rPr>
        <w:t>Chironomidea</w:t>
      </w:r>
      <w:proofErr w:type="spellEnd"/>
      <w:r w:rsidR="009A1AEE" w:rsidRPr="009A1AEE">
        <w:rPr>
          <w:i/>
          <w:iCs/>
        </w:rPr>
        <w:t xml:space="preserve">, the fraction of Ephemeroptera (mayflies), Plecoptera (stoneflies), and </w:t>
      </w:r>
      <w:proofErr w:type="spellStart"/>
      <w:r w:rsidR="009A1AEE" w:rsidRPr="009A1AEE">
        <w:rPr>
          <w:i/>
          <w:iCs/>
        </w:rPr>
        <w:t>Tricoptera</w:t>
      </w:r>
      <w:proofErr w:type="spellEnd"/>
      <w:r w:rsidR="009A1AEE" w:rsidRPr="009A1AEE">
        <w:rPr>
          <w:i/>
          <w:iCs/>
        </w:rPr>
        <w:t xml:space="preserve"> (caddisflies), Proportion of Sediment-sensitive Invertebrates (PSI) and Walley, Hawkes, Paisley &amp; Trigg (WHPT) scored. All indices are as calculated based on the observed community. Where relevant, a citation has been provided detailing the method used to calculate each index and to aid subsequent interpretation. </w:t>
      </w:r>
      <w:r w:rsidR="00647C04" w:rsidRPr="000E6255">
        <w:rPr>
          <w:i/>
          <w:iCs/>
        </w:rPr>
        <w:t>The table contains</w:t>
      </w:r>
      <w:r w:rsidR="00103EAF">
        <w:rPr>
          <w:i/>
          <w:iCs/>
        </w:rPr>
        <w:t xml:space="preserve"> </w:t>
      </w:r>
      <w:r>
        <w:rPr>
          <w:i/>
          <w:iCs/>
        </w:rPr>
        <w:t>29</w:t>
      </w:r>
      <w:r w:rsidRPr="000E6255">
        <w:rPr>
          <w:i/>
          <w:iCs/>
        </w:rPr>
        <w:t xml:space="preserve"> </w:t>
      </w:r>
      <w:r w:rsidR="00647C04" w:rsidRPr="000E6255">
        <w:rPr>
          <w:i/>
          <w:iCs/>
        </w:rPr>
        <w:t>columns of</w:t>
      </w:r>
      <w:r w:rsidR="00D8133F">
        <w:rPr>
          <w:i/>
          <w:iCs/>
        </w:rPr>
        <w:t xml:space="preserve"> 90</w:t>
      </w:r>
      <w:r w:rsidR="00647C04" w:rsidRPr="000E6255">
        <w:rPr>
          <w:i/>
          <w:iCs/>
        </w:rPr>
        <w:t xml:space="preserve"> rows.</w:t>
      </w:r>
    </w:p>
    <w:p w14:paraId="25FA6570" w14:textId="7B4AB714" w:rsidR="00766295" w:rsidRPr="00766295" w:rsidRDefault="004747F2" w:rsidP="00766295">
      <w:pPr>
        <w:pStyle w:val="bodytext"/>
        <w:ind w:left="170" w:firstLine="0"/>
        <w:rPr>
          <w:i/>
          <w:iCs/>
          <w:u w:val="single"/>
        </w:rPr>
      </w:pPr>
      <w:r>
        <w:rPr>
          <w:i/>
          <w:iCs/>
          <w:u w:val="single"/>
        </w:rPr>
        <w:t>Water</w:t>
      </w:r>
      <w:r w:rsidR="00766295">
        <w:rPr>
          <w:i/>
          <w:iCs/>
          <w:u w:val="single"/>
        </w:rPr>
        <w:t xml:space="preserve"> Chemistry</w:t>
      </w:r>
    </w:p>
    <w:p w14:paraId="47BF1C9F" w14:textId="2EDFFDCB" w:rsidR="00766295" w:rsidRDefault="00877C98" w:rsidP="005E7C7E">
      <w:pPr>
        <w:pStyle w:val="bodytext"/>
        <w:numPr>
          <w:ilvl w:val="0"/>
          <w:numId w:val="6"/>
        </w:numPr>
        <w:rPr>
          <w:i/>
          <w:iCs/>
        </w:rPr>
      </w:pPr>
      <w:r w:rsidRPr="00877C98">
        <w:rPr>
          <w:i/>
          <w:iCs/>
        </w:rPr>
        <w:t>ERAMMP_STREAM_WATER_CHEMISTRY_2021_23</w:t>
      </w:r>
      <w:r>
        <w:rPr>
          <w:i/>
          <w:iCs/>
        </w:rPr>
        <w:t>.csv</w:t>
      </w:r>
      <w:r w:rsidR="00766295">
        <w:rPr>
          <w:i/>
          <w:iCs/>
        </w:rPr>
        <w:t>,</w:t>
      </w:r>
      <w:r w:rsidR="004747F2">
        <w:rPr>
          <w:i/>
          <w:iCs/>
        </w:rPr>
        <w:t xml:space="preserve"> table containing</w:t>
      </w:r>
      <w:r w:rsidR="004747F2" w:rsidRPr="004747F2">
        <w:rPr>
          <w:i/>
          <w:iCs/>
        </w:rPr>
        <w:t xml:space="preserve"> the water chemistry data for each headwater stream visited between 2021 and 2023 as part of the ERAMMP survey for which contributing data could be collected. Collected data include water pH, gran alkalinity, non-purgeable organic carbon and calcium concentration.</w:t>
      </w:r>
      <w:r w:rsidR="004747F2">
        <w:rPr>
          <w:i/>
          <w:iCs/>
        </w:rPr>
        <w:t xml:space="preserve"> </w:t>
      </w:r>
      <w:r w:rsidR="004747F2" w:rsidRPr="000E6255">
        <w:rPr>
          <w:i/>
          <w:iCs/>
        </w:rPr>
        <w:t>The table contains</w:t>
      </w:r>
      <w:r w:rsidR="004747F2">
        <w:rPr>
          <w:i/>
          <w:iCs/>
        </w:rPr>
        <w:t xml:space="preserve"> </w:t>
      </w:r>
      <w:r>
        <w:rPr>
          <w:i/>
          <w:iCs/>
        </w:rPr>
        <w:t>12</w:t>
      </w:r>
      <w:r w:rsidRPr="000E6255">
        <w:rPr>
          <w:i/>
          <w:iCs/>
        </w:rPr>
        <w:t xml:space="preserve"> </w:t>
      </w:r>
      <w:r w:rsidR="004747F2" w:rsidRPr="000E6255">
        <w:rPr>
          <w:i/>
          <w:iCs/>
        </w:rPr>
        <w:t>columns of</w:t>
      </w:r>
      <w:r w:rsidR="004747F2">
        <w:rPr>
          <w:i/>
          <w:iCs/>
        </w:rPr>
        <w:t xml:space="preserve"> 86 </w:t>
      </w:r>
      <w:r w:rsidR="004747F2" w:rsidRPr="000E6255">
        <w:rPr>
          <w:i/>
          <w:iCs/>
        </w:rPr>
        <w:t>rows.</w:t>
      </w:r>
    </w:p>
    <w:p w14:paraId="690CE244" w14:textId="5C305DEB" w:rsidR="00766295" w:rsidRPr="00766295" w:rsidRDefault="00766295" w:rsidP="00766295">
      <w:pPr>
        <w:pStyle w:val="bodytext"/>
        <w:ind w:left="170" w:firstLine="0"/>
        <w:rPr>
          <w:i/>
          <w:iCs/>
          <w:u w:val="single"/>
        </w:rPr>
      </w:pPr>
      <w:r>
        <w:rPr>
          <w:i/>
          <w:iCs/>
          <w:u w:val="single"/>
        </w:rPr>
        <w:t>River Habitat Survey</w:t>
      </w:r>
    </w:p>
    <w:p w14:paraId="091F9899" w14:textId="0BC4A1A3" w:rsidR="00490FBF" w:rsidRDefault="00404924" w:rsidP="00490FBF">
      <w:pPr>
        <w:pStyle w:val="bodytext"/>
        <w:numPr>
          <w:ilvl w:val="0"/>
          <w:numId w:val="6"/>
        </w:numPr>
        <w:rPr>
          <w:i/>
          <w:iCs/>
        </w:rPr>
      </w:pPr>
      <w:r w:rsidRPr="00404924">
        <w:rPr>
          <w:i/>
          <w:iCs/>
        </w:rPr>
        <w:t>ERAMMP_STREAM_RHS_MAIN_2021_23</w:t>
      </w:r>
      <w:r>
        <w:rPr>
          <w:i/>
          <w:iCs/>
        </w:rPr>
        <w:t>.csv</w:t>
      </w:r>
      <w:r w:rsidR="00490FBF">
        <w:rPr>
          <w:i/>
          <w:iCs/>
        </w:rPr>
        <w:t xml:space="preserve">, table containing the main part of the </w:t>
      </w:r>
      <w:r w:rsidR="00490FBF" w:rsidRPr="00C13E85">
        <w:rPr>
          <w:i/>
          <w:iCs/>
        </w:rPr>
        <w:t>sweep-data from the river habitat survey (RHS) survey for each headwater stream visited between 2021 and 2023 as part of the ERAMMP survey for which contributing data could be collected.</w:t>
      </w:r>
      <w:r w:rsidR="00490FBF">
        <w:rPr>
          <w:i/>
          <w:iCs/>
        </w:rPr>
        <w:t xml:space="preserve"> </w:t>
      </w:r>
      <w:r w:rsidR="00490FBF" w:rsidRPr="00C13E85">
        <w:rPr>
          <w:i/>
          <w:iCs/>
        </w:rPr>
        <w:t>RHS is a method designed to characterise and assess, in broad terms, the physical structure of freshwater streams and rivers. RHS is carried out along a standard 500m length of river channel. The sweep-up data represents an assessment of the features along the whole 500m length of the survey.</w:t>
      </w:r>
      <w:r w:rsidR="00490FBF">
        <w:rPr>
          <w:i/>
          <w:iCs/>
        </w:rPr>
        <w:t xml:space="preserve"> </w:t>
      </w:r>
      <w:r w:rsidR="00D17B96" w:rsidRPr="00210D03">
        <w:rPr>
          <w:i/>
          <w:iCs/>
        </w:rPr>
        <w:t>In this table we record channel</w:t>
      </w:r>
      <w:r w:rsidR="00210D03" w:rsidRPr="00210D03">
        <w:rPr>
          <w:i/>
          <w:iCs/>
        </w:rPr>
        <w:t xml:space="preserve"> and bank </w:t>
      </w:r>
      <w:r w:rsidR="00D17B96" w:rsidRPr="00210D03">
        <w:rPr>
          <w:i/>
          <w:iCs/>
        </w:rPr>
        <w:t>features</w:t>
      </w:r>
      <w:r w:rsidR="00210D03" w:rsidRPr="00210D03">
        <w:rPr>
          <w:i/>
          <w:iCs/>
        </w:rPr>
        <w:t>,</w:t>
      </w:r>
      <w:r w:rsidR="00D17B96" w:rsidRPr="00210D03">
        <w:rPr>
          <w:i/>
          <w:iCs/>
        </w:rPr>
        <w:t xml:space="preserve"> artificial features</w:t>
      </w:r>
      <w:r w:rsidR="00210D03" w:rsidRPr="00210D03">
        <w:rPr>
          <w:i/>
          <w:iCs/>
        </w:rPr>
        <w:t>,</w:t>
      </w:r>
      <w:r w:rsidR="00D17B96" w:rsidRPr="00210D03">
        <w:rPr>
          <w:i/>
          <w:iCs/>
        </w:rPr>
        <w:t xml:space="preserve"> trees and </w:t>
      </w:r>
      <w:r w:rsidR="00210D03" w:rsidRPr="00210D03">
        <w:rPr>
          <w:i/>
          <w:iCs/>
        </w:rPr>
        <w:t>associated</w:t>
      </w:r>
      <w:r w:rsidR="00D17B96" w:rsidRPr="00210D03">
        <w:rPr>
          <w:i/>
          <w:iCs/>
        </w:rPr>
        <w:t xml:space="preserve"> features</w:t>
      </w:r>
      <w:r w:rsidR="00210D03" w:rsidRPr="00210D03">
        <w:rPr>
          <w:i/>
          <w:iCs/>
        </w:rPr>
        <w:t xml:space="preserve">, </w:t>
      </w:r>
      <w:r w:rsidR="00D17B96" w:rsidRPr="00210D03">
        <w:rPr>
          <w:i/>
          <w:iCs/>
        </w:rPr>
        <w:t>channel dimensions, features of special interest, nuisance species, and overall characteristics including major impacts (e</w:t>
      </w:r>
      <w:r w:rsidR="00210D03" w:rsidRPr="00210D03">
        <w:rPr>
          <w:i/>
          <w:iCs/>
        </w:rPr>
        <w:t>.</w:t>
      </w:r>
      <w:r w:rsidR="00D17B96" w:rsidRPr="00210D03">
        <w:rPr>
          <w:i/>
          <w:iCs/>
        </w:rPr>
        <w:t>g. dams, drought etc)</w:t>
      </w:r>
      <w:r w:rsidR="00210D03" w:rsidRPr="00210D03">
        <w:rPr>
          <w:i/>
          <w:iCs/>
        </w:rPr>
        <w:t>,</w:t>
      </w:r>
      <w:r w:rsidR="00D17B96" w:rsidRPr="00210D03">
        <w:rPr>
          <w:i/>
          <w:iCs/>
        </w:rPr>
        <w:t xml:space="preserve"> evidence of recent management and animals. </w:t>
      </w:r>
      <w:r w:rsidR="00490FBF" w:rsidRPr="00210D03">
        <w:rPr>
          <w:i/>
          <w:iCs/>
        </w:rPr>
        <w:t>I</w:t>
      </w:r>
      <w:r w:rsidR="00490FBF" w:rsidRPr="00C13E85">
        <w:rPr>
          <w:i/>
          <w:iCs/>
        </w:rPr>
        <w:t xml:space="preserve">n all cases, the left and right bank are defined when facing downstream. For associated field methods, and further detail on the definitions of variables in this dataset please see </w:t>
      </w:r>
      <w:r w:rsidR="00490FBF" w:rsidRPr="00210D03">
        <w:rPr>
          <w:i/>
          <w:iCs/>
        </w:rPr>
        <w:t xml:space="preserve">Environment Agency (2022) and </w:t>
      </w:r>
      <w:r w:rsidR="00210D03" w:rsidRPr="00210D03">
        <w:rPr>
          <w:i/>
          <w:iCs/>
        </w:rPr>
        <w:t>Scarlett et al. (2021)</w:t>
      </w:r>
      <w:r w:rsidR="00490FBF" w:rsidRPr="00210D03">
        <w:rPr>
          <w:i/>
          <w:iCs/>
        </w:rPr>
        <w:t xml:space="preserve">. </w:t>
      </w:r>
      <w:r w:rsidR="00490FBF">
        <w:rPr>
          <w:i/>
          <w:iCs/>
        </w:rPr>
        <w:t>The t</w:t>
      </w:r>
      <w:r w:rsidR="00490FBF" w:rsidRPr="00490FBF">
        <w:rPr>
          <w:i/>
          <w:iCs/>
        </w:rPr>
        <w:t>able contains site details, and sections A,</w:t>
      </w:r>
      <w:r w:rsidR="00490FBF">
        <w:rPr>
          <w:i/>
          <w:iCs/>
        </w:rPr>
        <w:t xml:space="preserve"> </w:t>
      </w:r>
      <w:r w:rsidR="00490FBF" w:rsidRPr="00490FBF">
        <w:rPr>
          <w:i/>
          <w:iCs/>
        </w:rPr>
        <w:t>B,</w:t>
      </w:r>
      <w:r w:rsidR="00490FBF">
        <w:rPr>
          <w:i/>
          <w:iCs/>
        </w:rPr>
        <w:t xml:space="preserve"> </w:t>
      </w:r>
      <w:r w:rsidR="00490FBF" w:rsidRPr="00490FBF">
        <w:rPr>
          <w:i/>
          <w:iCs/>
        </w:rPr>
        <w:t>C,</w:t>
      </w:r>
      <w:r w:rsidR="00490FBF">
        <w:rPr>
          <w:i/>
          <w:iCs/>
        </w:rPr>
        <w:t xml:space="preserve"> </w:t>
      </w:r>
      <w:r w:rsidR="00490FBF" w:rsidRPr="00490FBF">
        <w:rPr>
          <w:i/>
          <w:iCs/>
        </w:rPr>
        <w:t>D,</w:t>
      </w:r>
      <w:r w:rsidR="00490FBF">
        <w:rPr>
          <w:i/>
          <w:iCs/>
        </w:rPr>
        <w:t xml:space="preserve"> </w:t>
      </w:r>
      <w:r w:rsidR="00490FBF" w:rsidRPr="00490FBF">
        <w:rPr>
          <w:i/>
          <w:iCs/>
        </w:rPr>
        <w:t>J,</w:t>
      </w:r>
      <w:r w:rsidR="00490FBF">
        <w:rPr>
          <w:i/>
          <w:iCs/>
        </w:rPr>
        <w:t xml:space="preserve"> </w:t>
      </w:r>
      <w:r w:rsidR="00490FBF" w:rsidRPr="00490FBF">
        <w:rPr>
          <w:i/>
          <w:iCs/>
        </w:rPr>
        <w:t>K,</w:t>
      </w:r>
      <w:r w:rsidR="00490FBF">
        <w:rPr>
          <w:i/>
          <w:iCs/>
        </w:rPr>
        <w:t xml:space="preserve"> </w:t>
      </w:r>
      <w:r w:rsidR="00490FBF" w:rsidRPr="00490FBF">
        <w:rPr>
          <w:i/>
          <w:iCs/>
        </w:rPr>
        <w:t>L,</w:t>
      </w:r>
      <w:r w:rsidR="00490FBF">
        <w:rPr>
          <w:i/>
          <w:iCs/>
        </w:rPr>
        <w:t xml:space="preserve"> </w:t>
      </w:r>
      <w:r w:rsidR="00490FBF" w:rsidRPr="00490FBF">
        <w:rPr>
          <w:i/>
          <w:iCs/>
        </w:rPr>
        <w:t>M,</w:t>
      </w:r>
      <w:r w:rsidR="00490FBF">
        <w:rPr>
          <w:i/>
          <w:iCs/>
        </w:rPr>
        <w:t xml:space="preserve"> </w:t>
      </w:r>
      <w:r w:rsidR="00490FBF" w:rsidRPr="00490FBF">
        <w:rPr>
          <w:i/>
          <w:iCs/>
        </w:rPr>
        <w:t>N,</w:t>
      </w:r>
      <w:r w:rsidR="00490FBF">
        <w:rPr>
          <w:i/>
          <w:iCs/>
        </w:rPr>
        <w:t xml:space="preserve"> </w:t>
      </w:r>
      <w:r w:rsidR="00490FBF" w:rsidRPr="00490FBF">
        <w:rPr>
          <w:i/>
          <w:iCs/>
        </w:rPr>
        <w:t>O,</w:t>
      </w:r>
      <w:r w:rsidR="00490FBF">
        <w:rPr>
          <w:i/>
          <w:iCs/>
        </w:rPr>
        <w:t xml:space="preserve"> </w:t>
      </w:r>
      <w:r w:rsidR="00490FBF" w:rsidRPr="00490FBF">
        <w:rPr>
          <w:i/>
          <w:iCs/>
        </w:rPr>
        <w:t>P and Q of the River Habitat Survey</w:t>
      </w:r>
      <w:r w:rsidR="00490FBF">
        <w:rPr>
          <w:i/>
          <w:iCs/>
        </w:rPr>
        <w:t xml:space="preserve"> </w:t>
      </w:r>
      <w:r w:rsidR="00490FBF" w:rsidRPr="00210D03">
        <w:rPr>
          <w:i/>
          <w:iCs/>
        </w:rPr>
        <w:t>Form (Environment Agency, 20</w:t>
      </w:r>
      <w:r w:rsidR="00210D03" w:rsidRPr="00210D03">
        <w:rPr>
          <w:i/>
          <w:iCs/>
        </w:rPr>
        <w:t>22</w:t>
      </w:r>
      <w:r w:rsidR="00490FBF" w:rsidRPr="00210D03">
        <w:rPr>
          <w:i/>
          <w:iCs/>
        </w:rPr>
        <w:t xml:space="preserve">). </w:t>
      </w:r>
      <w:r w:rsidR="00490FBF" w:rsidRPr="000E6255">
        <w:rPr>
          <w:i/>
          <w:iCs/>
        </w:rPr>
        <w:t>The table contains</w:t>
      </w:r>
      <w:r w:rsidR="00490FBF">
        <w:rPr>
          <w:i/>
          <w:iCs/>
        </w:rPr>
        <w:t xml:space="preserve"> </w:t>
      </w:r>
      <w:r w:rsidR="00490FBF" w:rsidRPr="00490FBF">
        <w:rPr>
          <w:i/>
          <w:iCs/>
        </w:rPr>
        <w:t>1</w:t>
      </w:r>
      <w:r w:rsidR="0074366E">
        <w:rPr>
          <w:i/>
          <w:iCs/>
        </w:rPr>
        <w:t>57</w:t>
      </w:r>
      <w:r w:rsidR="00490FBF" w:rsidRPr="000E6255">
        <w:rPr>
          <w:i/>
          <w:iCs/>
        </w:rPr>
        <w:t xml:space="preserve"> columns of</w:t>
      </w:r>
      <w:r w:rsidR="00490FBF">
        <w:rPr>
          <w:i/>
          <w:iCs/>
        </w:rPr>
        <w:t xml:space="preserve"> 99 </w:t>
      </w:r>
      <w:r w:rsidR="00490FBF" w:rsidRPr="000E6255">
        <w:rPr>
          <w:i/>
          <w:iCs/>
        </w:rPr>
        <w:t>rows.</w:t>
      </w:r>
    </w:p>
    <w:p w14:paraId="3E1472CF" w14:textId="2D9BDBA7" w:rsidR="00490FBF" w:rsidRPr="00BE0767" w:rsidRDefault="004151F6" w:rsidP="00745F56">
      <w:pPr>
        <w:pStyle w:val="bodytext"/>
        <w:numPr>
          <w:ilvl w:val="0"/>
          <w:numId w:val="6"/>
        </w:numPr>
        <w:rPr>
          <w:i/>
          <w:iCs/>
        </w:rPr>
      </w:pPr>
      <w:r w:rsidRPr="004151F6">
        <w:rPr>
          <w:i/>
          <w:iCs/>
        </w:rPr>
        <w:t>ERAMMP_STREAM_RHS_BANK_2021_23</w:t>
      </w:r>
      <w:r>
        <w:rPr>
          <w:i/>
          <w:iCs/>
        </w:rPr>
        <w:t>.csv</w:t>
      </w:r>
      <w:r w:rsidR="00D17B96" w:rsidRPr="00BE0767">
        <w:rPr>
          <w:i/>
          <w:iCs/>
        </w:rPr>
        <w:t>, table containing</w:t>
      </w:r>
      <w:r w:rsidR="00210D03" w:rsidRPr="00BE0767">
        <w:rPr>
          <w:i/>
          <w:iCs/>
        </w:rPr>
        <w:t xml:space="preserve"> additional sweep-up data from the River Habitat Survey (RHS) survey for each headwater stream visited between 2021 and 2023 as part of the ERAMMP survey for which contributing data could be collected. In this table we record land uses and bank profiles. In all cases, the left and right bank are defined when facing downstream. For associated field methods, and further detail on the definitions of variables in this dataset please see Environment Agency (2022) and Scarlett et al. (2021). The table contains site details, and sections H and I of the River Habitat Survey Form (Environment Agency, 2022). </w:t>
      </w:r>
      <w:r w:rsidR="00210D03" w:rsidRPr="00855E7F">
        <w:rPr>
          <w:i/>
          <w:iCs/>
        </w:rPr>
        <w:t xml:space="preserve">The table contains </w:t>
      </w:r>
      <w:r>
        <w:rPr>
          <w:i/>
          <w:iCs/>
        </w:rPr>
        <w:t>41</w:t>
      </w:r>
      <w:r w:rsidRPr="00855E7F">
        <w:rPr>
          <w:i/>
          <w:iCs/>
        </w:rPr>
        <w:t xml:space="preserve"> </w:t>
      </w:r>
      <w:r w:rsidR="00210D03" w:rsidRPr="00855E7F">
        <w:rPr>
          <w:i/>
          <w:iCs/>
        </w:rPr>
        <w:t xml:space="preserve">columns of </w:t>
      </w:r>
      <w:r w:rsidR="00BE0767" w:rsidRPr="00855E7F">
        <w:rPr>
          <w:i/>
          <w:iCs/>
        </w:rPr>
        <w:t>198</w:t>
      </w:r>
      <w:r w:rsidR="00210D03" w:rsidRPr="00855E7F">
        <w:rPr>
          <w:i/>
          <w:iCs/>
        </w:rPr>
        <w:t xml:space="preserve"> rows.</w:t>
      </w:r>
    </w:p>
    <w:p w14:paraId="33AC2C39" w14:textId="6F803F5E" w:rsidR="009F2EE6" w:rsidRPr="00BE0767" w:rsidRDefault="00A3542D" w:rsidP="009F2EE6">
      <w:pPr>
        <w:pStyle w:val="bodytext"/>
        <w:numPr>
          <w:ilvl w:val="0"/>
          <w:numId w:val="6"/>
        </w:numPr>
        <w:rPr>
          <w:i/>
          <w:iCs/>
        </w:rPr>
      </w:pPr>
      <w:r w:rsidRPr="00A3542D">
        <w:rPr>
          <w:i/>
          <w:iCs/>
        </w:rPr>
        <w:t>ERAMMP_STREAM_RHS_SPOTCHECK_2021_23</w:t>
      </w:r>
      <w:r>
        <w:rPr>
          <w:i/>
          <w:iCs/>
        </w:rPr>
        <w:t>.csv</w:t>
      </w:r>
      <w:r w:rsidR="00F94223" w:rsidRPr="009F2EE6">
        <w:rPr>
          <w:i/>
          <w:iCs/>
        </w:rPr>
        <w:t xml:space="preserve">, table containing the </w:t>
      </w:r>
      <w:r w:rsidR="00C13E85" w:rsidRPr="009F2EE6">
        <w:rPr>
          <w:i/>
          <w:iCs/>
        </w:rPr>
        <w:t xml:space="preserve">River Habitat Survey (RHS) </w:t>
      </w:r>
      <w:r w:rsidR="009F2EE6" w:rsidRPr="009F2EE6">
        <w:rPr>
          <w:i/>
          <w:iCs/>
        </w:rPr>
        <w:t>s</w:t>
      </w:r>
      <w:r w:rsidR="00C13E85" w:rsidRPr="009F2EE6">
        <w:rPr>
          <w:i/>
          <w:iCs/>
        </w:rPr>
        <w:t>pot-check data for each headwater stream visited between 2021 and 2023 as part of the ERAMMP survey for which contributing data could be collected. RHS is carried out along a standard 500m length of river channel. Each headwater site was assessed at ten spot-check sites along a 500m length (</w:t>
      </w:r>
      <w:proofErr w:type="spellStart"/>
      <w:r w:rsidR="00C13E85" w:rsidRPr="009F2EE6">
        <w:rPr>
          <w:i/>
          <w:iCs/>
        </w:rPr>
        <w:t>ie</w:t>
      </w:r>
      <w:proofErr w:type="spellEnd"/>
      <w:r w:rsidR="00C13E85" w:rsidRPr="009F2EE6">
        <w:rPr>
          <w:i/>
          <w:iCs/>
        </w:rPr>
        <w:t xml:space="preserve"> approximately 50m apart) where possible. Each spot check site considers the predominant channel, bank and river corridor features in a 10m wide transect across the river.  Specifically, at each spot-check site information is collected on bank material, channel substrate, bank features, flow type, channel modifications, land use and vegetation structure. In all cases, the left and right bank are defined when facing downstream.  For associated field methods, please see </w:t>
      </w:r>
      <w:r w:rsidR="009F2EE6" w:rsidRPr="00210D03">
        <w:rPr>
          <w:i/>
          <w:iCs/>
        </w:rPr>
        <w:t>Environment Agency (2022) and Scarlett et al. (2021)</w:t>
      </w:r>
      <w:r w:rsidR="00C13E85" w:rsidRPr="009F2EE6">
        <w:rPr>
          <w:i/>
          <w:iCs/>
        </w:rPr>
        <w:t>.</w:t>
      </w:r>
      <w:r w:rsidR="009F2EE6">
        <w:rPr>
          <w:i/>
          <w:iCs/>
        </w:rPr>
        <w:t xml:space="preserve"> </w:t>
      </w:r>
      <w:r w:rsidR="009F2EE6" w:rsidRPr="00855E7F">
        <w:rPr>
          <w:i/>
          <w:iCs/>
        </w:rPr>
        <w:t>The table contains 4</w:t>
      </w:r>
      <w:r>
        <w:rPr>
          <w:i/>
          <w:iCs/>
        </w:rPr>
        <w:t>8</w:t>
      </w:r>
      <w:r w:rsidR="009F2EE6" w:rsidRPr="00855E7F">
        <w:rPr>
          <w:i/>
          <w:iCs/>
        </w:rPr>
        <w:t xml:space="preserve"> columns of </w:t>
      </w:r>
      <w:r w:rsidR="009F2EE6" w:rsidRPr="009F2EE6">
        <w:rPr>
          <w:i/>
          <w:iCs/>
        </w:rPr>
        <w:t>1089</w:t>
      </w:r>
      <w:r w:rsidR="009F2EE6">
        <w:rPr>
          <w:i/>
          <w:iCs/>
        </w:rPr>
        <w:t xml:space="preserve"> </w:t>
      </w:r>
      <w:r w:rsidR="009F2EE6" w:rsidRPr="00855E7F">
        <w:rPr>
          <w:i/>
          <w:iCs/>
        </w:rPr>
        <w:t>rows.</w:t>
      </w:r>
    </w:p>
    <w:p w14:paraId="4B7AD2EB" w14:textId="3FC2E21B" w:rsidR="009F2EE6" w:rsidRPr="007C2ECC" w:rsidRDefault="002A64E2" w:rsidP="00E87C39">
      <w:pPr>
        <w:pStyle w:val="bodytext"/>
        <w:numPr>
          <w:ilvl w:val="0"/>
          <w:numId w:val="6"/>
        </w:numPr>
        <w:rPr>
          <w:i/>
          <w:iCs/>
        </w:rPr>
      </w:pPr>
      <w:r w:rsidRPr="002A64E2">
        <w:rPr>
          <w:i/>
          <w:iCs/>
        </w:rPr>
        <w:t>ERAMMP_STREAM_RHS_MODIFICATION_SCORES_2021_23</w:t>
      </w:r>
      <w:r>
        <w:rPr>
          <w:i/>
          <w:iCs/>
        </w:rPr>
        <w:t>.csv</w:t>
      </w:r>
      <w:r w:rsidR="007C2ECC" w:rsidRPr="007C2ECC">
        <w:rPr>
          <w:i/>
          <w:iCs/>
        </w:rPr>
        <w:t xml:space="preserve">, table containing the </w:t>
      </w:r>
      <w:r w:rsidR="009F2EE6" w:rsidRPr="007C2ECC">
        <w:rPr>
          <w:i/>
          <w:iCs/>
        </w:rPr>
        <w:t>habitat modification score (HMS) and habitat modification class for each headwater stream visited between 2021 and 2023 as part of the ERAMMP survey for which contributing data could be collected. The sub-scores that comprise the final HMS score are also provided. These scores are derived from data collected as part of the River Habitat Survey (RHS).  Where relevant, a citation has been provided detailing the method used to calculate each index and to aid subsequent interpretation. For associated field methods, please see Environment Agency (2022) and Scarlett et al. (2021).</w:t>
      </w:r>
      <w:r w:rsidR="00281229">
        <w:rPr>
          <w:i/>
          <w:iCs/>
        </w:rPr>
        <w:t xml:space="preserve"> </w:t>
      </w:r>
      <w:r w:rsidR="00281229" w:rsidRPr="00894831">
        <w:rPr>
          <w:i/>
          <w:iCs/>
        </w:rPr>
        <w:t xml:space="preserve">The table contains </w:t>
      </w:r>
      <w:r w:rsidR="00894831" w:rsidRPr="00894831">
        <w:rPr>
          <w:i/>
          <w:iCs/>
        </w:rPr>
        <w:t>1</w:t>
      </w:r>
      <w:r>
        <w:rPr>
          <w:i/>
          <w:iCs/>
        </w:rPr>
        <w:t>8</w:t>
      </w:r>
      <w:r w:rsidR="00281229" w:rsidRPr="00894831">
        <w:rPr>
          <w:i/>
          <w:iCs/>
        </w:rPr>
        <w:t xml:space="preserve"> columns of </w:t>
      </w:r>
      <w:r w:rsidR="00894831" w:rsidRPr="00894831">
        <w:rPr>
          <w:i/>
          <w:iCs/>
        </w:rPr>
        <w:t xml:space="preserve">99 </w:t>
      </w:r>
      <w:r w:rsidR="00281229" w:rsidRPr="00894831">
        <w:rPr>
          <w:i/>
          <w:iCs/>
        </w:rPr>
        <w:t>rows.</w:t>
      </w:r>
    </w:p>
    <w:p w14:paraId="16E69A19" w14:textId="03720508" w:rsidR="00281229" w:rsidRPr="00281229" w:rsidRDefault="002A64E2" w:rsidP="008072DE">
      <w:pPr>
        <w:pStyle w:val="bodytext"/>
        <w:numPr>
          <w:ilvl w:val="0"/>
          <w:numId w:val="6"/>
        </w:numPr>
        <w:rPr>
          <w:i/>
          <w:iCs/>
        </w:rPr>
      </w:pPr>
      <w:r w:rsidRPr="002A64E2">
        <w:rPr>
          <w:i/>
          <w:iCs/>
        </w:rPr>
        <w:t>ERAMMP_STREAM_RHS_QUALITY_SCORES_2021_23</w:t>
      </w:r>
      <w:r>
        <w:rPr>
          <w:i/>
          <w:iCs/>
        </w:rPr>
        <w:t>.csv</w:t>
      </w:r>
      <w:r w:rsidR="00281229" w:rsidRPr="00281229">
        <w:rPr>
          <w:i/>
          <w:iCs/>
        </w:rPr>
        <w:t>, table containing the H</w:t>
      </w:r>
      <w:r w:rsidR="009F2EE6" w:rsidRPr="00281229">
        <w:rPr>
          <w:i/>
          <w:iCs/>
        </w:rPr>
        <w:t xml:space="preserve">abitat Quality Assessment scores (HQA) for each headwater stream visited between 2021 and 2023 as part of the ERAMMP survey for which contributing data could be collected. The sub-scores that comprise the final HQA score are also provided. These scores are derived from data collected as part of the River Habitat Survey (RHS).  Where relevant, a citation has been provided detailing the method used to calculate each index and to aid subsequent interpretation. </w:t>
      </w:r>
      <w:r w:rsidR="00281229" w:rsidRPr="007C2ECC">
        <w:rPr>
          <w:i/>
          <w:iCs/>
        </w:rPr>
        <w:t>For associated field methods, please see Environment Agency (2022) and Scarlett et al. (2021).</w:t>
      </w:r>
      <w:r w:rsidR="00281229">
        <w:rPr>
          <w:i/>
          <w:iCs/>
        </w:rPr>
        <w:t xml:space="preserve"> </w:t>
      </w:r>
      <w:r w:rsidR="00281229" w:rsidRPr="00283024">
        <w:rPr>
          <w:i/>
          <w:iCs/>
        </w:rPr>
        <w:t xml:space="preserve">The table contains </w:t>
      </w:r>
      <w:r w:rsidRPr="00283024">
        <w:rPr>
          <w:i/>
          <w:iCs/>
        </w:rPr>
        <w:t>1</w:t>
      </w:r>
      <w:r>
        <w:rPr>
          <w:i/>
          <w:iCs/>
        </w:rPr>
        <w:t>7</w:t>
      </w:r>
      <w:r w:rsidRPr="00283024">
        <w:rPr>
          <w:i/>
          <w:iCs/>
        </w:rPr>
        <w:t xml:space="preserve"> </w:t>
      </w:r>
      <w:r w:rsidR="00281229" w:rsidRPr="00283024">
        <w:rPr>
          <w:i/>
          <w:iCs/>
        </w:rPr>
        <w:t xml:space="preserve">columns of </w:t>
      </w:r>
      <w:r w:rsidR="00283024" w:rsidRPr="00283024">
        <w:rPr>
          <w:i/>
          <w:iCs/>
        </w:rPr>
        <w:t>99</w:t>
      </w:r>
      <w:r w:rsidR="00281229" w:rsidRPr="00283024">
        <w:rPr>
          <w:i/>
          <w:iCs/>
        </w:rPr>
        <w:t xml:space="preserve"> rows.</w:t>
      </w:r>
    </w:p>
    <w:p w14:paraId="6DDA288A" w14:textId="77777777" w:rsidR="001941B0" w:rsidRDefault="00335F8F" w:rsidP="00440762">
      <w:pPr>
        <w:pStyle w:val="bodytext"/>
        <w:ind w:firstLine="0"/>
        <w:rPr>
          <w:i/>
          <w:iCs/>
          <w:u w:val="single"/>
        </w:rPr>
      </w:pPr>
      <w:r w:rsidRPr="009D6862">
        <w:rPr>
          <w:i/>
          <w:iCs/>
          <w:u w:val="single"/>
        </w:rPr>
        <w:t>River Waterbody Catchments</w:t>
      </w:r>
    </w:p>
    <w:p w14:paraId="2C5FEDEC" w14:textId="6DA423C3" w:rsidR="001941B0" w:rsidRPr="00281229" w:rsidRDefault="001941B0" w:rsidP="009D6862">
      <w:pPr>
        <w:pStyle w:val="bodytext"/>
        <w:numPr>
          <w:ilvl w:val="0"/>
          <w:numId w:val="28"/>
        </w:numPr>
        <w:rPr>
          <w:i/>
          <w:iCs/>
        </w:rPr>
      </w:pPr>
      <w:r>
        <w:rPr>
          <w:i/>
          <w:iCs/>
        </w:rPr>
        <w:t>GMEP_HEADWATERS_BY_WFD.csv</w:t>
      </w:r>
      <w:r w:rsidRPr="00281229">
        <w:rPr>
          <w:i/>
          <w:iCs/>
        </w:rPr>
        <w:t xml:space="preserve">, table containing </w:t>
      </w:r>
      <w:r>
        <w:rPr>
          <w:i/>
          <w:iCs/>
        </w:rPr>
        <w:t xml:space="preserve">the WFD River Waterbody Catchments which headwater streams fall within. The table includes all headwater streams surveyed in the GMEP field survey. In cases where the headwater stream is located outside the major catchments in a coastal area, no catchment is assigned. </w:t>
      </w:r>
      <w:r w:rsidRPr="00283024">
        <w:rPr>
          <w:i/>
          <w:iCs/>
        </w:rPr>
        <w:t xml:space="preserve">The table contains </w:t>
      </w:r>
      <w:r w:rsidR="00AE0EED">
        <w:rPr>
          <w:i/>
          <w:iCs/>
        </w:rPr>
        <w:t>3</w:t>
      </w:r>
      <w:r w:rsidRPr="00283024">
        <w:rPr>
          <w:i/>
          <w:iCs/>
        </w:rPr>
        <w:t xml:space="preserve"> columns of </w:t>
      </w:r>
      <w:r>
        <w:rPr>
          <w:i/>
          <w:iCs/>
        </w:rPr>
        <w:t>16</w:t>
      </w:r>
      <w:r w:rsidRPr="00283024">
        <w:rPr>
          <w:i/>
          <w:iCs/>
        </w:rPr>
        <w:t>9 rows.</w:t>
      </w:r>
    </w:p>
    <w:p w14:paraId="0A0BEC3A" w14:textId="45E4994E" w:rsidR="009C09CD" w:rsidRPr="00335F8F" w:rsidRDefault="009C09CD" w:rsidP="00440762">
      <w:pPr>
        <w:pStyle w:val="bodytext"/>
        <w:ind w:firstLine="0"/>
        <w:rPr>
          <w:i/>
          <w:iCs/>
          <w:u w:val="single"/>
        </w:rPr>
      </w:pPr>
      <w:r w:rsidRPr="00335F8F">
        <w:rPr>
          <w:i/>
          <w:iCs/>
          <w:u w:val="single"/>
        </w:rPr>
        <w:br w:type="page"/>
      </w:r>
    </w:p>
    <w:p w14:paraId="6D4A9E45" w14:textId="53CF5250" w:rsidR="004E3FD3" w:rsidRDefault="004E3FD3" w:rsidP="00440762">
      <w:pPr>
        <w:pStyle w:val="bodytext"/>
        <w:ind w:firstLine="0"/>
        <w:rPr>
          <w:i/>
          <w:iCs/>
        </w:rPr>
      </w:pPr>
    </w:p>
    <w:p w14:paraId="1DC3B3C9" w14:textId="23D4ECDD" w:rsidR="005A0983" w:rsidRDefault="005A0983" w:rsidP="005A0983">
      <w:pPr>
        <w:pStyle w:val="Heading2"/>
      </w:pPr>
      <w:bookmarkStart w:id="28" w:name="_Toc217291567"/>
      <w:r>
        <w:t>Table columns:</w:t>
      </w:r>
      <w:bookmarkEnd w:id="28"/>
    </w:p>
    <w:p w14:paraId="3F98E259" w14:textId="77777777" w:rsidR="00204DD5" w:rsidRDefault="00204DD5" w:rsidP="005A0983">
      <w:pPr>
        <w:pStyle w:val="bodytext"/>
        <w:rPr>
          <w:b/>
          <w:bCs/>
          <w:i/>
          <w:iCs/>
          <w:u w:val="single"/>
        </w:rPr>
      </w:pPr>
      <w:r>
        <w:rPr>
          <w:b/>
          <w:bCs/>
          <w:i/>
          <w:iCs/>
          <w:u w:val="single"/>
        </w:rPr>
        <w:t>Diatom data</w:t>
      </w:r>
    </w:p>
    <w:p w14:paraId="67455F29" w14:textId="77777777" w:rsidR="00204DD5" w:rsidRPr="00E36BEC" w:rsidRDefault="00204DD5" w:rsidP="00204DD5">
      <w:pPr>
        <w:pStyle w:val="bodytext"/>
        <w:rPr>
          <w:i/>
          <w:iCs/>
        </w:rPr>
      </w:pPr>
      <w:r>
        <w:rPr>
          <w:i/>
          <w:iCs/>
        </w:rPr>
        <w:t>In all tables, n</w:t>
      </w:r>
      <w:r w:rsidRPr="00E36BEC">
        <w:rPr>
          <w:i/>
          <w:iCs/>
        </w:rPr>
        <w:t>ull values in fields indicate no data for this sample.</w:t>
      </w:r>
    </w:p>
    <w:p w14:paraId="0851AF90" w14:textId="77ABC4FC" w:rsidR="001F33EA" w:rsidRDefault="00B6005C" w:rsidP="005A0983">
      <w:pPr>
        <w:pStyle w:val="bodytext"/>
        <w:rPr>
          <w:b/>
          <w:bCs/>
          <w:i/>
          <w:iCs/>
        </w:rPr>
      </w:pPr>
      <w:r w:rsidRPr="00B6005C">
        <w:rPr>
          <w:b/>
          <w:bCs/>
          <w:i/>
          <w:iCs/>
        </w:rPr>
        <w:t>ERAMMP_STREAM_DIATOM_ENV_2021_23</w:t>
      </w:r>
      <w:r w:rsidR="004C7242" w:rsidRPr="004C7242">
        <w:rPr>
          <w:b/>
          <w:bCs/>
          <w:i/>
          <w:iCs/>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6"/>
        <w:gridCol w:w="1395"/>
        <w:gridCol w:w="1244"/>
        <w:gridCol w:w="3853"/>
      </w:tblGrid>
      <w:tr w:rsidR="00327568" w:rsidRPr="00C305FA" w14:paraId="7CD1FA9F" w14:textId="77777777" w:rsidTr="00074C72">
        <w:trPr>
          <w:trHeight w:val="307"/>
        </w:trPr>
        <w:tc>
          <w:tcPr>
            <w:tcW w:w="3856" w:type="dxa"/>
            <w:shd w:val="clear" w:color="auto" w:fill="D9D9D9"/>
            <w:noWrap/>
          </w:tcPr>
          <w:p w14:paraId="0DEA233C" w14:textId="77777777" w:rsidR="004C7242" w:rsidRPr="00C305FA" w:rsidRDefault="004C7242" w:rsidP="00074C72">
            <w:pPr>
              <w:spacing w:after="0" w:line="240" w:lineRule="auto"/>
              <w:rPr>
                <w:rFonts w:cs="Calibri"/>
                <w:color w:val="000000"/>
                <w:lang w:eastAsia="en-GB"/>
              </w:rPr>
            </w:pPr>
            <w:r w:rsidRPr="00C305FA">
              <w:rPr>
                <w:rFonts w:cs="Calibri"/>
                <w:b/>
              </w:rPr>
              <w:t>Colum Name</w:t>
            </w:r>
          </w:p>
        </w:tc>
        <w:tc>
          <w:tcPr>
            <w:tcW w:w="1395" w:type="dxa"/>
            <w:shd w:val="clear" w:color="auto" w:fill="D9D9D9"/>
            <w:noWrap/>
          </w:tcPr>
          <w:p w14:paraId="6A566473" w14:textId="77777777" w:rsidR="004C7242" w:rsidRPr="00C305FA" w:rsidRDefault="004C7242" w:rsidP="00074C72">
            <w:pPr>
              <w:spacing w:after="0" w:line="240" w:lineRule="auto"/>
              <w:rPr>
                <w:rFonts w:cs="Calibri"/>
                <w:color w:val="000000"/>
                <w:lang w:eastAsia="en-GB"/>
              </w:rPr>
            </w:pPr>
            <w:r w:rsidRPr="00C305FA">
              <w:rPr>
                <w:rFonts w:cs="Calibri"/>
                <w:b/>
              </w:rPr>
              <w:t>Type</w:t>
            </w:r>
          </w:p>
        </w:tc>
        <w:tc>
          <w:tcPr>
            <w:tcW w:w="1244" w:type="dxa"/>
            <w:shd w:val="clear" w:color="auto" w:fill="D9D9D9"/>
          </w:tcPr>
          <w:p w14:paraId="0F587DB3" w14:textId="77777777" w:rsidR="004C7242" w:rsidRPr="00C305FA" w:rsidRDefault="004C7242" w:rsidP="00074C72">
            <w:pPr>
              <w:spacing w:after="0" w:line="240" w:lineRule="auto"/>
              <w:rPr>
                <w:rFonts w:cs="Calibri"/>
                <w:b/>
              </w:rPr>
            </w:pPr>
            <w:r>
              <w:rPr>
                <w:rFonts w:cs="Calibri"/>
                <w:b/>
              </w:rPr>
              <w:t>Unit</w:t>
            </w:r>
          </w:p>
        </w:tc>
        <w:tc>
          <w:tcPr>
            <w:tcW w:w="3853" w:type="dxa"/>
            <w:shd w:val="clear" w:color="auto" w:fill="D9D9D9"/>
            <w:noWrap/>
          </w:tcPr>
          <w:p w14:paraId="50DB0169" w14:textId="77777777" w:rsidR="004C7242" w:rsidRPr="00C305FA" w:rsidRDefault="004C7242" w:rsidP="00074C72">
            <w:pPr>
              <w:spacing w:after="0" w:line="240" w:lineRule="auto"/>
              <w:rPr>
                <w:rFonts w:cs="Calibri"/>
                <w:color w:val="000000"/>
                <w:lang w:eastAsia="en-GB"/>
              </w:rPr>
            </w:pPr>
            <w:r w:rsidRPr="00C305FA">
              <w:rPr>
                <w:rFonts w:cs="Calibri"/>
                <w:b/>
              </w:rPr>
              <w:t>Description</w:t>
            </w:r>
          </w:p>
        </w:tc>
      </w:tr>
      <w:tr w:rsidR="000A51FF" w:rsidRPr="00C305FA" w14:paraId="16376081" w14:textId="77777777" w:rsidTr="00074C72">
        <w:trPr>
          <w:trHeight w:val="307"/>
        </w:trPr>
        <w:tc>
          <w:tcPr>
            <w:tcW w:w="3856" w:type="dxa"/>
            <w:noWrap/>
          </w:tcPr>
          <w:p w14:paraId="1E88B208" w14:textId="2FF73CDF" w:rsidR="000A51FF" w:rsidRPr="00362FBF" w:rsidRDefault="000A51FF" w:rsidP="00074C72">
            <w:pPr>
              <w:spacing w:after="0" w:line="240" w:lineRule="auto"/>
              <w:rPr>
                <w:color w:val="000000"/>
                <w:sz w:val="20"/>
                <w:szCs w:val="20"/>
                <w:lang w:eastAsia="en-GB"/>
              </w:rPr>
            </w:pPr>
            <w:r w:rsidRPr="00362FBF">
              <w:rPr>
                <w:color w:val="000000"/>
                <w:sz w:val="20"/>
                <w:szCs w:val="20"/>
                <w:lang w:eastAsia="en-GB"/>
              </w:rPr>
              <w:t>SQ_ID</w:t>
            </w:r>
          </w:p>
        </w:tc>
        <w:tc>
          <w:tcPr>
            <w:tcW w:w="1395" w:type="dxa"/>
            <w:noWrap/>
          </w:tcPr>
          <w:p w14:paraId="7D229194" w14:textId="2B0F1B87" w:rsidR="000A51FF" w:rsidRPr="00362FBF" w:rsidRDefault="00B6005C" w:rsidP="00074C72">
            <w:pPr>
              <w:spacing w:after="0" w:line="240" w:lineRule="auto"/>
              <w:rPr>
                <w:color w:val="000000"/>
                <w:sz w:val="20"/>
                <w:szCs w:val="20"/>
                <w:lang w:eastAsia="en-GB"/>
              </w:rPr>
            </w:pPr>
            <w:r>
              <w:rPr>
                <w:color w:val="000000"/>
                <w:sz w:val="20"/>
                <w:szCs w:val="20"/>
                <w:lang w:eastAsia="en-GB"/>
              </w:rPr>
              <w:t>Text</w:t>
            </w:r>
          </w:p>
        </w:tc>
        <w:tc>
          <w:tcPr>
            <w:tcW w:w="1244" w:type="dxa"/>
          </w:tcPr>
          <w:p w14:paraId="3237CF35" w14:textId="4E1985E2" w:rsidR="000A51FF" w:rsidRPr="00362FBF" w:rsidRDefault="000A51FF" w:rsidP="00074C72">
            <w:pPr>
              <w:spacing w:after="0" w:line="240" w:lineRule="auto"/>
              <w:rPr>
                <w:color w:val="000000"/>
                <w:sz w:val="20"/>
                <w:szCs w:val="20"/>
                <w:lang w:eastAsia="en-GB"/>
              </w:rPr>
            </w:pPr>
            <w:r w:rsidRPr="00362FBF">
              <w:rPr>
                <w:color w:val="000000"/>
                <w:sz w:val="20"/>
                <w:szCs w:val="20"/>
                <w:lang w:eastAsia="en-GB"/>
              </w:rPr>
              <w:t>None</w:t>
            </w:r>
          </w:p>
        </w:tc>
        <w:tc>
          <w:tcPr>
            <w:tcW w:w="3853" w:type="dxa"/>
            <w:noWrap/>
          </w:tcPr>
          <w:p w14:paraId="2214E239" w14:textId="44321022" w:rsidR="000A51FF" w:rsidRPr="00362FBF" w:rsidRDefault="000A51FF" w:rsidP="00074C72">
            <w:pPr>
              <w:spacing w:after="0" w:line="240" w:lineRule="auto"/>
              <w:rPr>
                <w:color w:val="000000"/>
                <w:sz w:val="20"/>
                <w:szCs w:val="20"/>
                <w:lang w:eastAsia="en-GB"/>
              </w:rPr>
            </w:pPr>
            <w:r w:rsidRPr="00362FBF">
              <w:rPr>
                <w:color w:val="000000"/>
                <w:sz w:val="20"/>
                <w:szCs w:val="20"/>
                <w:lang w:eastAsia="en-GB"/>
              </w:rPr>
              <w:t>1km survey square – unique identifier for headwater stream</w:t>
            </w:r>
          </w:p>
        </w:tc>
      </w:tr>
      <w:tr w:rsidR="00B6005C" w:rsidRPr="00C305FA" w14:paraId="458611CD" w14:textId="77777777" w:rsidTr="009D6862">
        <w:trPr>
          <w:trHeight w:val="307"/>
        </w:trPr>
        <w:tc>
          <w:tcPr>
            <w:tcW w:w="3856" w:type="dxa"/>
            <w:noWrap/>
          </w:tcPr>
          <w:p w14:paraId="7070C587" w14:textId="7BB109E5" w:rsidR="00B6005C" w:rsidRPr="00362FBF" w:rsidRDefault="00B6005C" w:rsidP="00B6005C">
            <w:pPr>
              <w:spacing w:after="0" w:line="240" w:lineRule="auto"/>
              <w:rPr>
                <w:color w:val="000000"/>
                <w:sz w:val="20"/>
                <w:szCs w:val="20"/>
                <w:lang w:eastAsia="en-GB"/>
              </w:rPr>
            </w:pPr>
            <w:r w:rsidRPr="007C42B7">
              <w:rPr>
                <w:sz w:val="20"/>
                <w:szCs w:val="20"/>
              </w:rPr>
              <w:t>EASTING_10km</w:t>
            </w:r>
          </w:p>
        </w:tc>
        <w:tc>
          <w:tcPr>
            <w:tcW w:w="1395" w:type="dxa"/>
            <w:noWrap/>
            <w:vAlign w:val="center"/>
          </w:tcPr>
          <w:p w14:paraId="3156C8F3" w14:textId="51D59F29" w:rsidR="00B6005C" w:rsidRPr="00362FBF" w:rsidDel="00B6005C" w:rsidRDefault="00B6005C" w:rsidP="00B6005C">
            <w:pPr>
              <w:spacing w:after="0" w:line="240" w:lineRule="auto"/>
              <w:rPr>
                <w:color w:val="000000"/>
                <w:sz w:val="20"/>
                <w:szCs w:val="20"/>
                <w:lang w:eastAsia="en-GB"/>
              </w:rPr>
            </w:pPr>
            <w:r w:rsidRPr="004B0C1A">
              <w:rPr>
                <w:color w:val="000000"/>
                <w:sz w:val="20"/>
                <w:szCs w:val="20"/>
                <w:lang w:eastAsia="en-GB"/>
              </w:rPr>
              <w:t>Number</w:t>
            </w:r>
          </w:p>
        </w:tc>
        <w:tc>
          <w:tcPr>
            <w:tcW w:w="1244" w:type="dxa"/>
            <w:vAlign w:val="center"/>
          </w:tcPr>
          <w:p w14:paraId="6967E452" w14:textId="0B47C33C" w:rsidR="00B6005C" w:rsidRPr="00362FBF" w:rsidRDefault="00B6005C" w:rsidP="00B6005C">
            <w:pPr>
              <w:spacing w:after="0" w:line="240" w:lineRule="auto"/>
              <w:rPr>
                <w:color w:val="000000"/>
                <w:sz w:val="20"/>
                <w:szCs w:val="20"/>
                <w:lang w:eastAsia="en-GB"/>
              </w:rPr>
            </w:pPr>
            <w:r w:rsidRPr="004B0C1A">
              <w:rPr>
                <w:color w:val="000000"/>
                <w:sz w:val="20"/>
                <w:szCs w:val="20"/>
                <w:lang w:eastAsia="en-GB"/>
              </w:rPr>
              <w:t>Metre</w:t>
            </w:r>
          </w:p>
        </w:tc>
        <w:tc>
          <w:tcPr>
            <w:tcW w:w="3853" w:type="dxa"/>
            <w:noWrap/>
            <w:vAlign w:val="center"/>
          </w:tcPr>
          <w:p w14:paraId="51AF1A05" w14:textId="5B199862" w:rsidR="00B6005C" w:rsidRPr="00362FBF" w:rsidRDefault="00B6005C" w:rsidP="00B6005C">
            <w:pPr>
              <w:spacing w:after="0" w:line="240" w:lineRule="auto"/>
              <w:rPr>
                <w:color w:val="000000"/>
                <w:sz w:val="20"/>
                <w:szCs w:val="20"/>
                <w:lang w:eastAsia="en-GB"/>
              </w:rPr>
            </w:pPr>
            <w:r w:rsidRPr="004B0C1A">
              <w:rPr>
                <w:color w:val="000000"/>
                <w:sz w:val="20"/>
                <w:szCs w:val="20"/>
                <w:lang w:eastAsia="en-GB"/>
              </w:rPr>
              <w:t>Easting of survey square at a 10km resolution (OSGB 1936, metres)</w:t>
            </w:r>
          </w:p>
        </w:tc>
      </w:tr>
      <w:tr w:rsidR="00B6005C" w:rsidRPr="00C305FA" w14:paraId="2B916E58" w14:textId="77777777" w:rsidTr="009D6862">
        <w:trPr>
          <w:trHeight w:val="307"/>
        </w:trPr>
        <w:tc>
          <w:tcPr>
            <w:tcW w:w="3856" w:type="dxa"/>
            <w:noWrap/>
          </w:tcPr>
          <w:p w14:paraId="32F21C11" w14:textId="7FF7BB4B" w:rsidR="00B6005C" w:rsidRPr="00362FBF" w:rsidRDefault="00B6005C" w:rsidP="00B6005C">
            <w:pPr>
              <w:spacing w:after="0" w:line="240" w:lineRule="auto"/>
              <w:rPr>
                <w:color w:val="000000"/>
                <w:sz w:val="20"/>
                <w:szCs w:val="20"/>
                <w:lang w:eastAsia="en-GB"/>
              </w:rPr>
            </w:pPr>
            <w:r w:rsidRPr="007C42B7">
              <w:rPr>
                <w:sz w:val="20"/>
                <w:szCs w:val="20"/>
              </w:rPr>
              <w:t>NORTHING_10km</w:t>
            </w:r>
          </w:p>
        </w:tc>
        <w:tc>
          <w:tcPr>
            <w:tcW w:w="1395" w:type="dxa"/>
            <w:noWrap/>
            <w:vAlign w:val="center"/>
          </w:tcPr>
          <w:p w14:paraId="0D2B837B" w14:textId="5DD92853" w:rsidR="00B6005C" w:rsidRPr="00362FBF" w:rsidDel="00B6005C" w:rsidRDefault="00B6005C" w:rsidP="00B6005C">
            <w:pPr>
              <w:spacing w:after="0" w:line="240" w:lineRule="auto"/>
              <w:rPr>
                <w:color w:val="000000"/>
                <w:sz w:val="20"/>
                <w:szCs w:val="20"/>
                <w:lang w:eastAsia="en-GB"/>
              </w:rPr>
            </w:pPr>
            <w:r w:rsidRPr="004B0C1A">
              <w:rPr>
                <w:color w:val="000000"/>
                <w:sz w:val="20"/>
                <w:szCs w:val="20"/>
                <w:lang w:eastAsia="en-GB"/>
              </w:rPr>
              <w:t>Number</w:t>
            </w:r>
          </w:p>
        </w:tc>
        <w:tc>
          <w:tcPr>
            <w:tcW w:w="1244" w:type="dxa"/>
            <w:vAlign w:val="center"/>
          </w:tcPr>
          <w:p w14:paraId="595FCE37" w14:textId="6EECF08F" w:rsidR="00B6005C" w:rsidRPr="00362FBF" w:rsidRDefault="00B6005C" w:rsidP="00B6005C">
            <w:pPr>
              <w:spacing w:after="0" w:line="240" w:lineRule="auto"/>
              <w:rPr>
                <w:color w:val="000000"/>
                <w:sz w:val="20"/>
                <w:szCs w:val="20"/>
                <w:lang w:eastAsia="en-GB"/>
              </w:rPr>
            </w:pPr>
            <w:r w:rsidRPr="004B0C1A">
              <w:rPr>
                <w:color w:val="000000"/>
                <w:sz w:val="20"/>
                <w:szCs w:val="20"/>
                <w:lang w:eastAsia="en-GB"/>
              </w:rPr>
              <w:t>Metre</w:t>
            </w:r>
          </w:p>
        </w:tc>
        <w:tc>
          <w:tcPr>
            <w:tcW w:w="3853" w:type="dxa"/>
            <w:noWrap/>
            <w:vAlign w:val="center"/>
          </w:tcPr>
          <w:p w14:paraId="4B76E73A" w14:textId="12D59A2F" w:rsidR="00B6005C" w:rsidRPr="00362FBF" w:rsidRDefault="00B6005C" w:rsidP="00B6005C">
            <w:pPr>
              <w:spacing w:after="0" w:line="240" w:lineRule="auto"/>
              <w:rPr>
                <w:color w:val="000000"/>
                <w:sz w:val="20"/>
                <w:szCs w:val="20"/>
                <w:lang w:eastAsia="en-GB"/>
              </w:rPr>
            </w:pPr>
            <w:r w:rsidRPr="004B0C1A">
              <w:rPr>
                <w:color w:val="000000"/>
                <w:sz w:val="20"/>
                <w:szCs w:val="20"/>
                <w:lang w:eastAsia="en-GB"/>
              </w:rPr>
              <w:t>Northing of survey square at a 10km resolution (OSGB 1936, metres)</w:t>
            </w:r>
          </w:p>
        </w:tc>
      </w:tr>
      <w:tr w:rsidR="00B6005C" w:rsidRPr="00C305FA" w14:paraId="365FEE00" w14:textId="77777777" w:rsidTr="009D6862">
        <w:trPr>
          <w:trHeight w:val="307"/>
        </w:trPr>
        <w:tc>
          <w:tcPr>
            <w:tcW w:w="3856" w:type="dxa"/>
            <w:noWrap/>
            <w:vAlign w:val="center"/>
          </w:tcPr>
          <w:p w14:paraId="3D4930B2" w14:textId="2788B6D9" w:rsidR="00B6005C" w:rsidRPr="00362FBF" w:rsidRDefault="00B6005C" w:rsidP="00B6005C">
            <w:pPr>
              <w:spacing w:after="0" w:line="240" w:lineRule="auto"/>
              <w:rPr>
                <w:color w:val="000000"/>
                <w:sz w:val="20"/>
                <w:szCs w:val="20"/>
                <w:lang w:eastAsia="en-GB"/>
              </w:rPr>
            </w:pPr>
            <w:r w:rsidRPr="004B0C1A">
              <w:rPr>
                <w:color w:val="000000"/>
                <w:sz w:val="20"/>
                <w:szCs w:val="20"/>
                <w:lang w:eastAsia="en-GB"/>
              </w:rPr>
              <w:t>LAND_CLASSIFIC</w:t>
            </w:r>
            <w:r>
              <w:rPr>
                <w:color w:val="000000"/>
                <w:sz w:val="20"/>
                <w:szCs w:val="20"/>
                <w:lang w:eastAsia="en-GB"/>
              </w:rPr>
              <w:t>A</w:t>
            </w:r>
            <w:r w:rsidRPr="004B0C1A">
              <w:rPr>
                <w:color w:val="000000"/>
                <w:sz w:val="20"/>
                <w:szCs w:val="20"/>
                <w:lang w:eastAsia="en-GB"/>
              </w:rPr>
              <w:t>TION_NUMBER</w:t>
            </w:r>
          </w:p>
        </w:tc>
        <w:tc>
          <w:tcPr>
            <w:tcW w:w="1395" w:type="dxa"/>
            <w:noWrap/>
            <w:vAlign w:val="center"/>
          </w:tcPr>
          <w:p w14:paraId="3BDDE86B" w14:textId="42DB5808" w:rsidR="00B6005C" w:rsidRPr="00362FBF" w:rsidDel="00B6005C" w:rsidRDefault="00B6005C" w:rsidP="00B6005C">
            <w:pPr>
              <w:spacing w:after="0" w:line="240" w:lineRule="auto"/>
              <w:rPr>
                <w:color w:val="000000"/>
                <w:sz w:val="20"/>
                <w:szCs w:val="20"/>
                <w:lang w:eastAsia="en-GB"/>
              </w:rPr>
            </w:pPr>
            <w:r w:rsidRPr="004B0C1A">
              <w:rPr>
                <w:color w:val="000000"/>
                <w:sz w:val="20"/>
                <w:szCs w:val="20"/>
                <w:lang w:eastAsia="en-GB"/>
              </w:rPr>
              <w:t>Number</w:t>
            </w:r>
          </w:p>
        </w:tc>
        <w:tc>
          <w:tcPr>
            <w:tcW w:w="1244" w:type="dxa"/>
            <w:vAlign w:val="center"/>
          </w:tcPr>
          <w:p w14:paraId="4B2A1CD9" w14:textId="73CD0365" w:rsidR="00B6005C" w:rsidRPr="00362FBF" w:rsidRDefault="00B6005C" w:rsidP="00B6005C">
            <w:pPr>
              <w:spacing w:after="0" w:line="240" w:lineRule="auto"/>
              <w:rPr>
                <w:color w:val="000000"/>
                <w:sz w:val="20"/>
                <w:szCs w:val="20"/>
                <w:lang w:eastAsia="en-GB"/>
              </w:rPr>
            </w:pPr>
            <w:r w:rsidRPr="004B0C1A">
              <w:rPr>
                <w:color w:val="000000"/>
                <w:sz w:val="20"/>
                <w:szCs w:val="20"/>
                <w:lang w:eastAsia="en-GB"/>
              </w:rPr>
              <w:t>None</w:t>
            </w:r>
          </w:p>
        </w:tc>
        <w:tc>
          <w:tcPr>
            <w:tcW w:w="3853" w:type="dxa"/>
            <w:noWrap/>
            <w:vAlign w:val="center"/>
          </w:tcPr>
          <w:p w14:paraId="29A191B7" w14:textId="1B082764" w:rsidR="00B6005C" w:rsidRPr="00362FBF" w:rsidRDefault="00B6005C" w:rsidP="00B6005C">
            <w:pPr>
              <w:spacing w:after="0" w:line="240" w:lineRule="auto"/>
              <w:rPr>
                <w:color w:val="000000"/>
                <w:sz w:val="20"/>
                <w:szCs w:val="20"/>
                <w:lang w:eastAsia="en-GB"/>
              </w:rPr>
            </w:pPr>
            <w:r w:rsidRPr="004B0C1A">
              <w:rPr>
                <w:color w:val="000000"/>
                <w:sz w:val="20"/>
                <w:szCs w:val="20"/>
                <w:lang w:eastAsia="en-GB"/>
              </w:rPr>
              <w:t>ITE Land Classification number – see Bunce et al., 2007.</w:t>
            </w:r>
          </w:p>
        </w:tc>
      </w:tr>
      <w:tr w:rsidR="00B6005C" w:rsidRPr="00C305FA" w14:paraId="1736485C" w14:textId="77777777" w:rsidTr="009D6862">
        <w:trPr>
          <w:trHeight w:val="307"/>
        </w:trPr>
        <w:tc>
          <w:tcPr>
            <w:tcW w:w="3856" w:type="dxa"/>
            <w:noWrap/>
          </w:tcPr>
          <w:p w14:paraId="2709A320" w14:textId="22DBD7CF" w:rsidR="00B6005C" w:rsidRPr="00362FBF" w:rsidRDefault="00B6005C" w:rsidP="00B6005C">
            <w:pPr>
              <w:spacing w:after="0" w:line="240" w:lineRule="auto"/>
              <w:rPr>
                <w:color w:val="000000"/>
                <w:sz w:val="20"/>
                <w:szCs w:val="20"/>
                <w:lang w:eastAsia="en-GB"/>
              </w:rPr>
            </w:pPr>
            <w:r w:rsidRPr="007C42B7">
              <w:rPr>
                <w:sz w:val="20"/>
                <w:szCs w:val="20"/>
              </w:rPr>
              <w:t>SQ_TYPE</w:t>
            </w:r>
          </w:p>
        </w:tc>
        <w:tc>
          <w:tcPr>
            <w:tcW w:w="1395" w:type="dxa"/>
            <w:noWrap/>
            <w:vAlign w:val="center"/>
          </w:tcPr>
          <w:p w14:paraId="37C3CD1B" w14:textId="66F2E7AE" w:rsidR="00B6005C" w:rsidRPr="00362FBF" w:rsidDel="00B6005C" w:rsidRDefault="00B6005C" w:rsidP="00B6005C">
            <w:pPr>
              <w:spacing w:after="0" w:line="240" w:lineRule="auto"/>
              <w:rPr>
                <w:color w:val="000000"/>
                <w:sz w:val="20"/>
                <w:szCs w:val="20"/>
                <w:lang w:eastAsia="en-GB"/>
              </w:rPr>
            </w:pPr>
            <w:r w:rsidRPr="004B0C1A">
              <w:rPr>
                <w:color w:val="000000"/>
                <w:sz w:val="20"/>
                <w:szCs w:val="20"/>
                <w:lang w:eastAsia="en-GB"/>
              </w:rPr>
              <w:t>Text</w:t>
            </w:r>
          </w:p>
        </w:tc>
        <w:tc>
          <w:tcPr>
            <w:tcW w:w="1244" w:type="dxa"/>
            <w:vAlign w:val="center"/>
          </w:tcPr>
          <w:p w14:paraId="6DA04D69" w14:textId="0FAEE2FE" w:rsidR="00B6005C" w:rsidRPr="00362FBF" w:rsidRDefault="00B6005C" w:rsidP="00B6005C">
            <w:pPr>
              <w:spacing w:after="0" w:line="240" w:lineRule="auto"/>
              <w:rPr>
                <w:color w:val="000000"/>
                <w:sz w:val="20"/>
                <w:szCs w:val="20"/>
                <w:lang w:eastAsia="en-GB"/>
              </w:rPr>
            </w:pPr>
            <w:r w:rsidRPr="004B0C1A">
              <w:rPr>
                <w:color w:val="000000"/>
                <w:sz w:val="20"/>
                <w:szCs w:val="20"/>
                <w:lang w:eastAsia="en-GB"/>
              </w:rPr>
              <w:t>None</w:t>
            </w:r>
          </w:p>
        </w:tc>
        <w:tc>
          <w:tcPr>
            <w:tcW w:w="3853" w:type="dxa"/>
            <w:noWrap/>
            <w:vAlign w:val="center"/>
          </w:tcPr>
          <w:p w14:paraId="39C6B5B9" w14:textId="4346E983" w:rsidR="00B6005C" w:rsidRPr="00362FBF" w:rsidRDefault="00B6005C" w:rsidP="00B6005C">
            <w:pPr>
              <w:spacing w:after="0" w:line="240" w:lineRule="auto"/>
              <w:rPr>
                <w:color w:val="000000"/>
                <w:sz w:val="20"/>
                <w:szCs w:val="20"/>
                <w:lang w:eastAsia="en-GB"/>
              </w:rPr>
            </w:pPr>
            <w:r w:rsidRPr="004B0C1A">
              <w:rPr>
                <w:color w:val="000000" w:themeColor="text1"/>
                <w:sz w:val="20"/>
                <w:szCs w:val="20"/>
              </w:rPr>
              <w:t xml:space="preserve">Wider Wales (WW) for national trends, or </w:t>
            </w:r>
            <w:proofErr w:type="spellStart"/>
            <w:r w:rsidRPr="004B0C1A">
              <w:rPr>
                <w:color w:val="000000" w:themeColor="text1"/>
                <w:sz w:val="20"/>
                <w:szCs w:val="20"/>
              </w:rPr>
              <w:t>Glastir</w:t>
            </w:r>
            <w:proofErr w:type="spellEnd"/>
            <w:r w:rsidRPr="004B0C1A">
              <w:rPr>
                <w:color w:val="000000" w:themeColor="text1"/>
                <w:sz w:val="20"/>
                <w:szCs w:val="20"/>
              </w:rPr>
              <w:t xml:space="preserve"> </w:t>
            </w:r>
            <w:r>
              <w:rPr>
                <w:color w:val="000000" w:themeColor="text1"/>
                <w:sz w:val="20"/>
                <w:szCs w:val="20"/>
              </w:rPr>
              <w:t>T</w:t>
            </w:r>
            <w:r w:rsidRPr="004B0C1A">
              <w:rPr>
                <w:color w:val="000000" w:themeColor="text1"/>
                <w:sz w:val="20"/>
                <w:szCs w:val="20"/>
              </w:rPr>
              <w:t xml:space="preserve">argeted (TG). Data from </w:t>
            </w:r>
            <w:proofErr w:type="spellStart"/>
            <w:r w:rsidRPr="004B0C1A">
              <w:rPr>
                <w:color w:val="000000" w:themeColor="text1"/>
                <w:sz w:val="20"/>
                <w:szCs w:val="20"/>
              </w:rPr>
              <w:t>Glastir</w:t>
            </w:r>
            <w:proofErr w:type="spellEnd"/>
            <w:r w:rsidRPr="004B0C1A">
              <w:rPr>
                <w:color w:val="000000" w:themeColor="text1"/>
                <w:sz w:val="20"/>
                <w:szCs w:val="20"/>
              </w:rPr>
              <w:t xml:space="preserve"> Targeted squares are to be used only in conjunction with associated </w:t>
            </w:r>
            <w:proofErr w:type="spellStart"/>
            <w:r w:rsidRPr="004B0C1A">
              <w:rPr>
                <w:color w:val="000000" w:themeColor="text1"/>
                <w:sz w:val="20"/>
                <w:szCs w:val="20"/>
              </w:rPr>
              <w:t>Glastir</w:t>
            </w:r>
            <w:proofErr w:type="spellEnd"/>
            <w:r w:rsidRPr="004B0C1A">
              <w:rPr>
                <w:color w:val="000000" w:themeColor="text1"/>
                <w:sz w:val="20"/>
                <w:szCs w:val="20"/>
              </w:rPr>
              <w:t xml:space="preserve"> data and data from Wider Wales squares for </w:t>
            </w:r>
            <w:proofErr w:type="spellStart"/>
            <w:r w:rsidRPr="004B0C1A">
              <w:rPr>
                <w:color w:val="000000" w:themeColor="text1"/>
                <w:sz w:val="20"/>
                <w:szCs w:val="20"/>
              </w:rPr>
              <w:t>Glastir</w:t>
            </w:r>
            <w:proofErr w:type="spellEnd"/>
            <w:r w:rsidRPr="004B0C1A">
              <w:rPr>
                <w:color w:val="000000" w:themeColor="text1"/>
                <w:sz w:val="20"/>
                <w:szCs w:val="20"/>
              </w:rPr>
              <w:t xml:space="preserve"> assessment.</w:t>
            </w:r>
          </w:p>
        </w:tc>
      </w:tr>
      <w:tr w:rsidR="000A51FF" w:rsidRPr="00C305FA" w14:paraId="56A41F21" w14:textId="77777777" w:rsidTr="00074C72">
        <w:trPr>
          <w:trHeight w:val="322"/>
        </w:trPr>
        <w:tc>
          <w:tcPr>
            <w:tcW w:w="3856" w:type="dxa"/>
            <w:noWrap/>
          </w:tcPr>
          <w:p w14:paraId="657DE664" w14:textId="3C2C2FB6" w:rsidR="000A51FF" w:rsidRPr="00362FBF" w:rsidRDefault="000A51FF" w:rsidP="00074C72">
            <w:pPr>
              <w:spacing w:after="0" w:line="240" w:lineRule="auto"/>
              <w:rPr>
                <w:color w:val="000000"/>
                <w:sz w:val="20"/>
                <w:szCs w:val="20"/>
                <w:lang w:eastAsia="en-GB"/>
              </w:rPr>
            </w:pPr>
            <w:r w:rsidRPr="00362FBF">
              <w:rPr>
                <w:color w:val="000000"/>
                <w:sz w:val="20"/>
                <w:szCs w:val="20"/>
              </w:rPr>
              <w:t>SUBSTRATUM</w:t>
            </w:r>
          </w:p>
        </w:tc>
        <w:tc>
          <w:tcPr>
            <w:tcW w:w="1395" w:type="dxa"/>
            <w:noWrap/>
          </w:tcPr>
          <w:p w14:paraId="29FC66A4" w14:textId="062F3176" w:rsidR="000A51FF" w:rsidRPr="00362FBF" w:rsidRDefault="000A51FF" w:rsidP="00074C72">
            <w:pPr>
              <w:spacing w:after="0" w:line="240" w:lineRule="auto"/>
              <w:rPr>
                <w:color w:val="000000"/>
                <w:sz w:val="20"/>
                <w:szCs w:val="20"/>
                <w:lang w:eastAsia="en-GB"/>
              </w:rPr>
            </w:pPr>
            <w:r w:rsidRPr="00362FBF">
              <w:rPr>
                <w:color w:val="000000"/>
                <w:sz w:val="20"/>
                <w:szCs w:val="20"/>
              </w:rPr>
              <w:t>Number</w:t>
            </w:r>
          </w:p>
        </w:tc>
        <w:tc>
          <w:tcPr>
            <w:tcW w:w="1244" w:type="dxa"/>
          </w:tcPr>
          <w:p w14:paraId="52FA7306" w14:textId="5B893543" w:rsidR="000A51FF" w:rsidRPr="00362FBF" w:rsidRDefault="000A51FF" w:rsidP="00074C72">
            <w:pPr>
              <w:spacing w:after="0" w:line="240" w:lineRule="auto"/>
              <w:rPr>
                <w:color w:val="000000"/>
                <w:sz w:val="20"/>
                <w:szCs w:val="20"/>
                <w:lang w:eastAsia="en-GB"/>
              </w:rPr>
            </w:pPr>
            <w:r w:rsidRPr="00362FBF">
              <w:rPr>
                <w:color w:val="000000"/>
                <w:sz w:val="20"/>
                <w:szCs w:val="20"/>
              </w:rPr>
              <w:t>None</w:t>
            </w:r>
          </w:p>
        </w:tc>
        <w:tc>
          <w:tcPr>
            <w:tcW w:w="3853" w:type="dxa"/>
            <w:noWrap/>
          </w:tcPr>
          <w:p w14:paraId="6D1B9806" w14:textId="528E6E4F" w:rsidR="000A51FF" w:rsidRPr="00362FBF" w:rsidRDefault="000A51FF" w:rsidP="00074C72">
            <w:pPr>
              <w:spacing w:after="0" w:line="240" w:lineRule="auto"/>
              <w:rPr>
                <w:color w:val="000000"/>
                <w:sz w:val="20"/>
                <w:szCs w:val="20"/>
                <w:lang w:eastAsia="en-GB"/>
              </w:rPr>
            </w:pPr>
            <w:r w:rsidRPr="00362FBF">
              <w:rPr>
                <w:color w:val="000000"/>
                <w:sz w:val="20"/>
                <w:szCs w:val="20"/>
              </w:rPr>
              <w:t>Substrate or material from which the sample was taken. Cobbles/boulders = 1, emergent macrophyte = 2, submerged macrophyte = 3, manmade structure = 4</w:t>
            </w:r>
          </w:p>
        </w:tc>
      </w:tr>
      <w:tr w:rsidR="000A51FF" w:rsidRPr="00C305FA" w14:paraId="7CDA621B" w14:textId="77777777" w:rsidTr="00074C72">
        <w:trPr>
          <w:trHeight w:val="322"/>
        </w:trPr>
        <w:tc>
          <w:tcPr>
            <w:tcW w:w="3856" w:type="dxa"/>
            <w:noWrap/>
          </w:tcPr>
          <w:p w14:paraId="714B260D" w14:textId="0EE15E55" w:rsidR="000A51FF" w:rsidRPr="00362FBF" w:rsidRDefault="000A51FF" w:rsidP="00074C72">
            <w:pPr>
              <w:spacing w:after="0" w:line="240" w:lineRule="auto"/>
              <w:rPr>
                <w:color w:val="000000"/>
                <w:sz w:val="20"/>
                <w:szCs w:val="20"/>
                <w:lang w:eastAsia="en-GB"/>
              </w:rPr>
            </w:pPr>
            <w:r w:rsidRPr="00362FBF">
              <w:rPr>
                <w:color w:val="000000"/>
                <w:sz w:val="20"/>
                <w:szCs w:val="20"/>
              </w:rPr>
              <w:t>NO_ALGAE_COBBLES</w:t>
            </w:r>
          </w:p>
        </w:tc>
        <w:tc>
          <w:tcPr>
            <w:tcW w:w="1395" w:type="dxa"/>
            <w:noWrap/>
          </w:tcPr>
          <w:p w14:paraId="6AFFC498" w14:textId="76ECA856" w:rsidR="000A51FF" w:rsidRPr="00362FBF" w:rsidRDefault="000A51FF" w:rsidP="00074C72">
            <w:pPr>
              <w:spacing w:after="0" w:line="240" w:lineRule="auto"/>
              <w:rPr>
                <w:color w:val="000000"/>
                <w:sz w:val="20"/>
                <w:szCs w:val="20"/>
                <w:lang w:eastAsia="en-GB"/>
              </w:rPr>
            </w:pPr>
            <w:r w:rsidRPr="00362FBF">
              <w:rPr>
                <w:color w:val="000000"/>
                <w:sz w:val="20"/>
                <w:szCs w:val="20"/>
              </w:rPr>
              <w:t>Number</w:t>
            </w:r>
          </w:p>
        </w:tc>
        <w:tc>
          <w:tcPr>
            <w:tcW w:w="1244" w:type="dxa"/>
          </w:tcPr>
          <w:p w14:paraId="7125EF6E" w14:textId="7002D3B1" w:rsidR="000A51FF" w:rsidRPr="00362FBF" w:rsidRDefault="000A51FF" w:rsidP="00074C72">
            <w:pPr>
              <w:spacing w:after="0" w:line="240" w:lineRule="auto"/>
              <w:rPr>
                <w:color w:val="000000"/>
                <w:sz w:val="20"/>
                <w:szCs w:val="20"/>
                <w:lang w:eastAsia="en-GB"/>
              </w:rPr>
            </w:pPr>
            <w:r w:rsidRPr="00362FBF">
              <w:rPr>
                <w:color w:val="000000"/>
                <w:sz w:val="20"/>
                <w:szCs w:val="20"/>
              </w:rPr>
              <w:t>None</w:t>
            </w:r>
          </w:p>
        </w:tc>
        <w:tc>
          <w:tcPr>
            <w:tcW w:w="3853" w:type="dxa"/>
            <w:noWrap/>
          </w:tcPr>
          <w:p w14:paraId="575F44AC" w14:textId="37800F3C" w:rsidR="000A51FF" w:rsidRPr="00362FBF" w:rsidRDefault="000A51FF" w:rsidP="00074C72">
            <w:pPr>
              <w:spacing w:after="0" w:line="240" w:lineRule="auto"/>
              <w:rPr>
                <w:color w:val="000000"/>
                <w:sz w:val="20"/>
                <w:szCs w:val="20"/>
                <w:lang w:eastAsia="en-GB"/>
              </w:rPr>
            </w:pPr>
            <w:r w:rsidRPr="00362FBF">
              <w:rPr>
                <w:color w:val="000000"/>
                <w:sz w:val="20"/>
                <w:szCs w:val="20"/>
              </w:rPr>
              <w:t>Number of cobbles smothered with algae collected at the sample site</w:t>
            </w:r>
          </w:p>
        </w:tc>
      </w:tr>
      <w:tr w:rsidR="000A51FF" w:rsidRPr="00C305FA" w14:paraId="3CEBB109" w14:textId="77777777" w:rsidTr="00074C72">
        <w:trPr>
          <w:trHeight w:val="307"/>
        </w:trPr>
        <w:tc>
          <w:tcPr>
            <w:tcW w:w="3856" w:type="dxa"/>
            <w:noWrap/>
          </w:tcPr>
          <w:p w14:paraId="60F2AE07" w14:textId="46D533DC" w:rsidR="000A51FF" w:rsidRPr="00362FBF" w:rsidRDefault="000A51FF" w:rsidP="00074C72">
            <w:pPr>
              <w:spacing w:after="0" w:line="240" w:lineRule="auto"/>
              <w:rPr>
                <w:color w:val="000000"/>
                <w:sz w:val="20"/>
                <w:szCs w:val="20"/>
                <w:lang w:eastAsia="en-GB"/>
              </w:rPr>
            </w:pPr>
            <w:r w:rsidRPr="00362FBF">
              <w:rPr>
                <w:color w:val="000000"/>
                <w:sz w:val="20"/>
                <w:szCs w:val="20"/>
              </w:rPr>
              <w:t>MACROPHYTE_TAXON</w:t>
            </w:r>
          </w:p>
        </w:tc>
        <w:tc>
          <w:tcPr>
            <w:tcW w:w="1395" w:type="dxa"/>
            <w:noWrap/>
          </w:tcPr>
          <w:p w14:paraId="590B2513" w14:textId="7C334833" w:rsidR="000A51FF" w:rsidRPr="00362FBF" w:rsidRDefault="000A51FF" w:rsidP="00074C72">
            <w:pPr>
              <w:spacing w:after="0" w:line="240" w:lineRule="auto"/>
              <w:rPr>
                <w:color w:val="000000"/>
                <w:sz w:val="20"/>
                <w:szCs w:val="20"/>
                <w:lang w:eastAsia="en-GB"/>
              </w:rPr>
            </w:pPr>
            <w:r w:rsidRPr="00362FBF">
              <w:rPr>
                <w:color w:val="000000"/>
                <w:sz w:val="20"/>
                <w:szCs w:val="20"/>
              </w:rPr>
              <w:t>Text</w:t>
            </w:r>
          </w:p>
        </w:tc>
        <w:tc>
          <w:tcPr>
            <w:tcW w:w="1244" w:type="dxa"/>
          </w:tcPr>
          <w:p w14:paraId="1B9A1E46" w14:textId="5665BF17" w:rsidR="000A51FF" w:rsidRPr="00362FBF" w:rsidRDefault="000A51FF" w:rsidP="00074C72">
            <w:pPr>
              <w:spacing w:after="0" w:line="240" w:lineRule="auto"/>
              <w:rPr>
                <w:color w:val="000000"/>
                <w:sz w:val="20"/>
                <w:szCs w:val="20"/>
                <w:lang w:eastAsia="en-GB"/>
              </w:rPr>
            </w:pPr>
            <w:r w:rsidRPr="00362FBF">
              <w:rPr>
                <w:color w:val="000000"/>
                <w:sz w:val="20"/>
                <w:szCs w:val="20"/>
              </w:rPr>
              <w:t>None</w:t>
            </w:r>
          </w:p>
        </w:tc>
        <w:tc>
          <w:tcPr>
            <w:tcW w:w="3853" w:type="dxa"/>
            <w:noWrap/>
          </w:tcPr>
          <w:p w14:paraId="02882B24" w14:textId="0EA49A03" w:rsidR="000A51FF" w:rsidRPr="00362FBF" w:rsidRDefault="000A51FF" w:rsidP="00074C72">
            <w:pPr>
              <w:spacing w:after="0" w:line="240" w:lineRule="auto"/>
              <w:rPr>
                <w:color w:val="000000"/>
                <w:sz w:val="20"/>
                <w:szCs w:val="20"/>
                <w:lang w:eastAsia="en-GB"/>
              </w:rPr>
            </w:pPr>
            <w:r w:rsidRPr="00362FBF">
              <w:rPr>
                <w:color w:val="000000"/>
                <w:sz w:val="20"/>
                <w:szCs w:val="20"/>
              </w:rPr>
              <w:t>Macrophyte taxon from which diatom sample was taken. Only recorded where SUBSTRATUM was 2 or 3. Sites where recording macrophyte taxa was not applicable are NA.</w:t>
            </w:r>
          </w:p>
        </w:tc>
      </w:tr>
      <w:tr w:rsidR="000A51FF" w:rsidRPr="00C305FA" w14:paraId="08A89CDC" w14:textId="77777777" w:rsidTr="00074C72">
        <w:trPr>
          <w:trHeight w:val="307"/>
        </w:trPr>
        <w:tc>
          <w:tcPr>
            <w:tcW w:w="3856" w:type="dxa"/>
            <w:noWrap/>
          </w:tcPr>
          <w:p w14:paraId="38F37F83" w14:textId="5460F278" w:rsidR="000A51FF" w:rsidRPr="00362FBF" w:rsidRDefault="000A51FF" w:rsidP="00074C72">
            <w:pPr>
              <w:spacing w:after="0" w:line="240" w:lineRule="auto"/>
              <w:rPr>
                <w:color w:val="000000"/>
                <w:sz w:val="20"/>
                <w:szCs w:val="20"/>
                <w:lang w:eastAsia="en-GB"/>
              </w:rPr>
            </w:pPr>
            <w:r w:rsidRPr="00362FBF">
              <w:rPr>
                <w:color w:val="000000"/>
                <w:sz w:val="20"/>
                <w:szCs w:val="20"/>
              </w:rPr>
              <w:t>SAMPLE_DATE</w:t>
            </w:r>
          </w:p>
        </w:tc>
        <w:tc>
          <w:tcPr>
            <w:tcW w:w="1395" w:type="dxa"/>
            <w:noWrap/>
          </w:tcPr>
          <w:p w14:paraId="706F9BE1" w14:textId="2642B83E" w:rsidR="000A51FF" w:rsidRPr="00362FBF" w:rsidRDefault="000A51FF" w:rsidP="00074C72">
            <w:pPr>
              <w:spacing w:after="0" w:line="240" w:lineRule="auto"/>
              <w:rPr>
                <w:color w:val="000000"/>
                <w:sz w:val="20"/>
                <w:szCs w:val="20"/>
                <w:lang w:eastAsia="en-GB"/>
              </w:rPr>
            </w:pPr>
            <w:r w:rsidRPr="00362FBF">
              <w:rPr>
                <w:color w:val="000000"/>
                <w:sz w:val="20"/>
                <w:szCs w:val="20"/>
              </w:rPr>
              <w:t>Date</w:t>
            </w:r>
          </w:p>
        </w:tc>
        <w:tc>
          <w:tcPr>
            <w:tcW w:w="1244" w:type="dxa"/>
          </w:tcPr>
          <w:p w14:paraId="04BBF809" w14:textId="1F598B2B" w:rsidR="000A51FF" w:rsidRPr="00362FBF" w:rsidRDefault="000A51FF" w:rsidP="00074C72">
            <w:pPr>
              <w:spacing w:after="0" w:line="240" w:lineRule="auto"/>
              <w:rPr>
                <w:color w:val="000000"/>
                <w:sz w:val="20"/>
                <w:szCs w:val="20"/>
                <w:lang w:eastAsia="en-GB"/>
              </w:rPr>
            </w:pPr>
            <w:r w:rsidRPr="00362FBF">
              <w:rPr>
                <w:color w:val="000000"/>
                <w:sz w:val="20"/>
                <w:szCs w:val="20"/>
              </w:rPr>
              <w:t>None</w:t>
            </w:r>
          </w:p>
        </w:tc>
        <w:tc>
          <w:tcPr>
            <w:tcW w:w="3853" w:type="dxa"/>
            <w:noWrap/>
          </w:tcPr>
          <w:p w14:paraId="3A2716F6" w14:textId="4BFB1886" w:rsidR="000A51FF" w:rsidRPr="00362FBF" w:rsidRDefault="000A51FF" w:rsidP="00074C72">
            <w:pPr>
              <w:spacing w:after="0" w:line="240" w:lineRule="auto"/>
              <w:rPr>
                <w:color w:val="000000"/>
                <w:sz w:val="20"/>
                <w:szCs w:val="20"/>
                <w:lang w:eastAsia="en-GB"/>
              </w:rPr>
            </w:pPr>
            <w:r w:rsidRPr="00362FBF">
              <w:rPr>
                <w:color w:val="000000"/>
                <w:sz w:val="20"/>
                <w:szCs w:val="20"/>
              </w:rPr>
              <w:t>Date of sample collection</w:t>
            </w:r>
          </w:p>
        </w:tc>
      </w:tr>
      <w:tr w:rsidR="000A51FF" w:rsidRPr="00C305FA" w14:paraId="7BD4926C" w14:textId="77777777" w:rsidTr="00074C72">
        <w:trPr>
          <w:trHeight w:val="307"/>
        </w:trPr>
        <w:tc>
          <w:tcPr>
            <w:tcW w:w="3856" w:type="dxa"/>
            <w:noWrap/>
          </w:tcPr>
          <w:p w14:paraId="47964DF5" w14:textId="7AE89D4D" w:rsidR="000A51FF" w:rsidRPr="00362FBF" w:rsidRDefault="000A51FF" w:rsidP="00074C72">
            <w:pPr>
              <w:spacing w:after="0" w:line="240" w:lineRule="auto"/>
              <w:rPr>
                <w:color w:val="000000"/>
                <w:sz w:val="20"/>
                <w:szCs w:val="20"/>
                <w:lang w:eastAsia="en-GB"/>
              </w:rPr>
            </w:pPr>
            <w:r w:rsidRPr="00362FBF">
              <w:rPr>
                <w:color w:val="000000"/>
                <w:sz w:val="20"/>
                <w:szCs w:val="20"/>
              </w:rPr>
              <w:t>SAMPLE_TIME</w:t>
            </w:r>
          </w:p>
        </w:tc>
        <w:tc>
          <w:tcPr>
            <w:tcW w:w="1395" w:type="dxa"/>
            <w:noWrap/>
          </w:tcPr>
          <w:p w14:paraId="6C398605" w14:textId="48E77DE5" w:rsidR="000A51FF" w:rsidRPr="00362FBF" w:rsidRDefault="000A51FF" w:rsidP="00074C72">
            <w:pPr>
              <w:spacing w:after="0" w:line="240" w:lineRule="auto"/>
              <w:rPr>
                <w:color w:val="000000"/>
                <w:sz w:val="20"/>
                <w:szCs w:val="20"/>
                <w:lang w:eastAsia="en-GB"/>
              </w:rPr>
            </w:pPr>
            <w:r w:rsidRPr="00362FBF">
              <w:rPr>
                <w:color w:val="000000"/>
                <w:sz w:val="20"/>
                <w:szCs w:val="20"/>
              </w:rPr>
              <w:t>Text</w:t>
            </w:r>
          </w:p>
        </w:tc>
        <w:tc>
          <w:tcPr>
            <w:tcW w:w="1244" w:type="dxa"/>
          </w:tcPr>
          <w:p w14:paraId="75D75BBC" w14:textId="73D59BD2" w:rsidR="000A51FF" w:rsidRPr="00362FBF" w:rsidRDefault="000A51FF" w:rsidP="00074C72">
            <w:pPr>
              <w:spacing w:after="0" w:line="240" w:lineRule="auto"/>
              <w:rPr>
                <w:color w:val="000000"/>
                <w:sz w:val="20"/>
                <w:szCs w:val="20"/>
                <w:lang w:eastAsia="en-GB"/>
              </w:rPr>
            </w:pPr>
            <w:proofErr w:type="spellStart"/>
            <w:r w:rsidRPr="00362FBF">
              <w:rPr>
                <w:color w:val="000000"/>
                <w:sz w:val="20"/>
                <w:szCs w:val="20"/>
              </w:rPr>
              <w:t>hh:mm:ss</w:t>
            </w:r>
            <w:proofErr w:type="spellEnd"/>
          </w:p>
        </w:tc>
        <w:tc>
          <w:tcPr>
            <w:tcW w:w="3853" w:type="dxa"/>
            <w:noWrap/>
          </w:tcPr>
          <w:p w14:paraId="61E7271E" w14:textId="64C7BB20" w:rsidR="000A51FF" w:rsidRPr="00362FBF" w:rsidRDefault="000A51FF" w:rsidP="00074C72">
            <w:pPr>
              <w:spacing w:after="0" w:line="240" w:lineRule="auto"/>
              <w:rPr>
                <w:color w:val="000000"/>
                <w:sz w:val="20"/>
                <w:szCs w:val="20"/>
                <w:lang w:eastAsia="en-GB"/>
              </w:rPr>
            </w:pPr>
            <w:r w:rsidRPr="00362FBF">
              <w:rPr>
                <w:color w:val="000000"/>
                <w:sz w:val="20"/>
                <w:szCs w:val="20"/>
              </w:rPr>
              <w:t>Time of sample collection</w:t>
            </w:r>
          </w:p>
        </w:tc>
      </w:tr>
      <w:tr w:rsidR="000A51FF" w:rsidRPr="00C305FA" w14:paraId="0E32910C" w14:textId="77777777" w:rsidTr="00074C72">
        <w:trPr>
          <w:trHeight w:val="307"/>
        </w:trPr>
        <w:tc>
          <w:tcPr>
            <w:tcW w:w="3856" w:type="dxa"/>
            <w:noWrap/>
          </w:tcPr>
          <w:p w14:paraId="250221FC" w14:textId="5D62B3EF" w:rsidR="000A51FF" w:rsidRPr="00362FBF" w:rsidRDefault="000A51FF" w:rsidP="00074C72">
            <w:pPr>
              <w:spacing w:after="0" w:line="240" w:lineRule="auto"/>
              <w:rPr>
                <w:color w:val="000000"/>
                <w:sz w:val="20"/>
                <w:szCs w:val="20"/>
                <w:lang w:eastAsia="en-GB"/>
              </w:rPr>
            </w:pPr>
            <w:r w:rsidRPr="00362FBF">
              <w:rPr>
                <w:color w:val="000000"/>
                <w:sz w:val="20"/>
                <w:szCs w:val="20"/>
              </w:rPr>
              <w:t>SHADE_LB_NONE</w:t>
            </w:r>
          </w:p>
        </w:tc>
        <w:tc>
          <w:tcPr>
            <w:tcW w:w="1395" w:type="dxa"/>
            <w:noWrap/>
          </w:tcPr>
          <w:p w14:paraId="5DDE97FD" w14:textId="2E9DB496" w:rsidR="000A51FF" w:rsidRPr="00362FBF" w:rsidRDefault="000A51FF" w:rsidP="00074C72">
            <w:pPr>
              <w:spacing w:after="0" w:line="240" w:lineRule="auto"/>
              <w:rPr>
                <w:color w:val="000000"/>
                <w:sz w:val="20"/>
                <w:szCs w:val="20"/>
                <w:lang w:eastAsia="en-GB"/>
              </w:rPr>
            </w:pPr>
            <w:r w:rsidRPr="00362FBF">
              <w:rPr>
                <w:color w:val="000000"/>
                <w:sz w:val="20"/>
                <w:szCs w:val="20"/>
              </w:rPr>
              <w:t>Number</w:t>
            </w:r>
          </w:p>
        </w:tc>
        <w:tc>
          <w:tcPr>
            <w:tcW w:w="1244" w:type="dxa"/>
          </w:tcPr>
          <w:p w14:paraId="3F799DC7" w14:textId="7325B362" w:rsidR="000A51FF" w:rsidRPr="00362FBF" w:rsidRDefault="000A51FF" w:rsidP="00074C72">
            <w:pPr>
              <w:spacing w:after="0" w:line="240" w:lineRule="auto"/>
              <w:rPr>
                <w:color w:val="000000"/>
                <w:sz w:val="20"/>
                <w:szCs w:val="20"/>
                <w:lang w:eastAsia="en-GB"/>
              </w:rPr>
            </w:pPr>
            <w:r w:rsidRPr="00362FBF">
              <w:rPr>
                <w:color w:val="000000"/>
                <w:sz w:val="20"/>
                <w:szCs w:val="20"/>
              </w:rPr>
              <w:t>%</w:t>
            </w:r>
          </w:p>
        </w:tc>
        <w:tc>
          <w:tcPr>
            <w:tcW w:w="3853" w:type="dxa"/>
            <w:noWrap/>
          </w:tcPr>
          <w:p w14:paraId="37A69F1B" w14:textId="659EFA15" w:rsidR="000A51FF" w:rsidRPr="00362FBF" w:rsidRDefault="000A51FF" w:rsidP="00074C72">
            <w:pPr>
              <w:spacing w:after="0" w:line="240" w:lineRule="auto"/>
              <w:rPr>
                <w:color w:val="000000"/>
                <w:sz w:val="20"/>
                <w:szCs w:val="20"/>
                <w:lang w:eastAsia="en-GB"/>
              </w:rPr>
            </w:pPr>
            <w:r w:rsidRPr="00362FBF">
              <w:rPr>
                <w:color w:val="000000"/>
                <w:sz w:val="20"/>
                <w:szCs w:val="20"/>
              </w:rPr>
              <w:t>Percentage of channel at the survey site not affected by shading from the left bank and associated structures, estimated for when the sun is directly overhead (i.e. 12 noon). When facing downstream, the left bank in on the left-hand side.</w:t>
            </w:r>
          </w:p>
        </w:tc>
      </w:tr>
      <w:tr w:rsidR="000A51FF" w:rsidRPr="00C305FA" w14:paraId="671BAB27" w14:textId="77777777" w:rsidTr="00074C72">
        <w:trPr>
          <w:trHeight w:val="307"/>
        </w:trPr>
        <w:tc>
          <w:tcPr>
            <w:tcW w:w="3856" w:type="dxa"/>
            <w:noWrap/>
          </w:tcPr>
          <w:p w14:paraId="44F342B7" w14:textId="59CCBBD4" w:rsidR="000A51FF" w:rsidRPr="00362FBF" w:rsidRDefault="000A51FF" w:rsidP="00074C72">
            <w:pPr>
              <w:spacing w:after="0" w:line="240" w:lineRule="auto"/>
              <w:rPr>
                <w:color w:val="000000"/>
                <w:sz w:val="20"/>
                <w:szCs w:val="20"/>
                <w:lang w:eastAsia="en-GB"/>
              </w:rPr>
            </w:pPr>
            <w:r w:rsidRPr="00362FBF">
              <w:rPr>
                <w:color w:val="000000"/>
                <w:sz w:val="20"/>
                <w:szCs w:val="20"/>
              </w:rPr>
              <w:t>SHADE_LB_BROKEN</w:t>
            </w:r>
          </w:p>
        </w:tc>
        <w:tc>
          <w:tcPr>
            <w:tcW w:w="1395" w:type="dxa"/>
            <w:noWrap/>
          </w:tcPr>
          <w:p w14:paraId="435339A7" w14:textId="1E4E8FE1" w:rsidR="000A51FF" w:rsidRPr="00362FBF" w:rsidRDefault="000A51FF" w:rsidP="00074C72">
            <w:pPr>
              <w:spacing w:after="0" w:line="240" w:lineRule="auto"/>
              <w:rPr>
                <w:color w:val="000000"/>
                <w:sz w:val="20"/>
                <w:szCs w:val="20"/>
                <w:lang w:eastAsia="en-GB"/>
              </w:rPr>
            </w:pPr>
            <w:r w:rsidRPr="00362FBF">
              <w:rPr>
                <w:color w:val="000000"/>
                <w:sz w:val="20"/>
                <w:szCs w:val="20"/>
              </w:rPr>
              <w:t>Number</w:t>
            </w:r>
          </w:p>
        </w:tc>
        <w:tc>
          <w:tcPr>
            <w:tcW w:w="1244" w:type="dxa"/>
          </w:tcPr>
          <w:p w14:paraId="6AD786F8" w14:textId="46F278BD" w:rsidR="000A51FF" w:rsidRPr="00362FBF" w:rsidRDefault="000A51FF" w:rsidP="00074C72">
            <w:pPr>
              <w:spacing w:after="0" w:line="240" w:lineRule="auto"/>
              <w:rPr>
                <w:color w:val="000000"/>
                <w:sz w:val="20"/>
                <w:szCs w:val="20"/>
                <w:lang w:eastAsia="en-GB"/>
              </w:rPr>
            </w:pPr>
            <w:r w:rsidRPr="00362FBF">
              <w:rPr>
                <w:color w:val="000000"/>
                <w:sz w:val="20"/>
                <w:szCs w:val="20"/>
              </w:rPr>
              <w:t>%</w:t>
            </w:r>
          </w:p>
        </w:tc>
        <w:tc>
          <w:tcPr>
            <w:tcW w:w="3853" w:type="dxa"/>
            <w:noWrap/>
          </w:tcPr>
          <w:p w14:paraId="6961C6FC" w14:textId="2B4F7344" w:rsidR="000A51FF" w:rsidRPr="00362FBF" w:rsidRDefault="000A51FF" w:rsidP="00074C72">
            <w:pPr>
              <w:spacing w:after="0" w:line="240" w:lineRule="auto"/>
              <w:rPr>
                <w:color w:val="000000"/>
                <w:sz w:val="20"/>
                <w:szCs w:val="20"/>
                <w:lang w:eastAsia="en-GB"/>
              </w:rPr>
            </w:pPr>
            <w:r w:rsidRPr="00362FBF">
              <w:rPr>
                <w:color w:val="000000"/>
                <w:sz w:val="20"/>
                <w:szCs w:val="20"/>
              </w:rPr>
              <w:t>Percentage of channel at the survey site with broken shade from the left bank and associated structures, where some direct sunlight hits the water surface in the shade-affected area when the sun is directly overhead (i</w:t>
            </w:r>
            <w:r w:rsidR="009A63CD" w:rsidRPr="00362FBF">
              <w:rPr>
                <w:color w:val="000000"/>
                <w:sz w:val="20"/>
                <w:szCs w:val="20"/>
              </w:rPr>
              <w:t>.</w:t>
            </w:r>
            <w:r w:rsidRPr="00362FBF">
              <w:rPr>
                <w:color w:val="000000"/>
                <w:sz w:val="20"/>
                <w:szCs w:val="20"/>
              </w:rPr>
              <w:t>e</w:t>
            </w:r>
            <w:r w:rsidR="009A63CD" w:rsidRPr="00362FBF">
              <w:rPr>
                <w:color w:val="000000"/>
                <w:sz w:val="20"/>
                <w:szCs w:val="20"/>
              </w:rPr>
              <w:t>.</w:t>
            </w:r>
            <w:r w:rsidRPr="00362FBF">
              <w:rPr>
                <w:color w:val="000000"/>
                <w:sz w:val="20"/>
                <w:szCs w:val="20"/>
              </w:rPr>
              <w:t xml:space="preserve"> 12 noon). When facing downstream, the left bank in on the left</w:t>
            </w:r>
            <w:r w:rsidR="009A63CD" w:rsidRPr="00362FBF">
              <w:rPr>
                <w:color w:val="000000"/>
                <w:sz w:val="20"/>
                <w:szCs w:val="20"/>
              </w:rPr>
              <w:t>-</w:t>
            </w:r>
            <w:r w:rsidRPr="00362FBF">
              <w:rPr>
                <w:color w:val="000000"/>
                <w:sz w:val="20"/>
                <w:szCs w:val="20"/>
              </w:rPr>
              <w:t xml:space="preserve">hand side. </w:t>
            </w:r>
          </w:p>
        </w:tc>
      </w:tr>
      <w:tr w:rsidR="009A63CD" w:rsidRPr="00C305FA" w14:paraId="480E85BA" w14:textId="77777777" w:rsidTr="00074C72">
        <w:trPr>
          <w:trHeight w:val="307"/>
        </w:trPr>
        <w:tc>
          <w:tcPr>
            <w:tcW w:w="3856" w:type="dxa"/>
            <w:noWrap/>
          </w:tcPr>
          <w:p w14:paraId="0556FFD6" w14:textId="7372D75F" w:rsidR="009A63CD" w:rsidRPr="00362FBF" w:rsidRDefault="009A63CD" w:rsidP="00074C72">
            <w:pPr>
              <w:spacing w:after="0" w:line="240" w:lineRule="auto"/>
              <w:rPr>
                <w:sz w:val="20"/>
                <w:szCs w:val="20"/>
              </w:rPr>
            </w:pPr>
            <w:r w:rsidRPr="00362FBF">
              <w:rPr>
                <w:color w:val="000000"/>
                <w:sz w:val="20"/>
                <w:szCs w:val="20"/>
              </w:rPr>
              <w:t>SHADE_LB_DENSE</w:t>
            </w:r>
          </w:p>
        </w:tc>
        <w:tc>
          <w:tcPr>
            <w:tcW w:w="1395" w:type="dxa"/>
            <w:noWrap/>
          </w:tcPr>
          <w:p w14:paraId="75A156E8" w14:textId="17BD42F6" w:rsidR="009A63CD" w:rsidRPr="00362FBF" w:rsidRDefault="009A63CD" w:rsidP="00074C72">
            <w:pPr>
              <w:spacing w:after="0" w:line="240" w:lineRule="auto"/>
              <w:rPr>
                <w:sz w:val="20"/>
                <w:szCs w:val="20"/>
              </w:rPr>
            </w:pPr>
            <w:r w:rsidRPr="00362FBF">
              <w:rPr>
                <w:color w:val="000000"/>
                <w:sz w:val="20"/>
                <w:szCs w:val="20"/>
              </w:rPr>
              <w:t>Number</w:t>
            </w:r>
          </w:p>
        </w:tc>
        <w:tc>
          <w:tcPr>
            <w:tcW w:w="1244" w:type="dxa"/>
          </w:tcPr>
          <w:p w14:paraId="498FFBE4" w14:textId="52BE9D20" w:rsidR="009A63CD" w:rsidRPr="00362FBF" w:rsidRDefault="009A63CD" w:rsidP="00074C72">
            <w:pPr>
              <w:spacing w:after="0" w:line="240" w:lineRule="auto"/>
              <w:rPr>
                <w:color w:val="000000"/>
                <w:sz w:val="20"/>
                <w:szCs w:val="20"/>
                <w:lang w:eastAsia="en-GB"/>
              </w:rPr>
            </w:pPr>
            <w:r w:rsidRPr="00362FBF">
              <w:rPr>
                <w:color w:val="000000"/>
                <w:sz w:val="20"/>
                <w:szCs w:val="20"/>
              </w:rPr>
              <w:t>%</w:t>
            </w:r>
          </w:p>
        </w:tc>
        <w:tc>
          <w:tcPr>
            <w:tcW w:w="3853" w:type="dxa"/>
            <w:noWrap/>
          </w:tcPr>
          <w:p w14:paraId="33BF2C2D" w14:textId="14DA1AE0" w:rsidR="009A63CD" w:rsidRPr="00362FBF" w:rsidRDefault="009A63CD" w:rsidP="00074C72">
            <w:pPr>
              <w:spacing w:after="0" w:line="240" w:lineRule="auto"/>
              <w:rPr>
                <w:sz w:val="20"/>
                <w:szCs w:val="20"/>
              </w:rPr>
            </w:pPr>
            <w:r w:rsidRPr="00362FBF">
              <w:rPr>
                <w:color w:val="000000"/>
                <w:sz w:val="20"/>
                <w:szCs w:val="20"/>
              </w:rPr>
              <w:t xml:space="preserve">Percentage of channel at the survey site with dense shade from the left bank and associated structures, where 5% or less of the shade-affected area receives direct sunlight when the sun is directly overhead (i.e. 12 noon). When facing downstream, the left bank in on the left-hand side. </w:t>
            </w:r>
          </w:p>
        </w:tc>
      </w:tr>
      <w:tr w:rsidR="009A63CD" w:rsidRPr="00C305FA" w14:paraId="685D4950" w14:textId="77777777" w:rsidTr="00074C72">
        <w:trPr>
          <w:trHeight w:val="307"/>
        </w:trPr>
        <w:tc>
          <w:tcPr>
            <w:tcW w:w="3856" w:type="dxa"/>
            <w:noWrap/>
          </w:tcPr>
          <w:p w14:paraId="6D9B10B8" w14:textId="6435F5CA" w:rsidR="009A63CD" w:rsidRPr="00362FBF" w:rsidRDefault="009A63CD" w:rsidP="00074C72">
            <w:pPr>
              <w:spacing w:after="0" w:line="240" w:lineRule="auto"/>
              <w:rPr>
                <w:sz w:val="20"/>
                <w:szCs w:val="20"/>
              </w:rPr>
            </w:pPr>
            <w:r w:rsidRPr="00362FBF">
              <w:rPr>
                <w:color w:val="000000"/>
                <w:sz w:val="20"/>
                <w:szCs w:val="20"/>
              </w:rPr>
              <w:t>SHADE_RB_NONE</w:t>
            </w:r>
          </w:p>
        </w:tc>
        <w:tc>
          <w:tcPr>
            <w:tcW w:w="1395" w:type="dxa"/>
            <w:noWrap/>
          </w:tcPr>
          <w:p w14:paraId="70DD5ED9" w14:textId="0523235F" w:rsidR="009A63CD" w:rsidRPr="00362FBF" w:rsidRDefault="009A63CD" w:rsidP="00074C72">
            <w:pPr>
              <w:spacing w:after="0" w:line="240" w:lineRule="auto"/>
              <w:rPr>
                <w:sz w:val="20"/>
                <w:szCs w:val="20"/>
              </w:rPr>
            </w:pPr>
            <w:r w:rsidRPr="00362FBF">
              <w:rPr>
                <w:color w:val="000000"/>
                <w:sz w:val="20"/>
                <w:szCs w:val="20"/>
              </w:rPr>
              <w:t>Number</w:t>
            </w:r>
          </w:p>
        </w:tc>
        <w:tc>
          <w:tcPr>
            <w:tcW w:w="1244" w:type="dxa"/>
          </w:tcPr>
          <w:p w14:paraId="778C9C58" w14:textId="3010B6F3" w:rsidR="009A63CD" w:rsidRPr="00362FBF" w:rsidRDefault="009A63CD" w:rsidP="00074C72">
            <w:pPr>
              <w:spacing w:after="0" w:line="240" w:lineRule="auto"/>
              <w:rPr>
                <w:color w:val="000000"/>
                <w:sz w:val="20"/>
                <w:szCs w:val="20"/>
                <w:lang w:eastAsia="en-GB"/>
              </w:rPr>
            </w:pPr>
            <w:r w:rsidRPr="00362FBF">
              <w:rPr>
                <w:color w:val="000000"/>
                <w:sz w:val="20"/>
                <w:szCs w:val="20"/>
              </w:rPr>
              <w:t>%</w:t>
            </w:r>
          </w:p>
        </w:tc>
        <w:tc>
          <w:tcPr>
            <w:tcW w:w="3853" w:type="dxa"/>
            <w:noWrap/>
          </w:tcPr>
          <w:p w14:paraId="6856E35D" w14:textId="3F682397" w:rsidR="009A63CD" w:rsidRPr="00362FBF" w:rsidRDefault="009A63CD" w:rsidP="00074C72">
            <w:pPr>
              <w:spacing w:after="0" w:line="240" w:lineRule="auto"/>
              <w:rPr>
                <w:sz w:val="20"/>
                <w:szCs w:val="20"/>
              </w:rPr>
            </w:pPr>
            <w:r w:rsidRPr="00362FBF">
              <w:rPr>
                <w:color w:val="000000"/>
                <w:sz w:val="20"/>
                <w:szCs w:val="20"/>
              </w:rPr>
              <w:t xml:space="preserve">Percentage of channel at the survey site not affected by shading from the right bank and associated structures, estimated for when the sun is directly overhead (i.e. 12 noon). When facing downstream, the right bank in on the right-hand side. </w:t>
            </w:r>
          </w:p>
        </w:tc>
      </w:tr>
      <w:tr w:rsidR="009A63CD" w:rsidRPr="00C305FA" w14:paraId="1AD59825" w14:textId="77777777" w:rsidTr="00074C72">
        <w:trPr>
          <w:trHeight w:val="307"/>
        </w:trPr>
        <w:tc>
          <w:tcPr>
            <w:tcW w:w="3856" w:type="dxa"/>
            <w:noWrap/>
          </w:tcPr>
          <w:p w14:paraId="22738E4A" w14:textId="26898D3B" w:rsidR="009A63CD" w:rsidRPr="00362FBF" w:rsidRDefault="009A63CD" w:rsidP="00074C72">
            <w:pPr>
              <w:spacing w:after="0" w:line="240" w:lineRule="auto"/>
              <w:rPr>
                <w:sz w:val="20"/>
                <w:szCs w:val="20"/>
              </w:rPr>
            </w:pPr>
            <w:r w:rsidRPr="00362FBF">
              <w:rPr>
                <w:color w:val="000000"/>
                <w:sz w:val="20"/>
                <w:szCs w:val="20"/>
              </w:rPr>
              <w:t>SHADE_RB_BROKEN</w:t>
            </w:r>
          </w:p>
        </w:tc>
        <w:tc>
          <w:tcPr>
            <w:tcW w:w="1395" w:type="dxa"/>
            <w:noWrap/>
          </w:tcPr>
          <w:p w14:paraId="46266454" w14:textId="05FBE1BC" w:rsidR="009A63CD" w:rsidRPr="00362FBF" w:rsidRDefault="009A63CD" w:rsidP="00074C72">
            <w:pPr>
              <w:spacing w:after="0" w:line="240" w:lineRule="auto"/>
              <w:rPr>
                <w:sz w:val="20"/>
                <w:szCs w:val="20"/>
              </w:rPr>
            </w:pPr>
            <w:r w:rsidRPr="00362FBF">
              <w:rPr>
                <w:color w:val="000000"/>
                <w:sz w:val="20"/>
                <w:szCs w:val="20"/>
              </w:rPr>
              <w:t>Number</w:t>
            </w:r>
          </w:p>
        </w:tc>
        <w:tc>
          <w:tcPr>
            <w:tcW w:w="1244" w:type="dxa"/>
          </w:tcPr>
          <w:p w14:paraId="49E3D43D" w14:textId="2B0F9FD9" w:rsidR="009A63CD" w:rsidRPr="00362FBF" w:rsidRDefault="009A63CD" w:rsidP="00074C72">
            <w:pPr>
              <w:spacing w:after="0" w:line="240" w:lineRule="auto"/>
              <w:rPr>
                <w:sz w:val="20"/>
                <w:szCs w:val="20"/>
              </w:rPr>
            </w:pPr>
            <w:r w:rsidRPr="00362FBF">
              <w:rPr>
                <w:color w:val="000000"/>
                <w:sz w:val="20"/>
                <w:szCs w:val="20"/>
              </w:rPr>
              <w:t>%</w:t>
            </w:r>
          </w:p>
        </w:tc>
        <w:tc>
          <w:tcPr>
            <w:tcW w:w="3853" w:type="dxa"/>
            <w:noWrap/>
          </w:tcPr>
          <w:p w14:paraId="44520D50" w14:textId="7D97FDBE" w:rsidR="009A63CD" w:rsidRPr="00362FBF" w:rsidRDefault="009A63CD" w:rsidP="00074C72">
            <w:pPr>
              <w:spacing w:after="0" w:line="240" w:lineRule="auto"/>
              <w:rPr>
                <w:sz w:val="20"/>
                <w:szCs w:val="20"/>
              </w:rPr>
            </w:pPr>
            <w:r w:rsidRPr="00362FBF">
              <w:rPr>
                <w:color w:val="000000"/>
                <w:sz w:val="20"/>
                <w:szCs w:val="20"/>
              </w:rPr>
              <w:t xml:space="preserve">Percentage of channel at the survey site with broken shade from the right bank and associated structures, where some direct sunlight hits the water surface in the shade-affected area when the sun is directly overhead (i.e. 12 noon). When facing downstream, the right bank in on the right-hand side. </w:t>
            </w:r>
          </w:p>
        </w:tc>
      </w:tr>
      <w:tr w:rsidR="009A63CD" w:rsidRPr="00C305FA" w14:paraId="6C55ACEA" w14:textId="77777777" w:rsidTr="00074C72">
        <w:trPr>
          <w:trHeight w:val="307"/>
        </w:trPr>
        <w:tc>
          <w:tcPr>
            <w:tcW w:w="3856" w:type="dxa"/>
            <w:noWrap/>
          </w:tcPr>
          <w:p w14:paraId="4CD20D03" w14:textId="2AD5C7DB" w:rsidR="009A63CD" w:rsidRPr="00362FBF" w:rsidRDefault="009A63CD" w:rsidP="00074C72">
            <w:pPr>
              <w:spacing w:after="0" w:line="240" w:lineRule="auto"/>
              <w:rPr>
                <w:sz w:val="20"/>
                <w:szCs w:val="20"/>
              </w:rPr>
            </w:pPr>
            <w:r w:rsidRPr="00362FBF">
              <w:rPr>
                <w:color w:val="000000"/>
                <w:sz w:val="20"/>
                <w:szCs w:val="20"/>
              </w:rPr>
              <w:t>SHADE_RB_DENSE</w:t>
            </w:r>
          </w:p>
        </w:tc>
        <w:tc>
          <w:tcPr>
            <w:tcW w:w="1395" w:type="dxa"/>
            <w:noWrap/>
          </w:tcPr>
          <w:p w14:paraId="314A0D33" w14:textId="6660D3C7" w:rsidR="009A63CD" w:rsidRPr="00362FBF" w:rsidRDefault="009A63CD" w:rsidP="00074C72">
            <w:pPr>
              <w:spacing w:after="0" w:line="240" w:lineRule="auto"/>
              <w:rPr>
                <w:sz w:val="20"/>
                <w:szCs w:val="20"/>
              </w:rPr>
            </w:pPr>
            <w:r w:rsidRPr="00362FBF">
              <w:rPr>
                <w:color w:val="000000"/>
                <w:sz w:val="20"/>
                <w:szCs w:val="20"/>
              </w:rPr>
              <w:t>Number</w:t>
            </w:r>
          </w:p>
        </w:tc>
        <w:tc>
          <w:tcPr>
            <w:tcW w:w="1244" w:type="dxa"/>
          </w:tcPr>
          <w:p w14:paraId="00E92098" w14:textId="2BA9747A" w:rsidR="009A63CD" w:rsidRPr="00362FBF" w:rsidRDefault="009A63CD" w:rsidP="00074C72">
            <w:pPr>
              <w:spacing w:after="0" w:line="240" w:lineRule="auto"/>
              <w:rPr>
                <w:sz w:val="20"/>
                <w:szCs w:val="20"/>
              </w:rPr>
            </w:pPr>
            <w:r w:rsidRPr="00362FBF">
              <w:rPr>
                <w:color w:val="000000"/>
                <w:sz w:val="20"/>
                <w:szCs w:val="20"/>
              </w:rPr>
              <w:t>%</w:t>
            </w:r>
          </w:p>
        </w:tc>
        <w:tc>
          <w:tcPr>
            <w:tcW w:w="3853" w:type="dxa"/>
            <w:noWrap/>
          </w:tcPr>
          <w:p w14:paraId="0A940A24" w14:textId="6E3F76E1" w:rsidR="009A63CD" w:rsidRPr="00362FBF" w:rsidRDefault="009A63CD" w:rsidP="00074C72">
            <w:pPr>
              <w:spacing w:after="0" w:line="240" w:lineRule="auto"/>
              <w:rPr>
                <w:sz w:val="20"/>
                <w:szCs w:val="20"/>
              </w:rPr>
            </w:pPr>
            <w:r w:rsidRPr="00362FBF">
              <w:rPr>
                <w:color w:val="000000"/>
                <w:sz w:val="20"/>
                <w:szCs w:val="20"/>
              </w:rPr>
              <w:t xml:space="preserve">Percentage of channel at the survey site with dense shade from the right bank and associated structures, where 5% or less of the shade-affected area receives direct sunlight when the sun is directly overhead (i.e. 12 noon). When facing downstream, the right bank in on the right-hand side. </w:t>
            </w:r>
          </w:p>
        </w:tc>
      </w:tr>
      <w:tr w:rsidR="009A63CD" w:rsidRPr="00C305FA" w14:paraId="58B89C67" w14:textId="77777777" w:rsidTr="00074C72">
        <w:trPr>
          <w:trHeight w:val="307"/>
        </w:trPr>
        <w:tc>
          <w:tcPr>
            <w:tcW w:w="3856" w:type="dxa"/>
            <w:noWrap/>
          </w:tcPr>
          <w:p w14:paraId="29576DEA" w14:textId="00EAFDEB" w:rsidR="009A63CD" w:rsidRPr="00362FBF" w:rsidRDefault="009A63CD" w:rsidP="00074C72">
            <w:pPr>
              <w:spacing w:after="0" w:line="240" w:lineRule="auto"/>
              <w:rPr>
                <w:sz w:val="20"/>
                <w:szCs w:val="20"/>
              </w:rPr>
            </w:pPr>
            <w:r w:rsidRPr="00362FBF">
              <w:rPr>
                <w:color w:val="000000"/>
                <w:sz w:val="20"/>
                <w:szCs w:val="20"/>
              </w:rPr>
              <w:t>HABITAT_GLIDE</w:t>
            </w:r>
          </w:p>
        </w:tc>
        <w:tc>
          <w:tcPr>
            <w:tcW w:w="1395" w:type="dxa"/>
            <w:noWrap/>
          </w:tcPr>
          <w:p w14:paraId="1A20626E" w14:textId="521BD57F" w:rsidR="009A63CD" w:rsidRPr="00362FBF" w:rsidRDefault="009A63CD" w:rsidP="00074C72">
            <w:pPr>
              <w:spacing w:after="0" w:line="240" w:lineRule="auto"/>
              <w:rPr>
                <w:sz w:val="20"/>
                <w:szCs w:val="20"/>
              </w:rPr>
            </w:pPr>
            <w:r w:rsidRPr="00362FBF">
              <w:rPr>
                <w:color w:val="000000"/>
                <w:sz w:val="20"/>
                <w:szCs w:val="20"/>
              </w:rPr>
              <w:t>Number</w:t>
            </w:r>
          </w:p>
        </w:tc>
        <w:tc>
          <w:tcPr>
            <w:tcW w:w="1244" w:type="dxa"/>
          </w:tcPr>
          <w:p w14:paraId="676CE72E" w14:textId="10DA3AAA" w:rsidR="009A63CD" w:rsidRPr="00362FBF" w:rsidRDefault="009A63CD" w:rsidP="00074C72">
            <w:pPr>
              <w:spacing w:after="0" w:line="240" w:lineRule="auto"/>
              <w:rPr>
                <w:sz w:val="20"/>
                <w:szCs w:val="20"/>
              </w:rPr>
            </w:pPr>
            <w:r w:rsidRPr="00362FBF">
              <w:rPr>
                <w:color w:val="000000"/>
                <w:sz w:val="20"/>
                <w:szCs w:val="20"/>
              </w:rPr>
              <w:t>%</w:t>
            </w:r>
          </w:p>
        </w:tc>
        <w:tc>
          <w:tcPr>
            <w:tcW w:w="3853" w:type="dxa"/>
            <w:noWrap/>
          </w:tcPr>
          <w:p w14:paraId="57EDCC04" w14:textId="10FAD917" w:rsidR="009A63CD" w:rsidRPr="00362FBF" w:rsidRDefault="009A63CD" w:rsidP="00074C72">
            <w:pPr>
              <w:spacing w:after="0" w:line="240" w:lineRule="auto"/>
              <w:rPr>
                <w:sz w:val="20"/>
                <w:szCs w:val="20"/>
              </w:rPr>
            </w:pPr>
            <w:r w:rsidRPr="00362FBF">
              <w:rPr>
                <w:color w:val="000000"/>
                <w:sz w:val="20"/>
                <w:szCs w:val="20"/>
              </w:rPr>
              <w:t xml:space="preserve">Percentage of </w:t>
            </w:r>
            <w:r w:rsidR="002E6A39" w:rsidRPr="00362FBF">
              <w:rPr>
                <w:color w:val="000000"/>
                <w:sz w:val="20"/>
                <w:szCs w:val="20"/>
              </w:rPr>
              <w:t xml:space="preserve">channel </w:t>
            </w:r>
            <w:r w:rsidRPr="00362FBF">
              <w:rPr>
                <w:color w:val="000000"/>
                <w:sz w:val="20"/>
                <w:szCs w:val="20"/>
              </w:rPr>
              <w:t>at survey site area recorded as glide habitat - smooth flow</w:t>
            </w:r>
          </w:p>
        </w:tc>
      </w:tr>
      <w:tr w:rsidR="009A63CD" w:rsidRPr="00C305FA" w14:paraId="0A364BDE" w14:textId="77777777" w:rsidTr="00074C72">
        <w:trPr>
          <w:trHeight w:val="307"/>
        </w:trPr>
        <w:tc>
          <w:tcPr>
            <w:tcW w:w="3856" w:type="dxa"/>
            <w:noWrap/>
          </w:tcPr>
          <w:p w14:paraId="2B3F0AC1" w14:textId="405B9783" w:rsidR="009A63CD" w:rsidRPr="00362FBF" w:rsidRDefault="009A63CD" w:rsidP="00074C72">
            <w:pPr>
              <w:spacing w:after="0" w:line="240" w:lineRule="auto"/>
              <w:rPr>
                <w:sz w:val="20"/>
                <w:szCs w:val="20"/>
              </w:rPr>
            </w:pPr>
            <w:r w:rsidRPr="00362FBF">
              <w:rPr>
                <w:color w:val="000000"/>
                <w:sz w:val="20"/>
                <w:szCs w:val="20"/>
              </w:rPr>
              <w:t>HABITAT_POOL</w:t>
            </w:r>
          </w:p>
        </w:tc>
        <w:tc>
          <w:tcPr>
            <w:tcW w:w="1395" w:type="dxa"/>
            <w:noWrap/>
          </w:tcPr>
          <w:p w14:paraId="2C8C652E" w14:textId="14D05D40" w:rsidR="009A63CD" w:rsidRPr="00362FBF" w:rsidRDefault="009A63CD" w:rsidP="00074C72">
            <w:pPr>
              <w:spacing w:after="0" w:line="240" w:lineRule="auto"/>
              <w:rPr>
                <w:sz w:val="20"/>
                <w:szCs w:val="20"/>
              </w:rPr>
            </w:pPr>
            <w:r w:rsidRPr="00362FBF">
              <w:rPr>
                <w:color w:val="000000"/>
                <w:sz w:val="20"/>
                <w:szCs w:val="20"/>
              </w:rPr>
              <w:t>Number</w:t>
            </w:r>
          </w:p>
        </w:tc>
        <w:tc>
          <w:tcPr>
            <w:tcW w:w="1244" w:type="dxa"/>
          </w:tcPr>
          <w:p w14:paraId="2112721A" w14:textId="18961FDE" w:rsidR="009A63CD" w:rsidRPr="00362FBF" w:rsidRDefault="009A63CD" w:rsidP="00074C72">
            <w:pPr>
              <w:spacing w:after="0" w:line="240" w:lineRule="auto"/>
              <w:rPr>
                <w:sz w:val="20"/>
                <w:szCs w:val="20"/>
              </w:rPr>
            </w:pPr>
            <w:r w:rsidRPr="00362FBF">
              <w:rPr>
                <w:color w:val="000000"/>
                <w:sz w:val="20"/>
                <w:szCs w:val="20"/>
              </w:rPr>
              <w:t>%</w:t>
            </w:r>
          </w:p>
        </w:tc>
        <w:tc>
          <w:tcPr>
            <w:tcW w:w="3853" w:type="dxa"/>
            <w:noWrap/>
          </w:tcPr>
          <w:p w14:paraId="5BB0017F" w14:textId="0E99F2A1" w:rsidR="009A63CD" w:rsidRPr="00362FBF" w:rsidRDefault="009A63CD" w:rsidP="00074C72">
            <w:pPr>
              <w:spacing w:after="0" w:line="240" w:lineRule="auto"/>
              <w:rPr>
                <w:sz w:val="20"/>
                <w:szCs w:val="20"/>
              </w:rPr>
            </w:pPr>
            <w:r w:rsidRPr="00362FBF">
              <w:rPr>
                <w:color w:val="000000"/>
                <w:sz w:val="20"/>
                <w:szCs w:val="20"/>
              </w:rPr>
              <w:t xml:space="preserve">Percentage of </w:t>
            </w:r>
            <w:r w:rsidR="002E6A39" w:rsidRPr="00362FBF">
              <w:rPr>
                <w:color w:val="000000"/>
                <w:sz w:val="20"/>
                <w:szCs w:val="20"/>
              </w:rPr>
              <w:t xml:space="preserve">channel </w:t>
            </w:r>
            <w:r w:rsidRPr="00362FBF">
              <w:rPr>
                <w:color w:val="000000"/>
                <w:sz w:val="20"/>
                <w:szCs w:val="20"/>
              </w:rPr>
              <w:t>at survey site area recorded as pool habitat - A distinct natural feature of deeper water</w:t>
            </w:r>
          </w:p>
        </w:tc>
      </w:tr>
      <w:tr w:rsidR="009A63CD" w:rsidRPr="00C305FA" w14:paraId="5DE1A37F" w14:textId="77777777" w:rsidTr="00074C72">
        <w:trPr>
          <w:trHeight w:val="307"/>
        </w:trPr>
        <w:tc>
          <w:tcPr>
            <w:tcW w:w="3856" w:type="dxa"/>
            <w:noWrap/>
          </w:tcPr>
          <w:p w14:paraId="340C2D97" w14:textId="128F5E34" w:rsidR="009A63CD" w:rsidRPr="00362FBF" w:rsidRDefault="009A63CD" w:rsidP="00074C72">
            <w:pPr>
              <w:spacing w:after="0" w:line="240" w:lineRule="auto"/>
              <w:rPr>
                <w:sz w:val="20"/>
                <w:szCs w:val="20"/>
              </w:rPr>
            </w:pPr>
            <w:r w:rsidRPr="00362FBF">
              <w:rPr>
                <w:color w:val="000000"/>
                <w:sz w:val="20"/>
                <w:szCs w:val="20"/>
              </w:rPr>
              <w:t>HABITAT_RIFFLE</w:t>
            </w:r>
          </w:p>
        </w:tc>
        <w:tc>
          <w:tcPr>
            <w:tcW w:w="1395" w:type="dxa"/>
            <w:noWrap/>
          </w:tcPr>
          <w:p w14:paraId="523DC3F5" w14:textId="211DAF15" w:rsidR="009A63CD" w:rsidRPr="00362FBF" w:rsidRDefault="009A63CD" w:rsidP="00074C72">
            <w:pPr>
              <w:spacing w:after="0" w:line="240" w:lineRule="auto"/>
              <w:rPr>
                <w:sz w:val="20"/>
                <w:szCs w:val="20"/>
              </w:rPr>
            </w:pPr>
            <w:r w:rsidRPr="00362FBF">
              <w:rPr>
                <w:color w:val="000000"/>
                <w:sz w:val="20"/>
                <w:szCs w:val="20"/>
              </w:rPr>
              <w:t>Number</w:t>
            </w:r>
          </w:p>
        </w:tc>
        <w:tc>
          <w:tcPr>
            <w:tcW w:w="1244" w:type="dxa"/>
          </w:tcPr>
          <w:p w14:paraId="2693807F" w14:textId="0AD28955" w:rsidR="009A63CD" w:rsidRPr="00362FBF" w:rsidRDefault="009A63CD" w:rsidP="00074C72">
            <w:pPr>
              <w:spacing w:after="0" w:line="240" w:lineRule="auto"/>
              <w:rPr>
                <w:sz w:val="20"/>
                <w:szCs w:val="20"/>
              </w:rPr>
            </w:pPr>
            <w:r w:rsidRPr="00362FBF">
              <w:rPr>
                <w:color w:val="000000"/>
                <w:sz w:val="20"/>
                <w:szCs w:val="20"/>
              </w:rPr>
              <w:t>%</w:t>
            </w:r>
          </w:p>
        </w:tc>
        <w:tc>
          <w:tcPr>
            <w:tcW w:w="3853" w:type="dxa"/>
            <w:noWrap/>
          </w:tcPr>
          <w:p w14:paraId="03B55099" w14:textId="7D10FB44" w:rsidR="009A63CD" w:rsidRPr="00362FBF" w:rsidRDefault="009A63CD" w:rsidP="00074C72">
            <w:pPr>
              <w:spacing w:after="0" w:line="240" w:lineRule="auto"/>
              <w:rPr>
                <w:sz w:val="20"/>
                <w:szCs w:val="20"/>
              </w:rPr>
            </w:pPr>
            <w:r w:rsidRPr="00362FBF">
              <w:rPr>
                <w:color w:val="000000"/>
                <w:sz w:val="20"/>
                <w:szCs w:val="20"/>
              </w:rPr>
              <w:t xml:space="preserve">Percentage of </w:t>
            </w:r>
            <w:r w:rsidR="002E6A39" w:rsidRPr="00362FBF">
              <w:rPr>
                <w:color w:val="000000"/>
                <w:sz w:val="20"/>
                <w:szCs w:val="20"/>
              </w:rPr>
              <w:t xml:space="preserve">channel </w:t>
            </w:r>
            <w:r w:rsidRPr="00362FBF">
              <w:rPr>
                <w:color w:val="000000"/>
                <w:sz w:val="20"/>
                <w:szCs w:val="20"/>
              </w:rPr>
              <w:t>at survey site area recorded as riffle habitat - Shallow, fast-flowing water with a distinctly disturbed surface</w:t>
            </w:r>
          </w:p>
        </w:tc>
      </w:tr>
      <w:tr w:rsidR="009A63CD" w:rsidRPr="00C305FA" w14:paraId="3A8892FB" w14:textId="77777777" w:rsidTr="00074C72">
        <w:trPr>
          <w:trHeight w:val="307"/>
        </w:trPr>
        <w:tc>
          <w:tcPr>
            <w:tcW w:w="3856" w:type="dxa"/>
            <w:noWrap/>
          </w:tcPr>
          <w:p w14:paraId="36DC0BD4" w14:textId="5D45AE6E" w:rsidR="009A63CD" w:rsidRPr="00362FBF" w:rsidRDefault="009A63CD" w:rsidP="00074C72">
            <w:pPr>
              <w:spacing w:after="0" w:line="240" w:lineRule="auto"/>
              <w:rPr>
                <w:sz w:val="20"/>
                <w:szCs w:val="20"/>
              </w:rPr>
            </w:pPr>
            <w:r w:rsidRPr="00362FBF">
              <w:rPr>
                <w:color w:val="000000"/>
                <w:sz w:val="20"/>
                <w:szCs w:val="20"/>
              </w:rPr>
              <w:t>HABITAT_RUN</w:t>
            </w:r>
          </w:p>
        </w:tc>
        <w:tc>
          <w:tcPr>
            <w:tcW w:w="1395" w:type="dxa"/>
            <w:noWrap/>
          </w:tcPr>
          <w:p w14:paraId="32BE95C3" w14:textId="55419F35" w:rsidR="009A63CD" w:rsidRPr="00362FBF" w:rsidRDefault="009A63CD" w:rsidP="00074C72">
            <w:pPr>
              <w:spacing w:after="0" w:line="240" w:lineRule="auto"/>
              <w:rPr>
                <w:sz w:val="20"/>
                <w:szCs w:val="20"/>
              </w:rPr>
            </w:pPr>
            <w:r w:rsidRPr="00362FBF">
              <w:rPr>
                <w:color w:val="000000"/>
                <w:sz w:val="20"/>
                <w:szCs w:val="20"/>
              </w:rPr>
              <w:t>Number</w:t>
            </w:r>
          </w:p>
        </w:tc>
        <w:tc>
          <w:tcPr>
            <w:tcW w:w="1244" w:type="dxa"/>
          </w:tcPr>
          <w:p w14:paraId="54843A32" w14:textId="518587A6" w:rsidR="009A63CD" w:rsidRPr="00362FBF" w:rsidRDefault="009A63CD" w:rsidP="00074C72">
            <w:pPr>
              <w:spacing w:after="0" w:line="240" w:lineRule="auto"/>
              <w:rPr>
                <w:sz w:val="20"/>
                <w:szCs w:val="20"/>
              </w:rPr>
            </w:pPr>
            <w:r w:rsidRPr="00362FBF">
              <w:rPr>
                <w:color w:val="000000"/>
                <w:sz w:val="20"/>
                <w:szCs w:val="20"/>
              </w:rPr>
              <w:t>%</w:t>
            </w:r>
          </w:p>
        </w:tc>
        <w:tc>
          <w:tcPr>
            <w:tcW w:w="3853" w:type="dxa"/>
            <w:noWrap/>
          </w:tcPr>
          <w:p w14:paraId="6FB980A1" w14:textId="782BDFDC" w:rsidR="009A63CD" w:rsidRPr="00362FBF" w:rsidRDefault="009A63CD" w:rsidP="00074C72">
            <w:pPr>
              <w:spacing w:after="0" w:line="240" w:lineRule="auto"/>
              <w:rPr>
                <w:sz w:val="20"/>
                <w:szCs w:val="20"/>
              </w:rPr>
            </w:pPr>
            <w:r w:rsidRPr="00362FBF">
              <w:rPr>
                <w:color w:val="000000"/>
                <w:sz w:val="20"/>
                <w:szCs w:val="20"/>
              </w:rPr>
              <w:t xml:space="preserve">Percentage of </w:t>
            </w:r>
            <w:r w:rsidR="00554772" w:rsidRPr="00362FBF">
              <w:rPr>
                <w:color w:val="000000"/>
                <w:sz w:val="20"/>
                <w:szCs w:val="20"/>
              </w:rPr>
              <w:t xml:space="preserve">channel </w:t>
            </w:r>
            <w:r w:rsidRPr="00362FBF">
              <w:rPr>
                <w:color w:val="000000"/>
                <w:sz w:val="20"/>
                <w:szCs w:val="20"/>
              </w:rPr>
              <w:t>at survey site area recorded as run habitat - Fast-moving water with rippled surface</w:t>
            </w:r>
          </w:p>
        </w:tc>
      </w:tr>
      <w:tr w:rsidR="009A63CD" w:rsidRPr="00C305FA" w14:paraId="62B31235" w14:textId="77777777" w:rsidTr="00074C72">
        <w:trPr>
          <w:trHeight w:val="307"/>
        </w:trPr>
        <w:tc>
          <w:tcPr>
            <w:tcW w:w="3856" w:type="dxa"/>
            <w:noWrap/>
          </w:tcPr>
          <w:p w14:paraId="59847536" w14:textId="61D9431E" w:rsidR="009A63CD" w:rsidRPr="00362FBF" w:rsidRDefault="009A63CD" w:rsidP="00074C72">
            <w:pPr>
              <w:spacing w:after="0" w:line="240" w:lineRule="auto"/>
              <w:rPr>
                <w:sz w:val="20"/>
                <w:szCs w:val="20"/>
              </w:rPr>
            </w:pPr>
            <w:r w:rsidRPr="00362FBF">
              <w:rPr>
                <w:color w:val="000000"/>
                <w:sz w:val="20"/>
                <w:szCs w:val="20"/>
              </w:rPr>
              <w:t>HABITAT_TORRENT</w:t>
            </w:r>
          </w:p>
        </w:tc>
        <w:tc>
          <w:tcPr>
            <w:tcW w:w="1395" w:type="dxa"/>
            <w:noWrap/>
          </w:tcPr>
          <w:p w14:paraId="49917933" w14:textId="66F0D0A1" w:rsidR="009A63CD" w:rsidRPr="00362FBF" w:rsidRDefault="009A63CD" w:rsidP="00074C72">
            <w:pPr>
              <w:spacing w:after="0" w:line="240" w:lineRule="auto"/>
              <w:rPr>
                <w:sz w:val="20"/>
                <w:szCs w:val="20"/>
              </w:rPr>
            </w:pPr>
            <w:r w:rsidRPr="00362FBF">
              <w:rPr>
                <w:color w:val="000000"/>
                <w:sz w:val="20"/>
                <w:szCs w:val="20"/>
              </w:rPr>
              <w:t>Number</w:t>
            </w:r>
          </w:p>
        </w:tc>
        <w:tc>
          <w:tcPr>
            <w:tcW w:w="1244" w:type="dxa"/>
          </w:tcPr>
          <w:p w14:paraId="6CE37889" w14:textId="3F809E8F" w:rsidR="009A63CD" w:rsidRPr="00362FBF" w:rsidRDefault="009A63CD" w:rsidP="00074C72">
            <w:pPr>
              <w:spacing w:after="0" w:line="240" w:lineRule="auto"/>
              <w:rPr>
                <w:sz w:val="20"/>
                <w:szCs w:val="20"/>
              </w:rPr>
            </w:pPr>
            <w:r w:rsidRPr="00362FBF">
              <w:rPr>
                <w:color w:val="000000"/>
                <w:sz w:val="20"/>
                <w:szCs w:val="20"/>
              </w:rPr>
              <w:t>%</w:t>
            </w:r>
          </w:p>
        </w:tc>
        <w:tc>
          <w:tcPr>
            <w:tcW w:w="3853" w:type="dxa"/>
            <w:noWrap/>
          </w:tcPr>
          <w:p w14:paraId="6D9405E5" w14:textId="647DE020" w:rsidR="009A63CD" w:rsidRPr="00362FBF" w:rsidRDefault="009A63CD" w:rsidP="00074C72">
            <w:pPr>
              <w:spacing w:after="0" w:line="240" w:lineRule="auto"/>
              <w:rPr>
                <w:sz w:val="20"/>
                <w:szCs w:val="20"/>
              </w:rPr>
            </w:pPr>
            <w:r w:rsidRPr="00362FBF">
              <w:rPr>
                <w:color w:val="000000"/>
                <w:sz w:val="20"/>
                <w:szCs w:val="20"/>
              </w:rPr>
              <w:t xml:space="preserve">Percentage of </w:t>
            </w:r>
            <w:r w:rsidR="00554772" w:rsidRPr="00362FBF">
              <w:rPr>
                <w:color w:val="000000"/>
                <w:sz w:val="20"/>
                <w:szCs w:val="20"/>
              </w:rPr>
              <w:t xml:space="preserve">channel </w:t>
            </w:r>
            <w:r w:rsidRPr="00362FBF">
              <w:rPr>
                <w:color w:val="000000"/>
                <w:sz w:val="20"/>
                <w:szCs w:val="20"/>
              </w:rPr>
              <w:t>at survey site area recorded as torrent habitat</w:t>
            </w:r>
          </w:p>
        </w:tc>
      </w:tr>
      <w:tr w:rsidR="009A63CD" w:rsidRPr="00C305FA" w14:paraId="181556C5" w14:textId="77777777" w:rsidTr="00074C72">
        <w:trPr>
          <w:trHeight w:val="307"/>
        </w:trPr>
        <w:tc>
          <w:tcPr>
            <w:tcW w:w="3856" w:type="dxa"/>
            <w:noWrap/>
          </w:tcPr>
          <w:p w14:paraId="3149FE21" w14:textId="3ED0DB4E" w:rsidR="009A63CD" w:rsidRPr="00362FBF" w:rsidRDefault="009A63CD" w:rsidP="00074C72">
            <w:pPr>
              <w:spacing w:after="0" w:line="240" w:lineRule="auto"/>
              <w:rPr>
                <w:sz w:val="20"/>
                <w:szCs w:val="20"/>
              </w:rPr>
            </w:pPr>
            <w:r w:rsidRPr="00362FBF">
              <w:rPr>
                <w:color w:val="000000"/>
                <w:sz w:val="20"/>
                <w:szCs w:val="20"/>
              </w:rPr>
              <w:t>HABITAT_CASCADE</w:t>
            </w:r>
          </w:p>
        </w:tc>
        <w:tc>
          <w:tcPr>
            <w:tcW w:w="1395" w:type="dxa"/>
            <w:noWrap/>
          </w:tcPr>
          <w:p w14:paraId="7EA71293" w14:textId="6D7A25FC" w:rsidR="009A63CD" w:rsidRPr="00362FBF" w:rsidRDefault="009A63CD" w:rsidP="00074C72">
            <w:pPr>
              <w:spacing w:after="0" w:line="240" w:lineRule="auto"/>
              <w:rPr>
                <w:sz w:val="20"/>
                <w:szCs w:val="20"/>
              </w:rPr>
            </w:pPr>
            <w:r w:rsidRPr="00362FBF">
              <w:rPr>
                <w:color w:val="000000"/>
                <w:sz w:val="20"/>
                <w:szCs w:val="20"/>
              </w:rPr>
              <w:t>Number</w:t>
            </w:r>
          </w:p>
        </w:tc>
        <w:tc>
          <w:tcPr>
            <w:tcW w:w="1244" w:type="dxa"/>
          </w:tcPr>
          <w:p w14:paraId="6A808264" w14:textId="02102EE9" w:rsidR="009A63CD" w:rsidRPr="00362FBF" w:rsidRDefault="009A63CD" w:rsidP="00074C72">
            <w:pPr>
              <w:spacing w:after="0" w:line="240" w:lineRule="auto"/>
              <w:rPr>
                <w:sz w:val="20"/>
                <w:szCs w:val="20"/>
              </w:rPr>
            </w:pPr>
            <w:r w:rsidRPr="00362FBF">
              <w:rPr>
                <w:color w:val="000000"/>
                <w:sz w:val="20"/>
                <w:szCs w:val="20"/>
              </w:rPr>
              <w:t>%</w:t>
            </w:r>
          </w:p>
        </w:tc>
        <w:tc>
          <w:tcPr>
            <w:tcW w:w="3853" w:type="dxa"/>
            <w:noWrap/>
          </w:tcPr>
          <w:p w14:paraId="5F17333B" w14:textId="33AC3C33" w:rsidR="009A63CD" w:rsidRPr="00362FBF" w:rsidRDefault="009A63CD" w:rsidP="00074C72">
            <w:pPr>
              <w:spacing w:after="0" w:line="240" w:lineRule="auto"/>
              <w:rPr>
                <w:sz w:val="20"/>
                <w:szCs w:val="20"/>
              </w:rPr>
            </w:pPr>
            <w:r w:rsidRPr="00362FBF">
              <w:rPr>
                <w:color w:val="000000"/>
                <w:sz w:val="20"/>
                <w:szCs w:val="20"/>
              </w:rPr>
              <w:t xml:space="preserve">Percentage of </w:t>
            </w:r>
            <w:r w:rsidR="00554772" w:rsidRPr="00362FBF">
              <w:rPr>
                <w:color w:val="000000"/>
                <w:sz w:val="20"/>
                <w:szCs w:val="20"/>
              </w:rPr>
              <w:t xml:space="preserve">channel </w:t>
            </w:r>
            <w:r w:rsidRPr="00362FBF">
              <w:rPr>
                <w:color w:val="000000"/>
                <w:sz w:val="20"/>
                <w:szCs w:val="20"/>
              </w:rPr>
              <w:t>at survey site area recorded as cascade habitat - Chute flow occurring over boulder substrates or bedrock outcrops</w:t>
            </w:r>
          </w:p>
        </w:tc>
      </w:tr>
      <w:tr w:rsidR="009A63CD" w:rsidRPr="00C305FA" w14:paraId="7E1FEDAE" w14:textId="77777777" w:rsidTr="00074C72">
        <w:trPr>
          <w:trHeight w:val="307"/>
        </w:trPr>
        <w:tc>
          <w:tcPr>
            <w:tcW w:w="3856" w:type="dxa"/>
            <w:noWrap/>
          </w:tcPr>
          <w:p w14:paraId="240190C7" w14:textId="3A733FF8" w:rsidR="009A63CD" w:rsidRPr="00362FBF" w:rsidRDefault="009A63CD" w:rsidP="00074C72">
            <w:pPr>
              <w:spacing w:after="0" w:line="240" w:lineRule="auto"/>
              <w:rPr>
                <w:sz w:val="20"/>
                <w:szCs w:val="20"/>
              </w:rPr>
            </w:pPr>
            <w:r w:rsidRPr="00362FBF">
              <w:rPr>
                <w:color w:val="000000"/>
                <w:sz w:val="20"/>
                <w:szCs w:val="20"/>
              </w:rPr>
              <w:t>HABITAT_RAPID</w:t>
            </w:r>
          </w:p>
        </w:tc>
        <w:tc>
          <w:tcPr>
            <w:tcW w:w="1395" w:type="dxa"/>
            <w:noWrap/>
          </w:tcPr>
          <w:p w14:paraId="6B1BEC65" w14:textId="7269D83E" w:rsidR="009A63CD" w:rsidRPr="00362FBF" w:rsidRDefault="009A63CD" w:rsidP="00074C72">
            <w:pPr>
              <w:spacing w:after="0" w:line="240" w:lineRule="auto"/>
              <w:rPr>
                <w:sz w:val="20"/>
                <w:szCs w:val="20"/>
              </w:rPr>
            </w:pPr>
            <w:r w:rsidRPr="00362FBF">
              <w:rPr>
                <w:color w:val="000000"/>
                <w:sz w:val="20"/>
                <w:szCs w:val="20"/>
              </w:rPr>
              <w:t>Number</w:t>
            </w:r>
          </w:p>
        </w:tc>
        <w:tc>
          <w:tcPr>
            <w:tcW w:w="1244" w:type="dxa"/>
          </w:tcPr>
          <w:p w14:paraId="2948D12F" w14:textId="6199C9D8" w:rsidR="009A63CD" w:rsidRPr="00362FBF" w:rsidRDefault="009A63CD" w:rsidP="00074C72">
            <w:pPr>
              <w:spacing w:after="0" w:line="240" w:lineRule="auto"/>
              <w:rPr>
                <w:sz w:val="20"/>
                <w:szCs w:val="20"/>
              </w:rPr>
            </w:pPr>
            <w:r w:rsidRPr="00362FBF">
              <w:rPr>
                <w:color w:val="000000"/>
                <w:sz w:val="20"/>
                <w:szCs w:val="20"/>
              </w:rPr>
              <w:t>%</w:t>
            </w:r>
          </w:p>
        </w:tc>
        <w:tc>
          <w:tcPr>
            <w:tcW w:w="3853" w:type="dxa"/>
            <w:noWrap/>
          </w:tcPr>
          <w:p w14:paraId="698DC087" w14:textId="1B77661B" w:rsidR="009A63CD" w:rsidRPr="00362FBF" w:rsidRDefault="009A63CD" w:rsidP="00074C72">
            <w:pPr>
              <w:spacing w:after="0" w:line="240" w:lineRule="auto"/>
              <w:rPr>
                <w:sz w:val="20"/>
                <w:szCs w:val="20"/>
              </w:rPr>
            </w:pPr>
            <w:r w:rsidRPr="00362FBF">
              <w:rPr>
                <w:color w:val="000000"/>
                <w:sz w:val="20"/>
                <w:szCs w:val="20"/>
              </w:rPr>
              <w:t xml:space="preserve">Percentage of </w:t>
            </w:r>
            <w:r w:rsidR="00554772" w:rsidRPr="00362FBF">
              <w:rPr>
                <w:color w:val="000000"/>
                <w:sz w:val="20"/>
                <w:szCs w:val="20"/>
              </w:rPr>
              <w:t xml:space="preserve">channel </w:t>
            </w:r>
            <w:r w:rsidRPr="00362FBF">
              <w:rPr>
                <w:color w:val="000000"/>
                <w:sz w:val="20"/>
                <w:szCs w:val="20"/>
              </w:rPr>
              <w:t>at survey site area recorded as rapid habitat - White-water with broken standing waves</w:t>
            </w:r>
          </w:p>
        </w:tc>
      </w:tr>
      <w:tr w:rsidR="009A63CD" w:rsidRPr="00C305FA" w14:paraId="2C636878" w14:textId="77777777" w:rsidTr="00074C72">
        <w:trPr>
          <w:trHeight w:val="307"/>
        </w:trPr>
        <w:tc>
          <w:tcPr>
            <w:tcW w:w="3856" w:type="dxa"/>
            <w:noWrap/>
          </w:tcPr>
          <w:p w14:paraId="0FCD9A3F" w14:textId="533ECE44" w:rsidR="009A63CD" w:rsidRPr="00362FBF" w:rsidRDefault="009A63CD" w:rsidP="00074C72">
            <w:pPr>
              <w:spacing w:after="0" w:line="240" w:lineRule="auto"/>
              <w:rPr>
                <w:sz w:val="20"/>
                <w:szCs w:val="20"/>
              </w:rPr>
            </w:pPr>
            <w:r w:rsidRPr="00362FBF">
              <w:rPr>
                <w:color w:val="000000"/>
                <w:sz w:val="20"/>
                <w:szCs w:val="20"/>
              </w:rPr>
              <w:t>HABITAT_BEDROCK</w:t>
            </w:r>
          </w:p>
        </w:tc>
        <w:tc>
          <w:tcPr>
            <w:tcW w:w="1395" w:type="dxa"/>
            <w:noWrap/>
          </w:tcPr>
          <w:p w14:paraId="5DA31251" w14:textId="2B7BF047" w:rsidR="009A63CD" w:rsidRPr="00362FBF" w:rsidRDefault="009A63CD" w:rsidP="00074C72">
            <w:pPr>
              <w:spacing w:after="0" w:line="240" w:lineRule="auto"/>
              <w:rPr>
                <w:sz w:val="20"/>
                <w:szCs w:val="20"/>
              </w:rPr>
            </w:pPr>
            <w:r w:rsidRPr="00362FBF">
              <w:rPr>
                <w:color w:val="000000"/>
                <w:sz w:val="20"/>
                <w:szCs w:val="20"/>
              </w:rPr>
              <w:t>Number</w:t>
            </w:r>
          </w:p>
        </w:tc>
        <w:tc>
          <w:tcPr>
            <w:tcW w:w="1244" w:type="dxa"/>
          </w:tcPr>
          <w:p w14:paraId="54028671" w14:textId="4CBDAB02" w:rsidR="009A63CD" w:rsidRPr="00362FBF" w:rsidRDefault="009A63CD" w:rsidP="00074C72">
            <w:pPr>
              <w:spacing w:after="0" w:line="240" w:lineRule="auto"/>
              <w:rPr>
                <w:sz w:val="20"/>
                <w:szCs w:val="20"/>
              </w:rPr>
            </w:pPr>
            <w:r w:rsidRPr="00362FBF">
              <w:rPr>
                <w:color w:val="000000"/>
                <w:sz w:val="20"/>
                <w:szCs w:val="20"/>
              </w:rPr>
              <w:t>%</w:t>
            </w:r>
          </w:p>
        </w:tc>
        <w:tc>
          <w:tcPr>
            <w:tcW w:w="3853" w:type="dxa"/>
            <w:noWrap/>
          </w:tcPr>
          <w:p w14:paraId="7FEC6ECB" w14:textId="17BFBD8E" w:rsidR="009A63CD" w:rsidRPr="00362FBF" w:rsidRDefault="009A63CD" w:rsidP="00074C72">
            <w:pPr>
              <w:spacing w:after="0" w:line="240" w:lineRule="auto"/>
              <w:rPr>
                <w:sz w:val="20"/>
                <w:szCs w:val="20"/>
              </w:rPr>
            </w:pPr>
            <w:r w:rsidRPr="00362FBF">
              <w:rPr>
                <w:color w:val="000000"/>
                <w:sz w:val="20"/>
                <w:szCs w:val="20"/>
              </w:rPr>
              <w:t xml:space="preserve">Percentage of </w:t>
            </w:r>
            <w:r w:rsidR="00554772" w:rsidRPr="00362FBF">
              <w:rPr>
                <w:color w:val="000000"/>
                <w:sz w:val="20"/>
                <w:szCs w:val="20"/>
              </w:rPr>
              <w:t xml:space="preserve">channel </w:t>
            </w:r>
            <w:r w:rsidRPr="00362FBF">
              <w:rPr>
                <w:color w:val="000000"/>
                <w:sz w:val="20"/>
                <w:szCs w:val="20"/>
              </w:rPr>
              <w:t>at survey site area recorded as exposed bedrock habitat</w:t>
            </w:r>
          </w:p>
        </w:tc>
      </w:tr>
      <w:tr w:rsidR="009A63CD" w:rsidRPr="00C305FA" w14:paraId="39812F6B" w14:textId="77777777" w:rsidTr="00074C72">
        <w:trPr>
          <w:trHeight w:val="307"/>
        </w:trPr>
        <w:tc>
          <w:tcPr>
            <w:tcW w:w="3856" w:type="dxa"/>
            <w:noWrap/>
          </w:tcPr>
          <w:p w14:paraId="666CFBE7" w14:textId="423000E5" w:rsidR="009A63CD" w:rsidRPr="00362FBF" w:rsidRDefault="009A63CD" w:rsidP="00074C72">
            <w:pPr>
              <w:spacing w:after="0" w:line="240" w:lineRule="auto"/>
              <w:rPr>
                <w:sz w:val="20"/>
                <w:szCs w:val="20"/>
              </w:rPr>
            </w:pPr>
            <w:r w:rsidRPr="00362FBF">
              <w:rPr>
                <w:color w:val="000000"/>
                <w:sz w:val="20"/>
                <w:szCs w:val="20"/>
              </w:rPr>
              <w:t>HABITAT_MAT_ISLAND</w:t>
            </w:r>
          </w:p>
        </w:tc>
        <w:tc>
          <w:tcPr>
            <w:tcW w:w="1395" w:type="dxa"/>
            <w:noWrap/>
          </w:tcPr>
          <w:p w14:paraId="7E08A781" w14:textId="469F38AB" w:rsidR="009A63CD" w:rsidRPr="00362FBF" w:rsidRDefault="009A63CD" w:rsidP="00074C72">
            <w:pPr>
              <w:spacing w:after="0" w:line="240" w:lineRule="auto"/>
              <w:rPr>
                <w:sz w:val="20"/>
                <w:szCs w:val="20"/>
              </w:rPr>
            </w:pPr>
            <w:r w:rsidRPr="00362FBF">
              <w:rPr>
                <w:color w:val="000000"/>
                <w:sz w:val="20"/>
                <w:szCs w:val="20"/>
              </w:rPr>
              <w:t>Number</w:t>
            </w:r>
          </w:p>
        </w:tc>
        <w:tc>
          <w:tcPr>
            <w:tcW w:w="1244" w:type="dxa"/>
          </w:tcPr>
          <w:p w14:paraId="2D0EF0DB" w14:textId="654DCC0A" w:rsidR="009A63CD" w:rsidRPr="00362FBF" w:rsidRDefault="009A63CD" w:rsidP="00074C72">
            <w:pPr>
              <w:spacing w:after="0" w:line="240" w:lineRule="auto"/>
              <w:rPr>
                <w:sz w:val="20"/>
                <w:szCs w:val="20"/>
              </w:rPr>
            </w:pPr>
            <w:r w:rsidRPr="00362FBF">
              <w:rPr>
                <w:color w:val="000000"/>
                <w:sz w:val="20"/>
                <w:szCs w:val="20"/>
              </w:rPr>
              <w:t>%</w:t>
            </w:r>
          </w:p>
        </w:tc>
        <w:tc>
          <w:tcPr>
            <w:tcW w:w="3853" w:type="dxa"/>
            <w:noWrap/>
          </w:tcPr>
          <w:p w14:paraId="313AD81A" w14:textId="47353BAE" w:rsidR="009A63CD" w:rsidRPr="00362FBF" w:rsidRDefault="009A63CD" w:rsidP="00074C72">
            <w:pPr>
              <w:spacing w:after="0" w:line="240" w:lineRule="auto"/>
              <w:rPr>
                <w:sz w:val="20"/>
                <w:szCs w:val="20"/>
              </w:rPr>
            </w:pPr>
            <w:r w:rsidRPr="00362FBF">
              <w:rPr>
                <w:color w:val="000000"/>
                <w:sz w:val="20"/>
                <w:szCs w:val="20"/>
              </w:rPr>
              <w:t xml:space="preserve">Percentage of </w:t>
            </w:r>
            <w:r w:rsidR="00554772" w:rsidRPr="00362FBF">
              <w:rPr>
                <w:color w:val="000000"/>
                <w:sz w:val="20"/>
                <w:szCs w:val="20"/>
              </w:rPr>
              <w:t xml:space="preserve">channel </w:t>
            </w:r>
            <w:r w:rsidRPr="00362FBF">
              <w:rPr>
                <w:color w:val="000000"/>
                <w:sz w:val="20"/>
                <w:szCs w:val="20"/>
              </w:rPr>
              <w:t xml:space="preserve">at survey site area recorded as mature island habitat -Permanent mid-channel feature with surface at or above </w:t>
            </w:r>
            <w:proofErr w:type="spellStart"/>
            <w:r w:rsidRPr="00362FBF">
              <w:rPr>
                <w:color w:val="000000"/>
                <w:sz w:val="20"/>
                <w:szCs w:val="20"/>
              </w:rPr>
              <w:t>bankfull</w:t>
            </w:r>
            <w:proofErr w:type="spellEnd"/>
            <w:r w:rsidRPr="00362FBF">
              <w:rPr>
                <w:color w:val="000000"/>
                <w:sz w:val="20"/>
                <w:szCs w:val="20"/>
              </w:rPr>
              <w:t xml:space="preserve"> height.</w:t>
            </w:r>
          </w:p>
        </w:tc>
      </w:tr>
      <w:tr w:rsidR="009A63CD" w:rsidRPr="00C305FA" w14:paraId="358A3E9A" w14:textId="77777777" w:rsidTr="00074C72">
        <w:trPr>
          <w:trHeight w:val="307"/>
        </w:trPr>
        <w:tc>
          <w:tcPr>
            <w:tcW w:w="3856" w:type="dxa"/>
            <w:noWrap/>
          </w:tcPr>
          <w:p w14:paraId="36F8B412" w14:textId="40C057A9" w:rsidR="009A63CD" w:rsidRPr="00362FBF" w:rsidRDefault="009A63CD" w:rsidP="00074C72">
            <w:pPr>
              <w:spacing w:after="0" w:line="240" w:lineRule="auto"/>
              <w:rPr>
                <w:sz w:val="20"/>
                <w:szCs w:val="20"/>
              </w:rPr>
            </w:pPr>
            <w:r w:rsidRPr="00362FBF">
              <w:rPr>
                <w:color w:val="000000"/>
                <w:sz w:val="20"/>
                <w:szCs w:val="20"/>
              </w:rPr>
              <w:t>HABITAT_TRICKLE</w:t>
            </w:r>
          </w:p>
        </w:tc>
        <w:tc>
          <w:tcPr>
            <w:tcW w:w="1395" w:type="dxa"/>
            <w:noWrap/>
          </w:tcPr>
          <w:p w14:paraId="7E20D63A" w14:textId="2DEFC58A" w:rsidR="009A63CD" w:rsidRPr="00362FBF" w:rsidRDefault="009A63CD" w:rsidP="00074C72">
            <w:pPr>
              <w:spacing w:after="0" w:line="240" w:lineRule="auto"/>
              <w:rPr>
                <w:sz w:val="20"/>
                <w:szCs w:val="20"/>
              </w:rPr>
            </w:pPr>
            <w:r w:rsidRPr="00362FBF">
              <w:rPr>
                <w:color w:val="000000"/>
                <w:sz w:val="20"/>
                <w:szCs w:val="20"/>
              </w:rPr>
              <w:t>Number</w:t>
            </w:r>
          </w:p>
        </w:tc>
        <w:tc>
          <w:tcPr>
            <w:tcW w:w="1244" w:type="dxa"/>
          </w:tcPr>
          <w:p w14:paraId="4CC7580B" w14:textId="6279FC1F" w:rsidR="009A63CD" w:rsidRPr="00362FBF" w:rsidRDefault="009A63CD" w:rsidP="00074C72">
            <w:pPr>
              <w:spacing w:after="0" w:line="240" w:lineRule="auto"/>
              <w:rPr>
                <w:sz w:val="20"/>
                <w:szCs w:val="20"/>
              </w:rPr>
            </w:pPr>
            <w:r w:rsidRPr="00362FBF">
              <w:rPr>
                <w:color w:val="000000"/>
                <w:sz w:val="20"/>
                <w:szCs w:val="20"/>
              </w:rPr>
              <w:t>%</w:t>
            </w:r>
          </w:p>
        </w:tc>
        <w:tc>
          <w:tcPr>
            <w:tcW w:w="3853" w:type="dxa"/>
            <w:noWrap/>
          </w:tcPr>
          <w:p w14:paraId="16898A45" w14:textId="2BE66750" w:rsidR="009A63CD" w:rsidRPr="00362FBF" w:rsidRDefault="009A63CD" w:rsidP="00074C72">
            <w:pPr>
              <w:spacing w:after="0" w:line="240" w:lineRule="auto"/>
              <w:rPr>
                <w:sz w:val="20"/>
                <w:szCs w:val="20"/>
              </w:rPr>
            </w:pPr>
            <w:r w:rsidRPr="00362FBF">
              <w:rPr>
                <w:color w:val="000000"/>
                <w:sz w:val="20"/>
                <w:szCs w:val="20"/>
              </w:rPr>
              <w:t xml:space="preserve">Percentage of </w:t>
            </w:r>
            <w:r w:rsidR="00554772" w:rsidRPr="00362FBF">
              <w:rPr>
                <w:color w:val="000000"/>
                <w:sz w:val="20"/>
                <w:szCs w:val="20"/>
              </w:rPr>
              <w:t xml:space="preserve">channel </w:t>
            </w:r>
            <w:r w:rsidRPr="00362FBF">
              <w:rPr>
                <w:color w:val="000000"/>
                <w:sz w:val="20"/>
                <w:szCs w:val="20"/>
              </w:rPr>
              <w:t>at survey site area recorded as trickle habitat</w:t>
            </w:r>
          </w:p>
        </w:tc>
      </w:tr>
      <w:tr w:rsidR="009A63CD" w:rsidRPr="00C305FA" w14:paraId="68707560" w14:textId="77777777" w:rsidTr="00074C72">
        <w:trPr>
          <w:trHeight w:val="307"/>
        </w:trPr>
        <w:tc>
          <w:tcPr>
            <w:tcW w:w="3856" w:type="dxa"/>
            <w:noWrap/>
          </w:tcPr>
          <w:p w14:paraId="25A86EAC" w14:textId="7303BD78" w:rsidR="009A63CD" w:rsidRPr="00362FBF" w:rsidRDefault="009A63CD" w:rsidP="00074C72">
            <w:pPr>
              <w:spacing w:after="0" w:line="240" w:lineRule="auto"/>
              <w:rPr>
                <w:sz w:val="20"/>
                <w:szCs w:val="20"/>
              </w:rPr>
            </w:pPr>
            <w:r w:rsidRPr="00362FBF">
              <w:rPr>
                <w:color w:val="000000"/>
                <w:sz w:val="20"/>
                <w:szCs w:val="20"/>
              </w:rPr>
              <w:t>WATER_CLRTY_CLEAR</w:t>
            </w:r>
          </w:p>
        </w:tc>
        <w:tc>
          <w:tcPr>
            <w:tcW w:w="1395" w:type="dxa"/>
            <w:noWrap/>
          </w:tcPr>
          <w:p w14:paraId="49AA7F78" w14:textId="7188A265" w:rsidR="009A63CD" w:rsidRPr="00362FBF" w:rsidRDefault="009A63CD" w:rsidP="00074C72">
            <w:pPr>
              <w:spacing w:after="0" w:line="240" w:lineRule="auto"/>
              <w:rPr>
                <w:sz w:val="20"/>
                <w:szCs w:val="20"/>
              </w:rPr>
            </w:pPr>
            <w:r w:rsidRPr="00362FBF">
              <w:rPr>
                <w:color w:val="000000"/>
                <w:sz w:val="20"/>
                <w:szCs w:val="20"/>
              </w:rPr>
              <w:t>Number</w:t>
            </w:r>
          </w:p>
        </w:tc>
        <w:tc>
          <w:tcPr>
            <w:tcW w:w="1244" w:type="dxa"/>
          </w:tcPr>
          <w:p w14:paraId="2CE90745" w14:textId="21CAFBFF" w:rsidR="009A63CD" w:rsidRPr="00362FBF" w:rsidRDefault="009A63CD" w:rsidP="00074C72">
            <w:pPr>
              <w:spacing w:after="0" w:line="240" w:lineRule="auto"/>
              <w:rPr>
                <w:sz w:val="20"/>
                <w:szCs w:val="20"/>
              </w:rPr>
            </w:pPr>
            <w:r w:rsidRPr="00362FBF">
              <w:rPr>
                <w:color w:val="000000"/>
                <w:sz w:val="20"/>
                <w:szCs w:val="20"/>
              </w:rPr>
              <w:t>%</w:t>
            </w:r>
          </w:p>
        </w:tc>
        <w:tc>
          <w:tcPr>
            <w:tcW w:w="3853" w:type="dxa"/>
            <w:noWrap/>
          </w:tcPr>
          <w:p w14:paraId="02C8B265" w14:textId="0332307E" w:rsidR="009A63CD" w:rsidRPr="00362FBF" w:rsidRDefault="009A63CD" w:rsidP="00074C72">
            <w:pPr>
              <w:spacing w:after="0" w:line="240" w:lineRule="auto"/>
              <w:rPr>
                <w:sz w:val="20"/>
                <w:szCs w:val="20"/>
              </w:rPr>
            </w:pPr>
            <w:r w:rsidRPr="00362FBF">
              <w:rPr>
                <w:color w:val="000000"/>
                <w:sz w:val="20"/>
                <w:szCs w:val="20"/>
              </w:rPr>
              <w:t>Percentage of water clarity recorded as clear - where channel substrate is clearly visible at all depths, as are macrophyte species.</w:t>
            </w:r>
          </w:p>
        </w:tc>
      </w:tr>
      <w:tr w:rsidR="009A63CD" w:rsidRPr="00C305FA" w14:paraId="7B3D609A" w14:textId="77777777" w:rsidTr="00074C72">
        <w:trPr>
          <w:trHeight w:val="307"/>
        </w:trPr>
        <w:tc>
          <w:tcPr>
            <w:tcW w:w="3856" w:type="dxa"/>
            <w:noWrap/>
          </w:tcPr>
          <w:p w14:paraId="3F9C7E4A" w14:textId="377B16DC" w:rsidR="009A63CD" w:rsidRPr="00362FBF" w:rsidRDefault="009A63CD" w:rsidP="00074C72">
            <w:pPr>
              <w:spacing w:after="0" w:line="240" w:lineRule="auto"/>
              <w:rPr>
                <w:sz w:val="20"/>
                <w:szCs w:val="20"/>
              </w:rPr>
            </w:pPr>
            <w:r w:rsidRPr="00362FBF">
              <w:rPr>
                <w:color w:val="000000"/>
                <w:sz w:val="20"/>
                <w:szCs w:val="20"/>
              </w:rPr>
              <w:t>WATER_CLRTY_SLIGHT</w:t>
            </w:r>
          </w:p>
        </w:tc>
        <w:tc>
          <w:tcPr>
            <w:tcW w:w="1395" w:type="dxa"/>
            <w:noWrap/>
          </w:tcPr>
          <w:p w14:paraId="71A5AF14" w14:textId="0828BB89" w:rsidR="009A63CD" w:rsidRPr="00362FBF" w:rsidRDefault="009A63CD" w:rsidP="00074C72">
            <w:pPr>
              <w:spacing w:after="0" w:line="240" w:lineRule="auto"/>
              <w:rPr>
                <w:sz w:val="20"/>
                <w:szCs w:val="20"/>
              </w:rPr>
            </w:pPr>
            <w:r w:rsidRPr="00362FBF">
              <w:rPr>
                <w:color w:val="000000"/>
                <w:sz w:val="20"/>
                <w:szCs w:val="20"/>
              </w:rPr>
              <w:t>Number</w:t>
            </w:r>
          </w:p>
        </w:tc>
        <w:tc>
          <w:tcPr>
            <w:tcW w:w="1244" w:type="dxa"/>
          </w:tcPr>
          <w:p w14:paraId="7C3A7611" w14:textId="1DAF376F" w:rsidR="009A63CD" w:rsidRPr="00362FBF" w:rsidRDefault="009A63CD" w:rsidP="00074C72">
            <w:pPr>
              <w:spacing w:after="0" w:line="240" w:lineRule="auto"/>
              <w:rPr>
                <w:sz w:val="20"/>
                <w:szCs w:val="20"/>
              </w:rPr>
            </w:pPr>
            <w:r w:rsidRPr="00362FBF">
              <w:rPr>
                <w:color w:val="000000"/>
                <w:sz w:val="20"/>
                <w:szCs w:val="20"/>
              </w:rPr>
              <w:t>%</w:t>
            </w:r>
          </w:p>
        </w:tc>
        <w:tc>
          <w:tcPr>
            <w:tcW w:w="3853" w:type="dxa"/>
            <w:noWrap/>
          </w:tcPr>
          <w:p w14:paraId="69D06847" w14:textId="65EE6DCC" w:rsidR="009A63CD" w:rsidRPr="00362FBF" w:rsidRDefault="009A63CD" w:rsidP="00074C72">
            <w:pPr>
              <w:spacing w:after="0" w:line="240" w:lineRule="auto"/>
              <w:rPr>
                <w:sz w:val="20"/>
                <w:szCs w:val="20"/>
              </w:rPr>
            </w:pPr>
            <w:r w:rsidRPr="00362FBF">
              <w:rPr>
                <w:color w:val="000000"/>
                <w:sz w:val="20"/>
                <w:szCs w:val="20"/>
              </w:rPr>
              <w:t>Percentage of water clarity recorded as slightly turbid, following surveyor judgement</w:t>
            </w:r>
          </w:p>
        </w:tc>
      </w:tr>
      <w:tr w:rsidR="009A63CD" w:rsidRPr="00C305FA" w14:paraId="53477900" w14:textId="77777777" w:rsidTr="00074C72">
        <w:trPr>
          <w:trHeight w:val="307"/>
        </w:trPr>
        <w:tc>
          <w:tcPr>
            <w:tcW w:w="3856" w:type="dxa"/>
            <w:noWrap/>
          </w:tcPr>
          <w:p w14:paraId="7570F02A" w14:textId="06F70819" w:rsidR="009A63CD" w:rsidRPr="00362FBF" w:rsidRDefault="009A63CD" w:rsidP="00074C72">
            <w:pPr>
              <w:spacing w:after="0" w:line="240" w:lineRule="auto"/>
              <w:rPr>
                <w:sz w:val="20"/>
                <w:szCs w:val="20"/>
              </w:rPr>
            </w:pPr>
            <w:r w:rsidRPr="00362FBF">
              <w:rPr>
                <w:color w:val="000000"/>
                <w:sz w:val="20"/>
                <w:szCs w:val="20"/>
              </w:rPr>
              <w:t>WATER_CLRTY_MODERATE</w:t>
            </w:r>
          </w:p>
        </w:tc>
        <w:tc>
          <w:tcPr>
            <w:tcW w:w="1395" w:type="dxa"/>
            <w:noWrap/>
          </w:tcPr>
          <w:p w14:paraId="08BA6FB3" w14:textId="4DFE6A84" w:rsidR="009A63CD" w:rsidRPr="00362FBF" w:rsidRDefault="009A63CD" w:rsidP="00074C72">
            <w:pPr>
              <w:spacing w:after="0" w:line="240" w:lineRule="auto"/>
              <w:rPr>
                <w:sz w:val="20"/>
                <w:szCs w:val="20"/>
              </w:rPr>
            </w:pPr>
            <w:r w:rsidRPr="00362FBF">
              <w:rPr>
                <w:color w:val="000000"/>
                <w:sz w:val="20"/>
                <w:szCs w:val="20"/>
              </w:rPr>
              <w:t>Number</w:t>
            </w:r>
          </w:p>
        </w:tc>
        <w:tc>
          <w:tcPr>
            <w:tcW w:w="1244" w:type="dxa"/>
          </w:tcPr>
          <w:p w14:paraId="735BE3FE" w14:textId="34493613" w:rsidR="009A63CD" w:rsidRPr="00362FBF" w:rsidRDefault="009A63CD" w:rsidP="00074C72">
            <w:pPr>
              <w:spacing w:after="0" w:line="240" w:lineRule="auto"/>
              <w:rPr>
                <w:sz w:val="20"/>
                <w:szCs w:val="20"/>
              </w:rPr>
            </w:pPr>
            <w:r w:rsidRPr="00362FBF">
              <w:rPr>
                <w:color w:val="000000"/>
                <w:sz w:val="20"/>
                <w:szCs w:val="20"/>
              </w:rPr>
              <w:t>%</w:t>
            </w:r>
          </w:p>
        </w:tc>
        <w:tc>
          <w:tcPr>
            <w:tcW w:w="3853" w:type="dxa"/>
            <w:noWrap/>
          </w:tcPr>
          <w:p w14:paraId="2746696E" w14:textId="77AC54DC" w:rsidR="009A63CD" w:rsidRPr="00362FBF" w:rsidRDefault="009A63CD" w:rsidP="00074C72">
            <w:pPr>
              <w:spacing w:after="0" w:line="240" w:lineRule="auto"/>
              <w:rPr>
                <w:sz w:val="20"/>
                <w:szCs w:val="20"/>
              </w:rPr>
            </w:pPr>
            <w:r w:rsidRPr="00362FBF">
              <w:rPr>
                <w:color w:val="000000"/>
                <w:sz w:val="20"/>
                <w:szCs w:val="20"/>
              </w:rPr>
              <w:t>Percentage of water clarity recorded as moderately turbid, following surveyor judgement</w:t>
            </w:r>
          </w:p>
        </w:tc>
      </w:tr>
      <w:tr w:rsidR="009A63CD" w:rsidRPr="00C305FA" w14:paraId="4402A427" w14:textId="77777777" w:rsidTr="00074C72">
        <w:trPr>
          <w:trHeight w:val="307"/>
        </w:trPr>
        <w:tc>
          <w:tcPr>
            <w:tcW w:w="3856" w:type="dxa"/>
            <w:noWrap/>
          </w:tcPr>
          <w:p w14:paraId="4FD23DA4" w14:textId="29407396" w:rsidR="009A63CD" w:rsidRPr="00362FBF" w:rsidRDefault="009A63CD" w:rsidP="00074C72">
            <w:pPr>
              <w:spacing w:after="0" w:line="240" w:lineRule="auto"/>
              <w:rPr>
                <w:sz w:val="20"/>
                <w:szCs w:val="20"/>
              </w:rPr>
            </w:pPr>
            <w:r w:rsidRPr="00362FBF">
              <w:rPr>
                <w:color w:val="000000"/>
                <w:sz w:val="20"/>
                <w:szCs w:val="20"/>
              </w:rPr>
              <w:t>WATER_CLRTY_HIGH</w:t>
            </w:r>
          </w:p>
        </w:tc>
        <w:tc>
          <w:tcPr>
            <w:tcW w:w="1395" w:type="dxa"/>
            <w:noWrap/>
          </w:tcPr>
          <w:p w14:paraId="4F93A853" w14:textId="289EF81E" w:rsidR="009A63CD" w:rsidRPr="00362FBF" w:rsidRDefault="009A63CD" w:rsidP="00074C72">
            <w:pPr>
              <w:spacing w:after="0" w:line="240" w:lineRule="auto"/>
              <w:rPr>
                <w:sz w:val="20"/>
                <w:szCs w:val="20"/>
              </w:rPr>
            </w:pPr>
            <w:r w:rsidRPr="00362FBF">
              <w:rPr>
                <w:color w:val="000000"/>
                <w:sz w:val="20"/>
                <w:szCs w:val="20"/>
              </w:rPr>
              <w:t>Number</w:t>
            </w:r>
          </w:p>
        </w:tc>
        <w:tc>
          <w:tcPr>
            <w:tcW w:w="1244" w:type="dxa"/>
          </w:tcPr>
          <w:p w14:paraId="6EAD59A2" w14:textId="75A15A55" w:rsidR="009A63CD" w:rsidRPr="00362FBF" w:rsidRDefault="009A63CD" w:rsidP="00074C72">
            <w:pPr>
              <w:spacing w:after="0" w:line="240" w:lineRule="auto"/>
              <w:rPr>
                <w:sz w:val="20"/>
                <w:szCs w:val="20"/>
              </w:rPr>
            </w:pPr>
            <w:r w:rsidRPr="00362FBF">
              <w:rPr>
                <w:color w:val="000000"/>
                <w:sz w:val="20"/>
                <w:szCs w:val="20"/>
              </w:rPr>
              <w:t>%</w:t>
            </w:r>
          </w:p>
        </w:tc>
        <w:tc>
          <w:tcPr>
            <w:tcW w:w="3853" w:type="dxa"/>
            <w:noWrap/>
          </w:tcPr>
          <w:p w14:paraId="0B5481C2" w14:textId="4A135B00" w:rsidR="009A63CD" w:rsidRPr="00362FBF" w:rsidRDefault="009A63CD" w:rsidP="00074C72">
            <w:pPr>
              <w:spacing w:after="0" w:line="240" w:lineRule="auto"/>
              <w:rPr>
                <w:sz w:val="20"/>
                <w:szCs w:val="20"/>
              </w:rPr>
            </w:pPr>
            <w:r w:rsidRPr="00362FBF">
              <w:rPr>
                <w:color w:val="000000"/>
                <w:sz w:val="20"/>
                <w:szCs w:val="20"/>
              </w:rPr>
              <w:t>Percentage of water clarity recorded as highly turbid, following surveyor judgement</w:t>
            </w:r>
          </w:p>
        </w:tc>
      </w:tr>
      <w:tr w:rsidR="009A63CD" w:rsidRPr="00C305FA" w14:paraId="37337E50" w14:textId="77777777" w:rsidTr="00074C72">
        <w:trPr>
          <w:trHeight w:val="307"/>
        </w:trPr>
        <w:tc>
          <w:tcPr>
            <w:tcW w:w="3856" w:type="dxa"/>
            <w:noWrap/>
          </w:tcPr>
          <w:p w14:paraId="7EDD7E9C" w14:textId="6396ED08" w:rsidR="009A63CD" w:rsidRPr="00362FBF" w:rsidRDefault="009A63CD" w:rsidP="00074C72">
            <w:pPr>
              <w:spacing w:after="0" w:line="240" w:lineRule="auto"/>
              <w:rPr>
                <w:sz w:val="20"/>
                <w:szCs w:val="20"/>
              </w:rPr>
            </w:pPr>
            <w:r w:rsidRPr="00362FBF">
              <w:rPr>
                <w:color w:val="000000"/>
                <w:sz w:val="20"/>
                <w:szCs w:val="20"/>
              </w:rPr>
              <w:t>BED_STBL_SOLID</w:t>
            </w:r>
          </w:p>
        </w:tc>
        <w:tc>
          <w:tcPr>
            <w:tcW w:w="1395" w:type="dxa"/>
            <w:noWrap/>
          </w:tcPr>
          <w:p w14:paraId="124F259B" w14:textId="30104A89" w:rsidR="009A63CD" w:rsidRPr="00362FBF" w:rsidRDefault="009A63CD" w:rsidP="00074C72">
            <w:pPr>
              <w:spacing w:after="0" w:line="240" w:lineRule="auto"/>
              <w:rPr>
                <w:sz w:val="20"/>
                <w:szCs w:val="20"/>
              </w:rPr>
            </w:pPr>
            <w:r w:rsidRPr="00362FBF">
              <w:rPr>
                <w:color w:val="000000"/>
                <w:sz w:val="20"/>
                <w:szCs w:val="20"/>
              </w:rPr>
              <w:t>Number</w:t>
            </w:r>
          </w:p>
        </w:tc>
        <w:tc>
          <w:tcPr>
            <w:tcW w:w="1244" w:type="dxa"/>
          </w:tcPr>
          <w:p w14:paraId="01625366" w14:textId="7C08428E" w:rsidR="009A63CD" w:rsidRPr="00362FBF" w:rsidRDefault="009A63CD" w:rsidP="00074C72">
            <w:pPr>
              <w:spacing w:after="0" w:line="240" w:lineRule="auto"/>
              <w:rPr>
                <w:sz w:val="20"/>
                <w:szCs w:val="20"/>
              </w:rPr>
            </w:pPr>
            <w:r w:rsidRPr="00362FBF">
              <w:rPr>
                <w:color w:val="000000"/>
                <w:sz w:val="20"/>
                <w:szCs w:val="20"/>
              </w:rPr>
              <w:t>%</w:t>
            </w:r>
          </w:p>
        </w:tc>
        <w:tc>
          <w:tcPr>
            <w:tcW w:w="3853" w:type="dxa"/>
            <w:noWrap/>
          </w:tcPr>
          <w:p w14:paraId="34262A5A" w14:textId="3FA1878D" w:rsidR="009A63CD" w:rsidRPr="00362FBF" w:rsidRDefault="009A63CD" w:rsidP="00074C72">
            <w:pPr>
              <w:spacing w:after="0" w:line="240" w:lineRule="auto"/>
              <w:rPr>
                <w:sz w:val="20"/>
                <w:szCs w:val="20"/>
              </w:rPr>
            </w:pPr>
            <w:r w:rsidRPr="00362FBF">
              <w:rPr>
                <w:color w:val="000000"/>
                <w:sz w:val="20"/>
                <w:szCs w:val="20"/>
              </w:rPr>
              <w:t>The percentage of the river bed where bed stability is Solid/firmly bedded - e.g. bedrock/compacted clay, increased flow has little effect</w:t>
            </w:r>
          </w:p>
        </w:tc>
      </w:tr>
      <w:tr w:rsidR="009A63CD" w:rsidRPr="00C305FA" w14:paraId="6B0EC993" w14:textId="77777777" w:rsidTr="00074C72">
        <w:trPr>
          <w:trHeight w:val="307"/>
        </w:trPr>
        <w:tc>
          <w:tcPr>
            <w:tcW w:w="3856" w:type="dxa"/>
            <w:noWrap/>
          </w:tcPr>
          <w:p w14:paraId="31622467" w14:textId="47C603E4" w:rsidR="009A63CD" w:rsidRPr="00362FBF" w:rsidRDefault="009A63CD" w:rsidP="00074C72">
            <w:pPr>
              <w:spacing w:after="0" w:line="240" w:lineRule="auto"/>
              <w:rPr>
                <w:sz w:val="20"/>
                <w:szCs w:val="20"/>
              </w:rPr>
            </w:pPr>
            <w:r w:rsidRPr="00362FBF">
              <w:rPr>
                <w:color w:val="000000"/>
                <w:sz w:val="20"/>
                <w:szCs w:val="20"/>
              </w:rPr>
              <w:t>BED_STBL_STABLE</w:t>
            </w:r>
          </w:p>
        </w:tc>
        <w:tc>
          <w:tcPr>
            <w:tcW w:w="1395" w:type="dxa"/>
            <w:noWrap/>
          </w:tcPr>
          <w:p w14:paraId="1D1B49EE" w14:textId="12900AD0" w:rsidR="009A63CD" w:rsidRPr="00362FBF" w:rsidRDefault="009A63CD" w:rsidP="00074C72">
            <w:pPr>
              <w:spacing w:after="0" w:line="240" w:lineRule="auto"/>
              <w:rPr>
                <w:sz w:val="20"/>
                <w:szCs w:val="20"/>
              </w:rPr>
            </w:pPr>
            <w:r w:rsidRPr="00362FBF">
              <w:rPr>
                <w:color w:val="000000"/>
                <w:sz w:val="20"/>
                <w:szCs w:val="20"/>
              </w:rPr>
              <w:t>Number</w:t>
            </w:r>
          </w:p>
        </w:tc>
        <w:tc>
          <w:tcPr>
            <w:tcW w:w="1244" w:type="dxa"/>
          </w:tcPr>
          <w:p w14:paraId="3AEFE004" w14:textId="3AFB7DE4" w:rsidR="009A63CD" w:rsidRPr="00362FBF" w:rsidRDefault="009A63CD" w:rsidP="00074C72">
            <w:pPr>
              <w:spacing w:after="0" w:line="240" w:lineRule="auto"/>
              <w:rPr>
                <w:sz w:val="20"/>
                <w:szCs w:val="20"/>
              </w:rPr>
            </w:pPr>
            <w:r w:rsidRPr="00362FBF">
              <w:rPr>
                <w:color w:val="000000"/>
                <w:sz w:val="20"/>
                <w:szCs w:val="20"/>
              </w:rPr>
              <w:t>%</w:t>
            </w:r>
          </w:p>
        </w:tc>
        <w:tc>
          <w:tcPr>
            <w:tcW w:w="3853" w:type="dxa"/>
            <w:noWrap/>
          </w:tcPr>
          <w:p w14:paraId="1F71C7E8" w14:textId="10D125E9" w:rsidR="009A63CD" w:rsidRPr="00362FBF" w:rsidRDefault="009A63CD" w:rsidP="00074C72">
            <w:pPr>
              <w:spacing w:after="0" w:line="240" w:lineRule="auto"/>
              <w:rPr>
                <w:sz w:val="20"/>
                <w:szCs w:val="20"/>
              </w:rPr>
            </w:pPr>
            <w:r w:rsidRPr="00362FBF">
              <w:rPr>
                <w:color w:val="000000"/>
                <w:sz w:val="20"/>
                <w:szCs w:val="20"/>
              </w:rPr>
              <w:t>The percentage of the river bed where bed stability is Stable - e.g. boulders/pebbles/gravel, unlikely to be significantly altered by increased flows</w:t>
            </w:r>
          </w:p>
        </w:tc>
      </w:tr>
      <w:tr w:rsidR="009A63CD" w:rsidRPr="00C305FA" w14:paraId="60096A78" w14:textId="77777777" w:rsidTr="00074C72">
        <w:trPr>
          <w:trHeight w:val="307"/>
        </w:trPr>
        <w:tc>
          <w:tcPr>
            <w:tcW w:w="3856" w:type="dxa"/>
            <w:noWrap/>
          </w:tcPr>
          <w:p w14:paraId="7B42791F" w14:textId="2B11B63F" w:rsidR="009A63CD" w:rsidRPr="00362FBF" w:rsidRDefault="009A63CD" w:rsidP="00074C72">
            <w:pPr>
              <w:spacing w:after="0" w:line="240" w:lineRule="auto"/>
              <w:rPr>
                <w:sz w:val="20"/>
                <w:szCs w:val="20"/>
              </w:rPr>
            </w:pPr>
            <w:r w:rsidRPr="00362FBF">
              <w:rPr>
                <w:color w:val="000000"/>
                <w:sz w:val="20"/>
                <w:szCs w:val="20"/>
              </w:rPr>
              <w:t>BED_STBL_UNSTABLE</w:t>
            </w:r>
          </w:p>
        </w:tc>
        <w:tc>
          <w:tcPr>
            <w:tcW w:w="1395" w:type="dxa"/>
            <w:noWrap/>
          </w:tcPr>
          <w:p w14:paraId="402D9418" w14:textId="61895671" w:rsidR="009A63CD" w:rsidRPr="00362FBF" w:rsidRDefault="009A63CD" w:rsidP="00074C72">
            <w:pPr>
              <w:spacing w:after="0" w:line="240" w:lineRule="auto"/>
              <w:rPr>
                <w:sz w:val="20"/>
                <w:szCs w:val="20"/>
              </w:rPr>
            </w:pPr>
            <w:r w:rsidRPr="00362FBF">
              <w:rPr>
                <w:color w:val="000000"/>
                <w:sz w:val="20"/>
                <w:szCs w:val="20"/>
              </w:rPr>
              <w:t>Number</w:t>
            </w:r>
          </w:p>
        </w:tc>
        <w:tc>
          <w:tcPr>
            <w:tcW w:w="1244" w:type="dxa"/>
          </w:tcPr>
          <w:p w14:paraId="2F97440C" w14:textId="6CC618CC" w:rsidR="009A63CD" w:rsidRPr="00362FBF" w:rsidRDefault="009A63CD" w:rsidP="00074C72">
            <w:pPr>
              <w:spacing w:after="0" w:line="240" w:lineRule="auto"/>
              <w:rPr>
                <w:sz w:val="20"/>
                <w:szCs w:val="20"/>
              </w:rPr>
            </w:pPr>
            <w:r w:rsidRPr="00362FBF">
              <w:rPr>
                <w:color w:val="000000"/>
                <w:sz w:val="20"/>
                <w:szCs w:val="20"/>
              </w:rPr>
              <w:t>%</w:t>
            </w:r>
          </w:p>
        </w:tc>
        <w:tc>
          <w:tcPr>
            <w:tcW w:w="3853" w:type="dxa"/>
            <w:noWrap/>
          </w:tcPr>
          <w:p w14:paraId="591A4657" w14:textId="06B22B98" w:rsidR="009A63CD" w:rsidRPr="00362FBF" w:rsidRDefault="009A63CD" w:rsidP="00074C72">
            <w:pPr>
              <w:spacing w:after="0" w:line="240" w:lineRule="auto"/>
              <w:rPr>
                <w:sz w:val="20"/>
                <w:szCs w:val="20"/>
              </w:rPr>
            </w:pPr>
            <w:r w:rsidRPr="00362FBF">
              <w:rPr>
                <w:color w:val="000000"/>
                <w:sz w:val="20"/>
                <w:szCs w:val="20"/>
              </w:rPr>
              <w:t>The percentage of the river bed where bed stability is Unstable – e.g. gravel/sand/silt/mud, likely to be dislodged by increased flows</w:t>
            </w:r>
          </w:p>
        </w:tc>
      </w:tr>
      <w:tr w:rsidR="009A63CD" w:rsidRPr="00C305FA" w14:paraId="675145D3" w14:textId="77777777" w:rsidTr="00074C72">
        <w:trPr>
          <w:trHeight w:val="307"/>
        </w:trPr>
        <w:tc>
          <w:tcPr>
            <w:tcW w:w="3856" w:type="dxa"/>
            <w:noWrap/>
          </w:tcPr>
          <w:p w14:paraId="1B1400A9" w14:textId="7C3F25D4" w:rsidR="009A63CD" w:rsidRPr="00362FBF" w:rsidRDefault="009A63CD" w:rsidP="00074C72">
            <w:pPr>
              <w:spacing w:after="0" w:line="240" w:lineRule="auto"/>
              <w:rPr>
                <w:sz w:val="20"/>
                <w:szCs w:val="20"/>
              </w:rPr>
            </w:pPr>
            <w:r w:rsidRPr="00362FBF">
              <w:rPr>
                <w:color w:val="000000"/>
                <w:sz w:val="20"/>
                <w:szCs w:val="20"/>
              </w:rPr>
              <w:t>BED_STBL_SOFT</w:t>
            </w:r>
          </w:p>
        </w:tc>
        <w:tc>
          <w:tcPr>
            <w:tcW w:w="1395" w:type="dxa"/>
            <w:noWrap/>
          </w:tcPr>
          <w:p w14:paraId="696A1E78" w14:textId="1D9B3E63" w:rsidR="009A63CD" w:rsidRPr="00362FBF" w:rsidRDefault="009A63CD" w:rsidP="00074C72">
            <w:pPr>
              <w:spacing w:after="0" w:line="240" w:lineRule="auto"/>
              <w:rPr>
                <w:sz w:val="20"/>
                <w:szCs w:val="20"/>
              </w:rPr>
            </w:pPr>
            <w:r w:rsidRPr="00362FBF">
              <w:rPr>
                <w:color w:val="000000"/>
                <w:sz w:val="20"/>
                <w:szCs w:val="20"/>
              </w:rPr>
              <w:t>Number</w:t>
            </w:r>
          </w:p>
        </w:tc>
        <w:tc>
          <w:tcPr>
            <w:tcW w:w="1244" w:type="dxa"/>
          </w:tcPr>
          <w:p w14:paraId="271FE1F3" w14:textId="67B525EB" w:rsidR="009A63CD" w:rsidRPr="00362FBF" w:rsidRDefault="009A63CD" w:rsidP="00074C72">
            <w:pPr>
              <w:spacing w:after="0" w:line="240" w:lineRule="auto"/>
              <w:rPr>
                <w:sz w:val="20"/>
                <w:szCs w:val="20"/>
              </w:rPr>
            </w:pPr>
            <w:r w:rsidRPr="00362FBF">
              <w:rPr>
                <w:color w:val="000000"/>
                <w:sz w:val="20"/>
                <w:szCs w:val="20"/>
              </w:rPr>
              <w:t>%</w:t>
            </w:r>
          </w:p>
        </w:tc>
        <w:tc>
          <w:tcPr>
            <w:tcW w:w="3853" w:type="dxa"/>
            <w:noWrap/>
          </w:tcPr>
          <w:p w14:paraId="0D2BE087" w14:textId="600B9832" w:rsidR="009A63CD" w:rsidRPr="00362FBF" w:rsidRDefault="009A63CD" w:rsidP="00074C72">
            <w:pPr>
              <w:spacing w:after="0" w:line="240" w:lineRule="auto"/>
              <w:rPr>
                <w:sz w:val="20"/>
                <w:szCs w:val="20"/>
              </w:rPr>
            </w:pPr>
            <w:r w:rsidRPr="00362FBF">
              <w:rPr>
                <w:color w:val="000000"/>
                <w:sz w:val="20"/>
                <w:szCs w:val="20"/>
              </w:rPr>
              <w:t xml:space="preserve">The percentage of the river bed where bed stability is Soft/sinking, - e.g. deep silt/mud, makes channel </w:t>
            </w:r>
            <w:proofErr w:type="spellStart"/>
            <w:r w:rsidRPr="00362FBF">
              <w:rPr>
                <w:color w:val="000000"/>
                <w:sz w:val="20"/>
                <w:szCs w:val="20"/>
              </w:rPr>
              <w:t>unwadeable</w:t>
            </w:r>
            <w:proofErr w:type="spellEnd"/>
            <w:r w:rsidRPr="00362FBF">
              <w:rPr>
                <w:color w:val="000000"/>
                <w:sz w:val="20"/>
                <w:szCs w:val="20"/>
              </w:rPr>
              <w:t>, bank stick penetrates easily into substrate.</w:t>
            </w:r>
          </w:p>
        </w:tc>
      </w:tr>
      <w:tr w:rsidR="009A63CD" w:rsidRPr="00C305FA" w14:paraId="410DEAB4" w14:textId="77777777" w:rsidTr="00074C72">
        <w:trPr>
          <w:trHeight w:val="307"/>
        </w:trPr>
        <w:tc>
          <w:tcPr>
            <w:tcW w:w="3856" w:type="dxa"/>
            <w:noWrap/>
          </w:tcPr>
          <w:p w14:paraId="40C35FD1" w14:textId="643730CB" w:rsidR="009A63CD" w:rsidRPr="00362FBF" w:rsidRDefault="009A63CD" w:rsidP="00074C72">
            <w:pPr>
              <w:spacing w:after="0" w:line="240" w:lineRule="auto"/>
              <w:rPr>
                <w:sz w:val="20"/>
                <w:szCs w:val="20"/>
              </w:rPr>
            </w:pPr>
            <w:r w:rsidRPr="00362FBF">
              <w:rPr>
                <w:color w:val="000000"/>
                <w:sz w:val="20"/>
                <w:szCs w:val="20"/>
              </w:rPr>
              <w:t>SPATE_3_DAYS</w:t>
            </w:r>
          </w:p>
        </w:tc>
        <w:tc>
          <w:tcPr>
            <w:tcW w:w="1395" w:type="dxa"/>
            <w:noWrap/>
          </w:tcPr>
          <w:p w14:paraId="223F990A" w14:textId="3457CDA3" w:rsidR="009A63CD" w:rsidRPr="00362FBF" w:rsidRDefault="009A63CD" w:rsidP="00074C72">
            <w:pPr>
              <w:spacing w:after="0" w:line="240" w:lineRule="auto"/>
              <w:rPr>
                <w:sz w:val="20"/>
                <w:szCs w:val="20"/>
              </w:rPr>
            </w:pPr>
            <w:r w:rsidRPr="00362FBF">
              <w:rPr>
                <w:color w:val="000000"/>
                <w:sz w:val="20"/>
                <w:szCs w:val="20"/>
              </w:rPr>
              <w:t>Number</w:t>
            </w:r>
          </w:p>
        </w:tc>
        <w:tc>
          <w:tcPr>
            <w:tcW w:w="1244" w:type="dxa"/>
          </w:tcPr>
          <w:p w14:paraId="7CDECC60" w14:textId="2778C3A7" w:rsidR="009A63CD" w:rsidRPr="00362FBF" w:rsidRDefault="009A63CD" w:rsidP="00074C72">
            <w:pPr>
              <w:spacing w:after="0" w:line="240" w:lineRule="auto"/>
              <w:rPr>
                <w:sz w:val="20"/>
                <w:szCs w:val="20"/>
              </w:rPr>
            </w:pPr>
            <w:r w:rsidRPr="00362FBF">
              <w:rPr>
                <w:color w:val="000000"/>
                <w:sz w:val="20"/>
                <w:szCs w:val="20"/>
              </w:rPr>
              <w:t>None</w:t>
            </w:r>
          </w:p>
        </w:tc>
        <w:tc>
          <w:tcPr>
            <w:tcW w:w="3853" w:type="dxa"/>
            <w:noWrap/>
          </w:tcPr>
          <w:p w14:paraId="0A53847A" w14:textId="5EF6A48C" w:rsidR="009A63CD" w:rsidRPr="00362FBF" w:rsidRDefault="009A63CD" w:rsidP="00074C72">
            <w:pPr>
              <w:spacing w:after="0" w:line="240" w:lineRule="auto"/>
              <w:rPr>
                <w:sz w:val="20"/>
                <w:szCs w:val="20"/>
              </w:rPr>
            </w:pPr>
            <w:r w:rsidRPr="00362FBF">
              <w:rPr>
                <w:color w:val="000000"/>
                <w:sz w:val="20"/>
                <w:szCs w:val="20"/>
              </w:rPr>
              <w:t>Whether time since last spate flow is estimated as &lt; 3 days. YES = -1, NO = 0</w:t>
            </w:r>
          </w:p>
        </w:tc>
      </w:tr>
      <w:tr w:rsidR="009A63CD" w:rsidRPr="00C305FA" w14:paraId="60DAFF39" w14:textId="77777777" w:rsidTr="00074C72">
        <w:trPr>
          <w:trHeight w:val="307"/>
        </w:trPr>
        <w:tc>
          <w:tcPr>
            <w:tcW w:w="3856" w:type="dxa"/>
            <w:noWrap/>
          </w:tcPr>
          <w:p w14:paraId="4DF1BF93" w14:textId="3713889E" w:rsidR="009A63CD" w:rsidRPr="00362FBF" w:rsidRDefault="009A63CD" w:rsidP="00074C72">
            <w:pPr>
              <w:spacing w:after="0" w:line="240" w:lineRule="auto"/>
              <w:rPr>
                <w:sz w:val="20"/>
                <w:szCs w:val="20"/>
              </w:rPr>
            </w:pPr>
            <w:r w:rsidRPr="00362FBF">
              <w:rPr>
                <w:color w:val="000000"/>
                <w:sz w:val="20"/>
                <w:szCs w:val="20"/>
              </w:rPr>
              <w:t>SPATE_3_7_DAYS</w:t>
            </w:r>
          </w:p>
        </w:tc>
        <w:tc>
          <w:tcPr>
            <w:tcW w:w="1395" w:type="dxa"/>
            <w:noWrap/>
          </w:tcPr>
          <w:p w14:paraId="4E4F4F7B" w14:textId="036CF59C" w:rsidR="009A63CD" w:rsidRPr="00362FBF" w:rsidRDefault="009A63CD" w:rsidP="00074C72">
            <w:pPr>
              <w:spacing w:after="0" w:line="240" w:lineRule="auto"/>
              <w:rPr>
                <w:sz w:val="20"/>
                <w:szCs w:val="20"/>
              </w:rPr>
            </w:pPr>
            <w:r w:rsidRPr="00362FBF">
              <w:rPr>
                <w:color w:val="000000"/>
                <w:sz w:val="20"/>
                <w:szCs w:val="20"/>
              </w:rPr>
              <w:t>Number</w:t>
            </w:r>
          </w:p>
        </w:tc>
        <w:tc>
          <w:tcPr>
            <w:tcW w:w="1244" w:type="dxa"/>
          </w:tcPr>
          <w:p w14:paraId="53A8FCCC" w14:textId="06171DD8" w:rsidR="009A63CD" w:rsidRPr="00362FBF" w:rsidRDefault="009A63CD" w:rsidP="00074C72">
            <w:pPr>
              <w:spacing w:after="0" w:line="240" w:lineRule="auto"/>
              <w:rPr>
                <w:sz w:val="20"/>
                <w:szCs w:val="20"/>
              </w:rPr>
            </w:pPr>
            <w:r w:rsidRPr="00362FBF">
              <w:rPr>
                <w:color w:val="000000"/>
                <w:sz w:val="20"/>
                <w:szCs w:val="20"/>
              </w:rPr>
              <w:t>None</w:t>
            </w:r>
          </w:p>
        </w:tc>
        <w:tc>
          <w:tcPr>
            <w:tcW w:w="3853" w:type="dxa"/>
            <w:noWrap/>
          </w:tcPr>
          <w:p w14:paraId="14F6F328" w14:textId="3FE0957A" w:rsidR="009A63CD" w:rsidRPr="00362FBF" w:rsidRDefault="009A63CD" w:rsidP="00074C72">
            <w:pPr>
              <w:spacing w:after="0" w:line="240" w:lineRule="auto"/>
              <w:rPr>
                <w:sz w:val="20"/>
                <w:szCs w:val="20"/>
              </w:rPr>
            </w:pPr>
            <w:r w:rsidRPr="00362FBF">
              <w:rPr>
                <w:color w:val="000000"/>
                <w:sz w:val="20"/>
                <w:szCs w:val="20"/>
              </w:rPr>
              <w:t>Whether time since last spate flow is estimated as 3-7  days.  YES = -1, NO = 0</w:t>
            </w:r>
          </w:p>
        </w:tc>
      </w:tr>
      <w:tr w:rsidR="009A63CD" w:rsidRPr="00C305FA" w14:paraId="1175A518" w14:textId="77777777" w:rsidTr="00074C72">
        <w:trPr>
          <w:trHeight w:val="307"/>
        </w:trPr>
        <w:tc>
          <w:tcPr>
            <w:tcW w:w="3856" w:type="dxa"/>
            <w:noWrap/>
          </w:tcPr>
          <w:p w14:paraId="4C7E28AA" w14:textId="25D33107" w:rsidR="009A63CD" w:rsidRPr="00362FBF" w:rsidRDefault="009A63CD" w:rsidP="00074C72">
            <w:pPr>
              <w:spacing w:after="0" w:line="240" w:lineRule="auto"/>
              <w:rPr>
                <w:sz w:val="20"/>
                <w:szCs w:val="20"/>
              </w:rPr>
            </w:pPr>
            <w:r w:rsidRPr="00362FBF">
              <w:rPr>
                <w:color w:val="000000"/>
                <w:sz w:val="20"/>
                <w:szCs w:val="20"/>
              </w:rPr>
              <w:t>SPATE_7_14_DAYS</w:t>
            </w:r>
          </w:p>
        </w:tc>
        <w:tc>
          <w:tcPr>
            <w:tcW w:w="1395" w:type="dxa"/>
            <w:noWrap/>
          </w:tcPr>
          <w:p w14:paraId="1EEADE5F" w14:textId="320CACDD" w:rsidR="009A63CD" w:rsidRPr="00362FBF" w:rsidRDefault="009A63CD" w:rsidP="00074C72">
            <w:pPr>
              <w:spacing w:after="0" w:line="240" w:lineRule="auto"/>
              <w:rPr>
                <w:sz w:val="20"/>
                <w:szCs w:val="20"/>
              </w:rPr>
            </w:pPr>
            <w:r w:rsidRPr="00362FBF">
              <w:rPr>
                <w:color w:val="000000"/>
                <w:sz w:val="20"/>
                <w:szCs w:val="20"/>
              </w:rPr>
              <w:t>Number</w:t>
            </w:r>
          </w:p>
        </w:tc>
        <w:tc>
          <w:tcPr>
            <w:tcW w:w="1244" w:type="dxa"/>
          </w:tcPr>
          <w:p w14:paraId="3361A978" w14:textId="2B507387" w:rsidR="009A63CD" w:rsidRPr="00362FBF" w:rsidRDefault="009A63CD" w:rsidP="00074C72">
            <w:pPr>
              <w:spacing w:after="0" w:line="240" w:lineRule="auto"/>
              <w:rPr>
                <w:sz w:val="20"/>
                <w:szCs w:val="20"/>
              </w:rPr>
            </w:pPr>
            <w:r w:rsidRPr="00362FBF">
              <w:rPr>
                <w:color w:val="000000"/>
                <w:sz w:val="20"/>
                <w:szCs w:val="20"/>
              </w:rPr>
              <w:t>None</w:t>
            </w:r>
          </w:p>
        </w:tc>
        <w:tc>
          <w:tcPr>
            <w:tcW w:w="3853" w:type="dxa"/>
            <w:noWrap/>
          </w:tcPr>
          <w:p w14:paraId="44AF3AF5" w14:textId="486CC255" w:rsidR="009A63CD" w:rsidRPr="00362FBF" w:rsidRDefault="009A63CD" w:rsidP="00074C72">
            <w:pPr>
              <w:spacing w:after="0" w:line="240" w:lineRule="auto"/>
              <w:rPr>
                <w:sz w:val="20"/>
                <w:szCs w:val="20"/>
              </w:rPr>
            </w:pPr>
            <w:r w:rsidRPr="00362FBF">
              <w:rPr>
                <w:color w:val="000000"/>
                <w:sz w:val="20"/>
                <w:szCs w:val="20"/>
              </w:rPr>
              <w:t>Whether time since last spate flow is estimated as &gt; 7-14 days.  YES = -1, NO = 0</w:t>
            </w:r>
          </w:p>
        </w:tc>
      </w:tr>
      <w:tr w:rsidR="009A63CD" w:rsidRPr="00C305FA" w14:paraId="6DA62E2A" w14:textId="77777777" w:rsidTr="00074C72">
        <w:trPr>
          <w:trHeight w:val="307"/>
        </w:trPr>
        <w:tc>
          <w:tcPr>
            <w:tcW w:w="3856" w:type="dxa"/>
            <w:noWrap/>
          </w:tcPr>
          <w:p w14:paraId="694B4642" w14:textId="0F680AE0" w:rsidR="009A63CD" w:rsidRPr="00362FBF" w:rsidRDefault="009A63CD" w:rsidP="00074C72">
            <w:pPr>
              <w:spacing w:after="0" w:line="240" w:lineRule="auto"/>
              <w:rPr>
                <w:sz w:val="20"/>
                <w:szCs w:val="20"/>
              </w:rPr>
            </w:pPr>
            <w:r w:rsidRPr="00362FBF">
              <w:rPr>
                <w:color w:val="000000"/>
                <w:sz w:val="20"/>
                <w:szCs w:val="20"/>
              </w:rPr>
              <w:t>SPATE_14_DAYS</w:t>
            </w:r>
          </w:p>
        </w:tc>
        <w:tc>
          <w:tcPr>
            <w:tcW w:w="1395" w:type="dxa"/>
            <w:noWrap/>
          </w:tcPr>
          <w:p w14:paraId="07D34931" w14:textId="2575FE9B" w:rsidR="009A63CD" w:rsidRPr="00362FBF" w:rsidRDefault="009A63CD" w:rsidP="00074C72">
            <w:pPr>
              <w:spacing w:after="0" w:line="240" w:lineRule="auto"/>
              <w:rPr>
                <w:sz w:val="20"/>
                <w:szCs w:val="20"/>
              </w:rPr>
            </w:pPr>
            <w:r w:rsidRPr="00362FBF">
              <w:rPr>
                <w:color w:val="000000"/>
                <w:sz w:val="20"/>
                <w:szCs w:val="20"/>
              </w:rPr>
              <w:t>Number</w:t>
            </w:r>
          </w:p>
        </w:tc>
        <w:tc>
          <w:tcPr>
            <w:tcW w:w="1244" w:type="dxa"/>
          </w:tcPr>
          <w:p w14:paraId="4FAB8FE7" w14:textId="3AB541DF" w:rsidR="009A63CD" w:rsidRPr="00362FBF" w:rsidRDefault="009A63CD" w:rsidP="00074C72">
            <w:pPr>
              <w:spacing w:after="0" w:line="240" w:lineRule="auto"/>
              <w:rPr>
                <w:sz w:val="20"/>
                <w:szCs w:val="20"/>
              </w:rPr>
            </w:pPr>
            <w:r w:rsidRPr="00362FBF">
              <w:rPr>
                <w:color w:val="000000"/>
                <w:sz w:val="20"/>
                <w:szCs w:val="20"/>
              </w:rPr>
              <w:t>None</w:t>
            </w:r>
          </w:p>
        </w:tc>
        <w:tc>
          <w:tcPr>
            <w:tcW w:w="3853" w:type="dxa"/>
            <w:noWrap/>
          </w:tcPr>
          <w:p w14:paraId="03BC661E" w14:textId="56ACDF61" w:rsidR="009A63CD" w:rsidRPr="00362FBF" w:rsidRDefault="009A63CD" w:rsidP="00074C72">
            <w:pPr>
              <w:spacing w:after="0" w:line="240" w:lineRule="auto"/>
              <w:rPr>
                <w:sz w:val="20"/>
                <w:szCs w:val="20"/>
              </w:rPr>
            </w:pPr>
            <w:r w:rsidRPr="00362FBF">
              <w:rPr>
                <w:color w:val="000000"/>
                <w:sz w:val="20"/>
                <w:szCs w:val="20"/>
              </w:rPr>
              <w:t>Whether time since last spate flow is estimated as &gt; 14 days.  YES = -1, NO = 0</w:t>
            </w:r>
          </w:p>
        </w:tc>
      </w:tr>
      <w:tr w:rsidR="009A63CD" w:rsidRPr="00C305FA" w14:paraId="6306DBD1" w14:textId="77777777" w:rsidTr="00074C72">
        <w:trPr>
          <w:trHeight w:val="307"/>
        </w:trPr>
        <w:tc>
          <w:tcPr>
            <w:tcW w:w="3856" w:type="dxa"/>
            <w:noWrap/>
          </w:tcPr>
          <w:p w14:paraId="1B45F3FA" w14:textId="41025E23" w:rsidR="009A63CD" w:rsidRPr="00362FBF" w:rsidRDefault="009A63CD" w:rsidP="00074C72">
            <w:pPr>
              <w:spacing w:after="0" w:line="240" w:lineRule="auto"/>
              <w:rPr>
                <w:sz w:val="20"/>
                <w:szCs w:val="20"/>
              </w:rPr>
            </w:pPr>
            <w:r w:rsidRPr="00362FBF">
              <w:rPr>
                <w:color w:val="000000"/>
                <w:sz w:val="20"/>
                <w:szCs w:val="20"/>
              </w:rPr>
              <w:t>SPATE_UNKNOWN</w:t>
            </w:r>
          </w:p>
        </w:tc>
        <w:tc>
          <w:tcPr>
            <w:tcW w:w="1395" w:type="dxa"/>
            <w:noWrap/>
          </w:tcPr>
          <w:p w14:paraId="65AD74E4" w14:textId="12E22CA6" w:rsidR="009A63CD" w:rsidRPr="00362FBF" w:rsidRDefault="009A63CD" w:rsidP="00074C72">
            <w:pPr>
              <w:spacing w:after="0" w:line="240" w:lineRule="auto"/>
              <w:rPr>
                <w:sz w:val="20"/>
                <w:szCs w:val="20"/>
              </w:rPr>
            </w:pPr>
            <w:r w:rsidRPr="00362FBF">
              <w:rPr>
                <w:color w:val="000000"/>
                <w:sz w:val="20"/>
                <w:szCs w:val="20"/>
              </w:rPr>
              <w:t>Number</w:t>
            </w:r>
          </w:p>
        </w:tc>
        <w:tc>
          <w:tcPr>
            <w:tcW w:w="1244" w:type="dxa"/>
          </w:tcPr>
          <w:p w14:paraId="4A6A3C13" w14:textId="09D79E2C" w:rsidR="009A63CD" w:rsidRPr="00362FBF" w:rsidRDefault="009A63CD" w:rsidP="00074C72">
            <w:pPr>
              <w:spacing w:after="0" w:line="240" w:lineRule="auto"/>
              <w:rPr>
                <w:sz w:val="20"/>
                <w:szCs w:val="20"/>
              </w:rPr>
            </w:pPr>
            <w:r w:rsidRPr="00362FBF">
              <w:rPr>
                <w:color w:val="000000"/>
                <w:sz w:val="20"/>
                <w:szCs w:val="20"/>
              </w:rPr>
              <w:t>None</w:t>
            </w:r>
          </w:p>
        </w:tc>
        <w:tc>
          <w:tcPr>
            <w:tcW w:w="3853" w:type="dxa"/>
            <w:noWrap/>
          </w:tcPr>
          <w:p w14:paraId="688F784C" w14:textId="2FDBA480" w:rsidR="009A63CD" w:rsidRPr="00362FBF" w:rsidRDefault="009A63CD" w:rsidP="00074C72">
            <w:pPr>
              <w:spacing w:after="0" w:line="240" w:lineRule="auto"/>
              <w:rPr>
                <w:sz w:val="20"/>
                <w:szCs w:val="20"/>
              </w:rPr>
            </w:pPr>
            <w:r w:rsidRPr="00362FBF">
              <w:rPr>
                <w:color w:val="000000"/>
                <w:sz w:val="20"/>
                <w:szCs w:val="20"/>
              </w:rPr>
              <w:t>Whether time since last spate flow is estimated as unknown.  YES = -1, NO = 0</w:t>
            </w:r>
          </w:p>
        </w:tc>
      </w:tr>
      <w:tr w:rsidR="009A63CD" w:rsidRPr="00C305FA" w14:paraId="608E3B84" w14:textId="77777777" w:rsidTr="00074C72">
        <w:trPr>
          <w:trHeight w:val="307"/>
        </w:trPr>
        <w:tc>
          <w:tcPr>
            <w:tcW w:w="3856" w:type="dxa"/>
            <w:noWrap/>
          </w:tcPr>
          <w:p w14:paraId="192BC376" w14:textId="184283EA" w:rsidR="009A63CD" w:rsidRPr="00362FBF" w:rsidRDefault="009A63CD" w:rsidP="00074C72">
            <w:pPr>
              <w:spacing w:after="0" w:line="240" w:lineRule="auto"/>
              <w:rPr>
                <w:sz w:val="20"/>
                <w:szCs w:val="20"/>
              </w:rPr>
            </w:pPr>
            <w:r w:rsidRPr="00362FBF">
              <w:rPr>
                <w:color w:val="000000"/>
                <w:sz w:val="20"/>
                <w:szCs w:val="20"/>
              </w:rPr>
              <w:t>O_PHOTOSYN_FIL_ALG</w:t>
            </w:r>
          </w:p>
        </w:tc>
        <w:tc>
          <w:tcPr>
            <w:tcW w:w="1395" w:type="dxa"/>
            <w:noWrap/>
          </w:tcPr>
          <w:p w14:paraId="3EF633E0" w14:textId="4ACB7170" w:rsidR="009A63CD" w:rsidRPr="00362FBF" w:rsidRDefault="009A63CD" w:rsidP="00074C72">
            <w:pPr>
              <w:spacing w:after="0" w:line="240" w:lineRule="auto"/>
              <w:rPr>
                <w:sz w:val="20"/>
                <w:szCs w:val="20"/>
              </w:rPr>
            </w:pPr>
            <w:r w:rsidRPr="00362FBF">
              <w:rPr>
                <w:color w:val="000000"/>
                <w:sz w:val="20"/>
                <w:szCs w:val="20"/>
              </w:rPr>
              <w:t>Number</w:t>
            </w:r>
          </w:p>
        </w:tc>
        <w:tc>
          <w:tcPr>
            <w:tcW w:w="1244" w:type="dxa"/>
          </w:tcPr>
          <w:p w14:paraId="0630E016" w14:textId="79CBAFD3" w:rsidR="009A63CD" w:rsidRPr="00362FBF" w:rsidRDefault="009A63CD" w:rsidP="00074C72">
            <w:pPr>
              <w:spacing w:after="0" w:line="240" w:lineRule="auto"/>
              <w:rPr>
                <w:sz w:val="20"/>
                <w:szCs w:val="20"/>
              </w:rPr>
            </w:pPr>
            <w:r w:rsidRPr="00362FBF">
              <w:rPr>
                <w:color w:val="000000"/>
                <w:sz w:val="20"/>
                <w:szCs w:val="20"/>
              </w:rPr>
              <w:t>%</w:t>
            </w:r>
          </w:p>
        </w:tc>
        <w:tc>
          <w:tcPr>
            <w:tcW w:w="3853" w:type="dxa"/>
            <w:noWrap/>
          </w:tcPr>
          <w:p w14:paraId="1C1158F4" w14:textId="16251F33" w:rsidR="009A63CD" w:rsidRPr="00362FBF" w:rsidRDefault="009A63CD" w:rsidP="00074C72">
            <w:pPr>
              <w:spacing w:after="0" w:line="240" w:lineRule="auto"/>
              <w:rPr>
                <w:sz w:val="20"/>
                <w:szCs w:val="20"/>
              </w:rPr>
            </w:pPr>
            <w:r w:rsidRPr="00362FBF">
              <w:rPr>
                <w:color w:val="000000"/>
                <w:sz w:val="20"/>
                <w:szCs w:val="20"/>
              </w:rPr>
              <w:t xml:space="preserve">Percentage of sample site covered by filamentous algae </w:t>
            </w:r>
          </w:p>
        </w:tc>
      </w:tr>
      <w:tr w:rsidR="009A63CD" w:rsidRPr="00C305FA" w14:paraId="6C618D86" w14:textId="77777777" w:rsidTr="00074C72">
        <w:trPr>
          <w:trHeight w:val="307"/>
        </w:trPr>
        <w:tc>
          <w:tcPr>
            <w:tcW w:w="3856" w:type="dxa"/>
            <w:noWrap/>
          </w:tcPr>
          <w:p w14:paraId="4B8E1D9B" w14:textId="292AB096" w:rsidR="009A63CD" w:rsidRPr="00362FBF" w:rsidRDefault="009A63CD" w:rsidP="00074C72">
            <w:pPr>
              <w:spacing w:after="0" w:line="240" w:lineRule="auto"/>
              <w:rPr>
                <w:sz w:val="20"/>
                <w:szCs w:val="20"/>
              </w:rPr>
            </w:pPr>
            <w:r w:rsidRPr="00362FBF">
              <w:rPr>
                <w:color w:val="000000"/>
                <w:sz w:val="20"/>
                <w:szCs w:val="20"/>
              </w:rPr>
              <w:t>O_PHOTOSYN_O_ALG</w:t>
            </w:r>
          </w:p>
        </w:tc>
        <w:tc>
          <w:tcPr>
            <w:tcW w:w="1395" w:type="dxa"/>
            <w:noWrap/>
          </w:tcPr>
          <w:p w14:paraId="2612974E" w14:textId="65C521CA" w:rsidR="009A63CD" w:rsidRPr="00362FBF" w:rsidRDefault="009A63CD" w:rsidP="00074C72">
            <w:pPr>
              <w:spacing w:after="0" w:line="240" w:lineRule="auto"/>
              <w:rPr>
                <w:sz w:val="20"/>
                <w:szCs w:val="20"/>
              </w:rPr>
            </w:pPr>
            <w:r w:rsidRPr="00362FBF">
              <w:rPr>
                <w:color w:val="000000"/>
                <w:sz w:val="20"/>
                <w:szCs w:val="20"/>
              </w:rPr>
              <w:t>Number</w:t>
            </w:r>
          </w:p>
        </w:tc>
        <w:tc>
          <w:tcPr>
            <w:tcW w:w="1244" w:type="dxa"/>
          </w:tcPr>
          <w:p w14:paraId="32435691" w14:textId="56AE1E2B" w:rsidR="009A63CD" w:rsidRPr="00362FBF" w:rsidRDefault="009A63CD" w:rsidP="00074C72">
            <w:pPr>
              <w:spacing w:after="0" w:line="240" w:lineRule="auto"/>
              <w:rPr>
                <w:sz w:val="20"/>
                <w:szCs w:val="20"/>
              </w:rPr>
            </w:pPr>
            <w:r w:rsidRPr="00362FBF">
              <w:rPr>
                <w:color w:val="000000"/>
                <w:sz w:val="20"/>
                <w:szCs w:val="20"/>
              </w:rPr>
              <w:t>%</w:t>
            </w:r>
          </w:p>
        </w:tc>
        <w:tc>
          <w:tcPr>
            <w:tcW w:w="3853" w:type="dxa"/>
            <w:noWrap/>
          </w:tcPr>
          <w:p w14:paraId="5C5CBA3D" w14:textId="70C84504" w:rsidR="009A63CD" w:rsidRPr="00362FBF" w:rsidRDefault="009A63CD" w:rsidP="00074C72">
            <w:pPr>
              <w:spacing w:after="0" w:line="240" w:lineRule="auto"/>
              <w:rPr>
                <w:sz w:val="20"/>
                <w:szCs w:val="20"/>
              </w:rPr>
            </w:pPr>
            <w:r w:rsidRPr="00362FBF">
              <w:rPr>
                <w:color w:val="000000"/>
                <w:sz w:val="20"/>
                <w:szCs w:val="20"/>
              </w:rPr>
              <w:t xml:space="preserve">Percentage of sample site covered by other algal species </w:t>
            </w:r>
          </w:p>
        </w:tc>
      </w:tr>
      <w:tr w:rsidR="009A63CD" w:rsidRPr="00C305FA" w14:paraId="55D25F2F" w14:textId="77777777" w:rsidTr="00074C72">
        <w:trPr>
          <w:trHeight w:val="307"/>
        </w:trPr>
        <w:tc>
          <w:tcPr>
            <w:tcW w:w="3856" w:type="dxa"/>
            <w:noWrap/>
          </w:tcPr>
          <w:p w14:paraId="757F45F0" w14:textId="4E0C8BC9" w:rsidR="009A63CD" w:rsidRPr="00362FBF" w:rsidRDefault="009A63CD" w:rsidP="00074C72">
            <w:pPr>
              <w:spacing w:after="0" w:line="240" w:lineRule="auto"/>
              <w:rPr>
                <w:sz w:val="20"/>
                <w:szCs w:val="20"/>
              </w:rPr>
            </w:pPr>
            <w:r w:rsidRPr="00362FBF">
              <w:rPr>
                <w:color w:val="000000"/>
                <w:sz w:val="20"/>
                <w:szCs w:val="20"/>
              </w:rPr>
              <w:t>O_PHOTOSYN_BRYO</w:t>
            </w:r>
          </w:p>
        </w:tc>
        <w:tc>
          <w:tcPr>
            <w:tcW w:w="1395" w:type="dxa"/>
            <w:noWrap/>
          </w:tcPr>
          <w:p w14:paraId="2EAAF68F" w14:textId="525B760F" w:rsidR="009A63CD" w:rsidRPr="00362FBF" w:rsidRDefault="009A63CD" w:rsidP="00074C72">
            <w:pPr>
              <w:spacing w:after="0" w:line="240" w:lineRule="auto"/>
              <w:rPr>
                <w:sz w:val="20"/>
                <w:szCs w:val="20"/>
              </w:rPr>
            </w:pPr>
            <w:r w:rsidRPr="00362FBF">
              <w:rPr>
                <w:color w:val="000000"/>
                <w:sz w:val="20"/>
                <w:szCs w:val="20"/>
              </w:rPr>
              <w:t>Number</w:t>
            </w:r>
          </w:p>
        </w:tc>
        <w:tc>
          <w:tcPr>
            <w:tcW w:w="1244" w:type="dxa"/>
          </w:tcPr>
          <w:p w14:paraId="6FC194DA" w14:textId="19CD07B3" w:rsidR="009A63CD" w:rsidRPr="00362FBF" w:rsidRDefault="009A63CD" w:rsidP="00074C72">
            <w:pPr>
              <w:spacing w:after="0" w:line="240" w:lineRule="auto"/>
              <w:rPr>
                <w:sz w:val="20"/>
                <w:szCs w:val="20"/>
              </w:rPr>
            </w:pPr>
            <w:r w:rsidRPr="00362FBF">
              <w:rPr>
                <w:color w:val="000000"/>
                <w:sz w:val="20"/>
                <w:szCs w:val="20"/>
              </w:rPr>
              <w:t>%</w:t>
            </w:r>
          </w:p>
        </w:tc>
        <w:tc>
          <w:tcPr>
            <w:tcW w:w="3853" w:type="dxa"/>
            <w:noWrap/>
          </w:tcPr>
          <w:p w14:paraId="70786548" w14:textId="69AD273B" w:rsidR="009A63CD" w:rsidRPr="00362FBF" w:rsidRDefault="009A63CD" w:rsidP="00074C72">
            <w:pPr>
              <w:spacing w:after="0" w:line="240" w:lineRule="auto"/>
              <w:rPr>
                <w:sz w:val="20"/>
                <w:szCs w:val="20"/>
              </w:rPr>
            </w:pPr>
            <w:r w:rsidRPr="00362FBF">
              <w:rPr>
                <w:color w:val="000000"/>
                <w:sz w:val="20"/>
                <w:szCs w:val="20"/>
              </w:rPr>
              <w:t>Percentage of sample site covered by bryophyte species</w:t>
            </w:r>
          </w:p>
        </w:tc>
      </w:tr>
      <w:tr w:rsidR="009A63CD" w:rsidRPr="00C305FA" w14:paraId="4C38C405" w14:textId="77777777" w:rsidTr="00074C72">
        <w:trPr>
          <w:trHeight w:val="307"/>
        </w:trPr>
        <w:tc>
          <w:tcPr>
            <w:tcW w:w="3856" w:type="dxa"/>
            <w:noWrap/>
          </w:tcPr>
          <w:p w14:paraId="029A7ACD" w14:textId="2551B39A" w:rsidR="009A63CD" w:rsidRPr="00362FBF" w:rsidRDefault="009A63CD" w:rsidP="00074C72">
            <w:pPr>
              <w:spacing w:after="0" w:line="240" w:lineRule="auto"/>
              <w:rPr>
                <w:sz w:val="20"/>
                <w:szCs w:val="20"/>
              </w:rPr>
            </w:pPr>
            <w:r w:rsidRPr="00362FBF">
              <w:rPr>
                <w:color w:val="000000"/>
                <w:sz w:val="20"/>
                <w:szCs w:val="20"/>
              </w:rPr>
              <w:t>O_PHOTOSYN_HPLANTS</w:t>
            </w:r>
          </w:p>
        </w:tc>
        <w:tc>
          <w:tcPr>
            <w:tcW w:w="1395" w:type="dxa"/>
            <w:noWrap/>
          </w:tcPr>
          <w:p w14:paraId="7B65AD16" w14:textId="4A63E74C" w:rsidR="009A63CD" w:rsidRPr="00362FBF" w:rsidRDefault="009A63CD" w:rsidP="00074C72">
            <w:pPr>
              <w:spacing w:after="0" w:line="240" w:lineRule="auto"/>
              <w:rPr>
                <w:sz w:val="20"/>
                <w:szCs w:val="20"/>
              </w:rPr>
            </w:pPr>
            <w:r w:rsidRPr="00362FBF">
              <w:rPr>
                <w:color w:val="000000"/>
                <w:sz w:val="20"/>
                <w:szCs w:val="20"/>
              </w:rPr>
              <w:t>Number</w:t>
            </w:r>
          </w:p>
        </w:tc>
        <w:tc>
          <w:tcPr>
            <w:tcW w:w="1244" w:type="dxa"/>
          </w:tcPr>
          <w:p w14:paraId="06AE220E" w14:textId="75AD2BF8" w:rsidR="009A63CD" w:rsidRPr="00362FBF" w:rsidRDefault="009A63CD" w:rsidP="00074C72">
            <w:pPr>
              <w:spacing w:after="0" w:line="240" w:lineRule="auto"/>
              <w:rPr>
                <w:sz w:val="20"/>
                <w:szCs w:val="20"/>
              </w:rPr>
            </w:pPr>
            <w:r w:rsidRPr="00362FBF">
              <w:rPr>
                <w:color w:val="000000"/>
                <w:sz w:val="20"/>
                <w:szCs w:val="20"/>
              </w:rPr>
              <w:t>%</w:t>
            </w:r>
          </w:p>
        </w:tc>
        <w:tc>
          <w:tcPr>
            <w:tcW w:w="3853" w:type="dxa"/>
            <w:noWrap/>
          </w:tcPr>
          <w:p w14:paraId="615D1D45" w14:textId="0F7CAF60" w:rsidR="009A63CD" w:rsidRPr="00362FBF" w:rsidRDefault="009A63CD" w:rsidP="00074C72">
            <w:pPr>
              <w:spacing w:after="0" w:line="240" w:lineRule="auto"/>
              <w:rPr>
                <w:sz w:val="20"/>
                <w:szCs w:val="20"/>
              </w:rPr>
            </w:pPr>
            <w:r w:rsidRPr="00362FBF">
              <w:rPr>
                <w:color w:val="000000"/>
                <w:sz w:val="20"/>
                <w:szCs w:val="20"/>
              </w:rPr>
              <w:t>Percentage of sample site covered by higher plant species</w:t>
            </w:r>
          </w:p>
        </w:tc>
      </w:tr>
      <w:tr w:rsidR="009A63CD" w:rsidRPr="00C305FA" w14:paraId="0806991B" w14:textId="77777777" w:rsidTr="00074C72">
        <w:trPr>
          <w:trHeight w:val="307"/>
        </w:trPr>
        <w:tc>
          <w:tcPr>
            <w:tcW w:w="3856" w:type="dxa"/>
            <w:noWrap/>
          </w:tcPr>
          <w:p w14:paraId="38C4D97F" w14:textId="3D60A71A" w:rsidR="009A63CD" w:rsidRPr="00362FBF" w:rsidRDefault="009A63CD" w:rsidP="00074C72">
            <w:pPr>
              <w:spacing w:after="0" w:line="240" w:lineRule="auto"/>
              <w:rPr>
                <w:sz w:val="20"/>
                <w:szCs w:val="20"/>
              </w:rPr>
            </w:pPr>
            <w:r w:rsidRPr="00362FBF">
              <w:rPr>
                <w:color w:val="000000"/>
                <w:sz w:val="20"/>
                <w:szCs w:val="20"/>
              </w:rPr>
              <w:t>DOM_TAX_FIL_ALG</w:t>
            </w:r>
          </w:p>
        </w:tc>
        <w:tc>
          <w:tcPr>
            <w:tcW w:w="1395" w:type="dxa"/>
            <w:noWrap/>
          </w:tcPr>
          <w:p w14:paraId="72D8A344" w14:textId="3FF7773F" w:rsidR="009A63CD" w:rsidRPr="00362FBF" w:rsidRDefault="009A63CD" w:rsidP="00074C72">
            <w:pPr>
              <w:spacing w:after="0" w:line="240" w:lineRule="auto"/>
              <w:rPr>
                <w:sz w:val="20"/>
                <w:szCs w:val="20"/>
              </w:rPr>
            </w:pPr>
            <w:r w:rsidRPr="00362FBF">
              <w:rPr>
                <w:color w:val="000000"/>
                <w:sz w:val="20"/>
                <w:szCs w:val="20"/>
              </w:rPr>
              <w:t>Text</w:t>
            </w:r>
          </w:p>
        </w:tc>
        <w:tc>
          <w:tcPr>
            <w:tcW w:w="1244" w:type="dxa"/>
          </w:tcPr>
          <w:p w14:paraId="7BFC6880" w14:textId="13A68DD2" w:rsidR="009A63CD" w:rsidRPr="00362FBF" w:rsidRDefault="009A63CD" w:rsidP="00074C72">
            <w:pPr>
              <w:spacing w:after="0" w:line="240" w:lineRule="auto"/>
              <w:rPr>
                <w:sz w:val="20"/>
                <w:szCs w:val="20"/>
              </w:rPr>
            </w:pPr>
            <w:r w:rsidRPr="00362FBF">
              <w:rPr>
                <w:color w:val="000000"/>
                <w:sz w:val="20"/>
                <w:szCs w:val="20"/>
              </w:rPr>
              <w:t>None</w:t>
            </w:r>
          </w:p>
        </w:tc>
        <w:tc>
          <w:tcPr>
            <w:tcW w:w="3853" w:type="dxa"/>
            <w:noWrap/>
          </w:tcPr>
          <w:p w14:paraId="1D41FFFF" w14:textId="779B7446" w:rsidR="009A63CD" w:rsidRPr="00362FBF" w:rsidRDefault="009A63CD" w:rsidP="00074C72">
            <w:pPr>
              <w:spacing w:after="0" w:line="240" w:lineRule="auto"/>
              <w:rPr>
                <w:sz w:val="20"/>
                <w:szCs w:val="20"/>
              </w:rPr>
            </w:pPr>
            <w:r w:rsidRPr="00362FBF">
              <w:rPr>
                <w:color w:val="000000"/>
                <w:sz w:val="20"/>
                <w:szCs w:val="20"/>
              </w:rPr>
              <w:t xml:space="preserve">Dominant filamentous algae, where present. Where present, but taxa could not be identified "Unknown" is recorded. Where record is not applicable no data was recorded. </w:t>
            </w:r>
          </w:p>
        </w:tc>
      </w:tr>
      <w:tr w:rsidR="009A63CD" w:rsidRPr="00C305FA" w14:paraId="350B6FB0" w14:textId="77777777" w:rsidTr="00074C72">
        <w:trPr>
          <w:trHeight w:val="307"/>
        </w:trPr>
        <w:tc>
          <w:tcPr>
            <w:tcW w:w="3856" w:type="dxa"/>
            <w:noWrap/>
          </w:tcPr>
          <w:p w14:paraId="72E15ABF" w14:textId="21C88A1B" w:rsidR="009A63CD" w:rsidRPr="00362FBF" w:rsidRDefault="009A63CD" w:rsidP="00074C72">
            <w:pPr>
              <w:spacing w:after="0" w:line="240" w:lineRule="auto"/>
              <w:rPr>
                <w:sz w:val="20"/>
                <w:szCs w:val="20"/>
              </w:rPr>
            </w:pPr>
            <w:r w:rsidRPr="00362FBF">
              <w:rPr>
                <w:color w:val="000000"/>
                <w:sz w:val="20"/>
                <w:szCs w:val="20"/>
              </w:rPr>
              <w:t>DOM_TAX_O_ALG</w:t>
            </w:r>
          </w:p>
        </w:tc>
        <w:tc>
          <w:tcPr>
            <w:tcW w:w="1395" w:type="dxa"/>
            <w:noWrap/>
          </w:tcPr>
          <w:p w14:paraId="4A6337D0" w14:textId="2566FE35" w:rsidR="009A63CD" w:rsidRPr="00362FBF" w:rsidRDefault="009A63CD" w:rsidP="00074C72">
            <w:pPr>
              <w:spacing w:after="0" w:line="240" w:lineRule="auto"/>
              <w:rPr>
                <w:sz w:val="20"/>
                <w:szCs w:val="20"/>
              </w:rPr>
            </w:pPr>
            <w:r w:rsidRPr="00362FBF">
              <w:rPr>
                <w:color w:val="000000"/>
                <w:sz w:val="20"/>
                <w:szCs w:val="20"/>
              </w:rPr>
              <w:t>Text</w:t>
            </w:r>
          </w:p>
        </w:tc>
        <w:tc>
          <w:tcPr>
            <w:tcW w:w="1244" w:type="dxa"/>
          </w:tcPr>
          <w:p w14:paraId="5B610C17" w14:textId="7B330D45" w:rsidR="009A63CD" w:rsidRPr="00362FBF" w:rsidRDefault="009A63CD" w:rsidP="00074C72">
            <w:pPr>
              <w:spacing w:after="0" w:line="240" w:lineRule="auto"/>
              <w:rPr>
                <w:sz w:val="20"/>
                <w:szCs w:val="20"/>
              </w:rPr>
            </w:pPr>
            <w:r w:rsidRPr="00362FBF">
              <w:rPr>
                <w:color w:val="000000"/>
                <w:sz w:val="20"/>
                <w:szCs w:val="20"/>
              </w:rPr>
              <w:t>None</w:t>
            </w:r>
          </w:p>
        </w:tc>
        <w:tc>
          <w:tcPr>
            <w:tcW w:w="3853" w:type="dxa"/>
            <w:noWrap/>
          </w:tcPr>
          <w:p w14:paraId="3519ACEA" w14:textId="7090FDFC" w:rsidR="009A63CD" w:rsidRPr="00362FBF" w:rsidRDefault="009A63CD" w:rsidP="00074C72">
            <w:pPr>
              <w:spacing w:after="0" w:line="240" w:lineRule="auto"/>
              <w:rPr>
                <w:sz w:val="20"/>
                <w:szCs w:val="20"/>
              </w:rPr>
            </w:pPr>
            <w:r w:rsidRPr="00362FBF">
              <w:rPr>
                <w:color w:val="000000"/>
                <w:sz w:val="20"/>
                <w:szCs w:val="20"/>
              </w:rPr>
              <w:t xml:space="preserve">Dominant non filamentous algae, where present. Where present, but taxa could not be identified "Unknown" is recorded. Where record is not applicable no data was recorded. </w:t>
            </w:r>
          </w:p>
        </w:tc>
      </w:tr>
      <w:tr w:rsidR="009A63CD" w:rsidRPr="00C305FA" w14:paraId="38125EDC" w14:textId="77777777" w:rsidTr="00074C72">
        <w:trPr>
          <w:trHeight w:val="307"/>
        </w:trPr>
        <w:tc>
          <w:tcPr>
            <w:tcW w:w="3856" w:type="dxa"/>
            <w:noWrap/>
          </w:tcPr>
          <w:p w14:paraId="12C8953F" w14:textId="056C985F" w:rsidR="009A63CD" w:rsidRPr="00362FBF" w:rsidRDefault="009A63CD" w:rsidP="00074C72">
            <w:pPr>
              <w:spacing w:after="0" w:line="240" w:lineRule="auto"/>
              <w:rPr>
                <w:sz w:val="20"/>
                <w:szCs w:val="20"/>
              </w:rPr>
            </w:pPr>
            <w:r w:rsidRPr="00362FBF">
              <w:rPr>
                <w:color w:val="000000"/>
                <w:sz w:val="20"/>
                <w:szCs w:val="20"/>
              </w:rPr>
              <w:t>DOM_TAX_BRYO</w:t>
            </w:r>
          </w:p>
        </w:tc>
        <w:tc>
          <w:tcPr>
            <w:tcW w:w="1395" w:type="dxa"/>
            <w:noWrap/>
          </w:tcPr>
          <w:p w14:paraId="3412515A" w14:textId="321E36AD" w:rsidR="009A63CD" w:rsidRPr="00362FBF" w:rsidRDefault="009A63CD" w:rsidP="00074C72">
            <w:pPr>
              <w:spacing w:after="0" w:line="240" w:lineRule="auto"/>
              <w:rPr>
                <w:sz w:val="20"/>
                <w:szCs w:val="20"/>
              </w:rPr>
            </w:pPr>
            <w:r w:rsidRPr="00362FBF">
              <w:rPr>
                <w:color w:val="000000"/>
                <w:sz w:val="20"/>
                <w:szCs w:val="20"/>
              </w:rPr>
              <w:t>Text</w:t>
            </w:r>
          </w:p>
        </w:tc>
        <w:tc>
          <w:tcPr>
            <w:tcW w:w="1244" w:type="dxa"/>
          </w:tcPr>
          <w:p w14:paraId="3DC7BDC4" w14:textId="4C244D3C" w:rsidR="009A63CD" w:rsidRPr="00362FBF" w:rsidRDefault="009A63CD" w:rsidP="00074C72">
            <w:pPr>
              <w:spacing w:after="0" w:line="240" w:lineRule="auto"/>
              <w:rPr>
                <w:sz w:val="20"/>
                <w:szCs w:val="20"/>
              </w:rPr>
            </w:pPr>
            <w:r w:rsidRPr="00362FBF">
              <w:rPr>
                <w:color w:val="000000"/>
                <w:sz w:val="20"/>
                <w:szCs w:val="20"/>
              </w:rPr>
              <w:t>None</w:t>
            </w:r>
          </w:p>
        </w:tc>
        <w:tc>
          <w:tcPr>
            <w:tcW w:w="3853" w:type="dxa"/>
            <w:noWrap/>
          </w:tcPr>
          <w:p w14:paraId="32C7DA67" w14:textId="27B3CE17" w:rsidR="009A63CD" w:rsidRPr="00362FBF" w:rsidRDefault="009A63CD" w:rsidP="00074C72">
            <w:pPr>
              <w:spacing w:after="0" w:line="240" w:lineRule="auto"/>
              <w:rPr>
                <w:sz w:val="20"/>
                <w:szCs w:val="20"/>
              </w:rPr>
            </w:pPr>
            <w:r w:rsidRPr="00362FBF">
              <w:rPr>
                <w:color w:val="000000"/>
                <w:sz w:val="20"/>
                <w:szCs w:val="20"/>
              </w:rPr>
              <w:t xml:space="preserve">Dominant bryophyte taxa, where present. Where present, but taxa could not be identified "Unknown" is recorded. Where record is not applicable no data was recorded. </w:t>
            </w:r>
          </w:p>
        </w:tc>
      </w:tr>
      <w:tr w:rsidR="009A63CD" w:rsidRPr="00C305FA" w14:paraId="32765B70" w14:textId="77777777" w:rsidTr="00074C72">
        <w:trPr>
          <w:trHeight w:val="307"/>
        </w:trPr>
        <w:tc>
          <w:tcPr>
            <w:tcW w:w="3856" w:type="dxa"/>
            <w:noWrap/>
          </w:tcPr>
          <w:p w14:paraId="33CDF5AA" w14:textId="37F61349" w:rsidR="009A63CD" w:rsidRPr="00362FBF" w:rsidRDefault="009A63CD" w:rsidP="00074C72">
            <w:pPr>
              <w:spacing w:after="0" w:line="240" w:lineRule="auto"/>
              <w:rPr>
                <w:sz w:val="20"/>
                <w:szCs w:val="20"/>
              </w:rPr>
            </w:pPr>
            <w:r w:rsidRPr="00362FBF">
              <w:rPr>
                <w:color w:val="000000"/>
                <w:sz w:val="20"/>
                <w:szCs w:val="20"/>
              </w:rPr>
              <w:t>DOM_TAX_HPLANTS</w:t>
            </w:r>
          </w:p>
        </w:tc>
        <w:tc>
          <w:tcPr>
            <w:tcW w:w="1395" w:type="dxa"/>
            <w:noWrap/>
          </w:tcPr>
          <w:p w14:paraId="7F564921" w14:textId="764EA392" w:rsidR="009A63CD" w:rsidRPr="00362FBF" w:rsidRDefault="009A63CD" w:rsidP="00074C72">
            <w:pPr>
              <w:spacing w:after="0" w:line="240" w:lineRule="auto"/>
              <w:rPr>
                <w:sz w:val="20"/>
                <w:szCs w:val="20"/>
              </w:rPr>
            </w:pPr>
            <w:r w:rsidRPr="00362FBF">
              <w:rPr>
                <w:color w:val="000000"/>
                <w:sz w:val="20"/>
                <w:szCs w:val="20"/>
              </w:rPr>
              <w:t>Text</w:t>
            </w:r>
          </w:p>
        </w:tc>
        <w:tc>
          <w:tcPr>
            <w:tcW w:w="1244" w:type="dxa"/>
          </w:tcPr>
          <w:p w14:paraId="2C40770B" w14:textId="41E5FFE4" w:rsidR="009A63CD" w:rsidRPr="00362FBF" w:rsidRDefault="009A63CD" w:rsidP="00074C72">
            <w:pPr>
              <w:spacing w:after="0" w:line="240" w:lineRule="auto"/>
              <w:rPr>
                <w:sz w:val="20"/>
                <w:szCs w:val="20"/>
              </w:rPr>
            </w:pPr>
            <w:r w:rsidRPr="00362FBF">
              <w:rPr>
                <w:color w:val="000000"/>
                <w:sz w:val="20"/>
                <w:szCs w:val="20"/>
              </w:rPr>
              <w:t>None</w:t>
            </w:r>
          </w:p>
        </w:tc>
        <w:tc>
          <w:tcPr>
            <w:tcW w:w="3853" w:type="dxa"/>
            <w:noWrap/>
          </w:tcPr>
          <w:p w14:paraId="4023A4CE" w14:textId="2F969E61" w:rsidR="009A63CD" w:rsidRPr="00362FBF" w:rsidRDefault="009A63CD" w:rsidP="00074C72">
            <w:pPr>
              <w:spacing w:after="0" w:line="240" w:lineRule="auto"/>
              <w:rPr>
                <w:sz w:val="20"/>
                <w:szCs w:val="20"/>
              </w:rPr>
            </w:pPr>
            <w:r w:rsidRPr="00362FBF">
              <w:rPr>
                <w:color w:val="000000"/>
                <w:sz w:val="20"/>
                <w:szCs w:val="20"/>
              </w:rPr>
              <w:t xml:space="preserve">Dominant higher plant taxa, where present.  Where present, but taxa could not be identified "Unknown" is recorded. Where record is not applicable no data was recorded. </w:t>
            </w:r>
          </w:p>
        </w:tc>
      </w:tr>
      <w:tr w:rsidR="009A63CD" w:rsidRPr="00C305FA" w14:paraId="382F45F3" w14:textId="77777777" w:rsidTr="00074C72">
        <w:trPr>
          <w:trHeight w:val="307"/>
        </w:trPr>
        <w:tc>
          <w:tcPr>
            <w:tcW w:w="3856" w:type="dxa"/>
            <w:noWrap/>
          </w:tcPr>
          <w:p w14:paraId="019EA10C" w14:textId="4046ACD4" w:rsidR="009A63CD" w:rsidRPr="00362FBF" w:rsidRDefault="009A63CD" w:rsidP="00074C72">
            <w:pPr>
              <w:spacing w:after="0" w:line="240" w:lineRule="auto"/>
              <w:rPr>
                <w:sz w:val="20"/>
                <w:szCs w:val="20"/>
              </w:rPr>
            </w:pPr>
            <w:r w:rsidRPr="00362FBF">
              <w:rPr>
                <w:color w:val="000000"/>
                <w:sz w:val="20"/>
                <w:szCs w:val="20"/>
              </w:rPr>
              <w:t>COMMENTS</w:t>
            </w:r>
          </w:p>
        </w:tc>
        <w:tc>
          <w:tcPr>
            <w:tcW w:w="1395" w:type="dxa"/>
            <w:noWrap/>
          </w:tcPr>
          <w:p w14:paraId="3D94F62B" w14:textId="726126B1" w:rsidR="009A63CD" w:rsidRPr="00362FBF" w:rsidRDefault="009A63CD" w:rsidP="00074C72">
            <w:pPr>
              <w:spacing w:after="0" w:line="240" w:lineRule="auto"/>
              <w:rPr>
                <w:sz w:val="20"/>
                <w:szCs w:val="20"/>
              </w:rPr>
            </w:pPr>
            <w:r w:rsidRPr="00362FBF">
              <w:rPr>
                <w:color w:val="000000"/>
                <w:sz w:val="20"/>
                <w:szCs w:val="20"/>
              </w:rPr>
              <w:t>Text</w:t>
            </w:r>
          </w:p>
        </w:tc>
        <w:tc>
          <w:tcPr>
            <w:tcW w:w="1244" w:type="dxa"/>
          </w:tcPr>
          <w:p w14:paraId="16B49AEE" w14:textId="141640CD" w:rsidR="009A63CD" w:rsidRPr="00362FBF" w:rsidRDefault="009A63CD" w:rsidP="00074C72">
            <w:pPr>
              <w:spacing w:after="0" w:line="240" w:lineRule="auto"/>
              <w:rPr>
                <w:sz w:val="20"/>
                <w:szCs w:val="20"/>
              </w:rPr>
            </w:pPr>
            <w:r w:rsidRPr="00362FBF">
              <w:rPr>
                <w:color w:val="000000"/>
                <w:sz w:val="20"/>
                <w:szCs w:val="20"/>
              </w:rPr>
              <w:t>None</w:t>
            </w:r>
          </w:p>
        </w:tc>
        <w:tc>
          <w:tcPr>
            <w:tcW w:w="3853" w:type="dxa"/>
            <w:noWrap/>
          </w:tcPr>
          <w:p w14:paraId="29A84A18" w14:textId="34C0AC8D" w:rsidR="009A63CD" w:rsidRPr="00362FBF" w:rsidRDefault="009A63CD" w:rsidP="00074C72">
            <w:pPr>
              <w:spacing w:after="0" w:line="240" w:lineRule="auto"/>
              <w:rPr>
                <w:sz w:val="20"/>
                <w:szCs w:val="20"/>
              </w:rPr>
            </w:pPr>
            <w:r w:rsidRPr="00362FBF">
              <w:rPr>
                <w:color w:val="000000"/>
                <w:sz w:val="20"/>
                <w:szCs w:val="20"/>
              </w:rPr>
              <w:t>Comments made by the field surveyor about data collection</w:t>
            </w:r>
          </w:p>
        </w:tc>
      </w:tr>
      <w:tr w:rsidR="009A63CD" w:rsidRPr="00C305FA" w14:paraId="45934AA3" w14:textId="77777777" w:rsidTr="00074C72">
        <w:trPr>
          <w:trHeight w:val="307"/>
        </w:trPr>
        <w:tc>
          <w:tcPr>
            <w:tcW w:w="3856" w:type="dxa"/>
            <w:noWrap/>
          </w:tcPr>
          <w:p w14:paraId="089B3CD8" w14:textId="5EA859EA" w:rsidR="009A63CD" w:rsidRPr="00362FBF" w:rsidRDefault="009A63CD" w:rsidP="00074C72">
            <w:pPr>
              <w:spacing w:after="0" w:line="240" w:lineRule="auto"/>
              <w:rPr>
                <w:sz w:val="20"/>
                <w:szCs w:val="20"/>
              </w:rPr>
            </w:pPr>
            <w:r w:rsidRPr="00362FBF">
              <w:rPr>
                <w:color w:val="000000"/>
                <w:sz w:val="20"/>
                <w:szCs w:val="20"/>
              </w:rPr>
              <w:t>SURVEY_YEAR</w:t>
            </w:r>
          </w:p>
        </w:tc>
        <w:tc>
          <w:tcPr>
            <w:tcW w:w="1395" w:type="dxa"/>
            <w:noWrap/>
          </w:tcPr>
          <w:p w14:paraId="4679DB79" w14:textId="7B8E44CA" w:rsidR="009A63CD" w:rsidRPr="00362FBF" w:rsidRDefault="009A63CD" w:rsidP="00074C72">
            <w:pPr>
              <w:spacing w:after="0" w:line="240" w:lineRule="auto"/>
              <w:rPr>
                <w:sz w:val="20"/>
                <w:szCs w:val="20"/>
              </w:rPr>
            </w:pPr>
            <w:r w:rsidRPr="00362FBF">
              <w:rPr>
                <w:color w:val="000000"/>
                <w:sz w:val="20"/>
                <w:szCs w:val="20"/>
              </w:rPr>
              <w:t>Text</w:t>
            </w:r>
          </w:p>
        </w:tc>
        <w:tc>
          <w:tcPr>
            <w:tcW w:w="1244" w:type="dxa"/>
          </w:tcPr>
          <w:p w14:paraId="4BE582DA" w14:textId="1BF1F0F9" w:rsidR="009A63CD" w:rsidRPr="00362FBF" w:rsidRDefault="009A63CD" w:rsidP="00074C72">
            <w:pPr>
              <w:spacing w:after="0" w:line="240" w:lineRule="auto"/>
              <w:rPr>
                <w:sz w:val="20"/>
                <w:szCs w:val="20"/>
              </w:rPr>
            </w:pPr>
            <w:r w:rsidRPr="00362FBF">
              <w:rPr>
                <w:color w:val="000000"/>
                <w:sz w:val="20"/>
                <w:szCs w:val="20"/>
              </w:rPr>
              <w:t>None</w:t>
            </w:r>
          </w:p>
        </w:tc>
        <w:tc>
          <w:tcPr>
            <w:tcW w:w="3853" w:type="dxa"/>
            <w:noWrap/>
          </w:tcPr>
          <w:p w14:paraId="3ED9D37D" w14:textId="0C585EF8" w:rsidR="009A63CD" w:rsidRPr="00362FBF" w:rsidRDefault="009A63CD" w:rsidP="00074C72">
            <w:pPr>
              <w:spacing w:after="0" w:line="240" w:lineRule="auto"/>
              <w:rPr>
                <w:sz w:val="20"/>
                <w:szCs w:val="20"/>
              </w:rPr>
            </w:pPr>
            <w:r w:rsidRPr="00362FBF">
              <w:rPr>
                <w:color w:val="000000"/>
                <w:sz w:val="20"/>
                <w:szCs w:val="20"/>
              </w:rPr>
              <w:t>Year of survey</w:t>
            </w:r>
          </w:p>
        </w:tc>
      </w:tr>
    </w:tbl>
    <w:p w14:paraId="1DD79454" w14:textId="77777777" w:rsidR="00B86A4F" w:rsidRDefault="00B86A4F" w:rsidP="005A0983">
      <w:pPr>
        <w:pStyle w:val="bodytext"/>
        <w:rPr>
          <w:b/>
          <w:bCs/>
          <w:i/>
          <w:iCs/>
        </w:rPr>
      </w:pPr>
    </w:p>
    <w:p w14:paraId="4C49EC31" w14:textId="2113B6F5" w:rsidR="00B86A4F" w:rsidRDefault="006E37D6" w:rsidP="006E37D6">
      <w:pPr>
        <w:pStyle w:val="bodytext"/>
        <w:rPr>
          <w:b/>
          <w:bCs/>
          <w:i/>
          <w:iCs/>
        </w:rPr>
      </w:pPr>
      <w:r w:rsidRPr="006E37D6">
        <w:rPr>
          <w:b/>
          <w:bCs/>
          <w:i/>
          <w:iCs/>
        </w:rPr>
        <w:t>ERAMMP_STREAM_DIATOMS_2021_23</w:t>
      </w:r>
      <w:r w:rsidR="00B86A4F">
        <w:rPr>
          <w:b/>
          <w:bCs/>
          <w:i/>
          <w:iCs/>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2"/>
        <w:gridCol w:w="1427"/>
        <w:gridCol w:w="889"/>
        <w:gridCol w:w="3940"/>
      </w:tblGrid>
      <w:tr w:rsidR="00B86A4F" w:rsidRPr="00C305FA" w14:paraId="167D7275" w14:textId="77777777" w:rsidTr="00074C72">
        <w:trPr>
          <w:trHeight w:val="307"/>
        </w:trPr>
        <w:tc>
          <w:tcPr>
            <w:tcW w:w="4092" w:type="dxa"/>
            <w:shd w:val="clear" w:color="auto" w:fill="D9D9D9"/>
            <w:noWrap/>
          </w:tcPr>
          <w:p w14:paraId="0ADD68DE" w14:textId="77777777" w:rsidR="00B86A4F" w:rsidRPr="00C305FA" w:rsidRDefault="00B86A4F" w:rsidP="00074C72">
            <w:pPr>
              <w:spacing w:after="0" w:line="240" w:lineRule="auto"/>
              <w:rPr>
                <w:rFonts w:cs="Calibri"/>
                <w:color w:val="000000"/>
                <w:lang w:eastAsia="en-GB"/>
              </w:rPr>
            </w:pPr>
            <w:r w:rsidRPr="00C305FA">
              <w:rPr>
                <w:rFonts w:cs="Calibri"/>
                <w:b/>
              </w:rPr>
              <w:t>Colum Name</w:t>
            </w:r>
          </w:p>
        </w:tc>
        <w:tc>
          <w:tcPr>
            <w:tcW w:w="1427" w:type="dxa"/>
            <w:shd w:val="clear" w:color="auto" w:fill="D9D9D9"/>
            <w:noWrap/>
          </w:tcPr>
          <w:p w14:paraId="6B0CB0B0" w14:textId="77777777" w:rsidR="00B86A4F" w:rsidRPr="00C305FA" w:rsidRDefault="00B86A4F" w:rsidP="00074C72">
            <w:pPr>
              <w:spacing w:after="0" w:line="240" w:lineRule="auto"/>
              <w:rPr>
                <w:rFonts w:cs="Calibri"/>
                <w:color w:val="000000"/>
                <w:lang w:eastAsia="en-GB"/>
              </w:rPr>
            </w:pPr>
            <w:r w:rsidRPr="00C305FA">
              <w:rPr>
                <w:rFonts w:cs="Calibri"/>
                <w:b/>
              </w:rPr>
              <w:t>Type</w:t>
            </w:r>
          </w:p>
        </w:tc>
        <w:tc>
          <w:tcPr>
            <w:tcW w:w="889" w:type="dxa"/>
            <w:shd w:val="clear" w:color="auto" w:fill="D9D9D9"/>
          </w:tcPr>
          <w:p w14:paraId="60E337F0" w14:textId="77777777" w:rsidR="00B86A4F" w:rsidRPr="00C305FA" w:rsidRDefault="00B86A4F" w:rsidP="00074C72">
            <w:pPr>
              <w:spacing w:after="0" w:line="240" w:lineRule="auto"/>
              <w:rPr>
                <w:rFonts w:cs="Calibri"/>
                <w:b/>
              </w:rPr>
            </w:pPr>
            <w:r>
              <w:rPr>
                <w:rFonts w:cs="Calibri"/>
                <w:b/>
              </w:rPr>
              <w:t>Unit</w:t>
            </w:r>
          </w:p>
        </w:tc>
        <w:tc>
          <w:tcPr>
            <w:tcW w:w="3940" w:type="dxa"/>
            <w:shd w:val="clear" w:color="auto" w:fill="D9D9D9"/>
            <w:noWrap/>
          </w:tcPr>
          <w:p w14:paraId="07E5D087" w14:textId="77777777" w:rsidR="00B86A4F" w:rsidRPr="00C305FA" w:rsidRDefault="00B86A4F" w:rsidP="00074C72">
            <w:pPr>
              <w:spacing w:after="0" w:line="240" w:lineRule="auto"/>
              <w:rPr>
                <w:rFonts w:cs="Calibri"/>
                <w:color w:val="000000"/>
                <w:lang w:eastAsia="en-GB"/>
              </w:rPr>
            </w:pPr>
            <w:r w:rsidRPr="00C305FA">
              <w:rPr>
                <w:rFonts w:cs="Calibri"/>
                <w:b/>
              </w:rPr>
              <w:t>Description</w:t>
            </w:r>
          </w:p>
        </w:tc>
      </w:tr>
      <w:tr w:rsidR="009A63CD" w:rsidRPr="00C305FA" w14:paraId="1389AE33" w14:textId="77777777" w:rsidTr="00074C72">
        <w:trPr>
          <w:trHeight w:val="307"/>
        </w:trPr>
        <w:tc>
          <w:tcPr>
            <w:tcW w:w="4092" w:type="dxa"/>
            <w:noWrap/>
          </w:tcPr>
          <w:p w14:paraId="659CBACF" w14:textId="0A75808F" w:rsidR="009A63CD" w:rsidRPr="00362FBF" w:rsidRDefault="009A63CD" w:rsidP="00074C72">
            <w:pPr>
              <w:spacing w:after="0" w:line="240" w:lineRule="auto"/>
              <w:rPr>
                <w:color w:val="000000"/>
                <w:sz w:val="20"/>
                <w:szCs w:val="20"/>
                <w:lang w:eastAsia="en-GB"/>
              </w:rPr>
            </w:pPr>
            <w:r w:rsidRPr="00362FBF">
              <w:rPr>
                <w:color w:val="000000"/>
                <w:sz w:val="20"/>
                <w:szCs w:val="20"/>
                <w:lang w:eastAsia="en-GB"/>
              </w:rPr>
              <w:t>SQ_ID</w:t>
            </w:r>
          </w:p>
        </w:tc>
        <w:tc>
          <w:tcPr>
            <w:tcW w:w="1427" w:type="dxa"/>
            <w:noWrap/>
          </w:tcPr>
          <w:p w14:paraId="48B77BE7" w14:textId="389AA40E" w:rsidR="009A63CD" w:rsidRPr="00362FBF" w:rsidRDefault="00637123" w:rsidP="00074C72">
            <w:pPr>
              <w:spacing w:after="0" w:line="240" w:lineRule="auto"/>
              <w:rPr>
                <w:color w:val="000000"/>
                <w:sz w:val="20"/>
                <w:szCs w:val="20"/>
                <w:lang w:eastAsia="en-GB"/>
              </w:rPr>
            </w:pPr>
            <w:r>
              <w:rPr>
                <w:color w:val="000000"/>
                <w:sz w:val="20"/>
                <w:szCs w:val="20"/>
                <w:lang w:eastAsia="en-GB"/>
              </w:rPr>
              <w:t>Text</w:t>
            </w:r>
          </w:p>
        </w:tc>
        <w:tc>
          <w:tcPr>
            <w:tcW w:w="889" w:type="dxa"/>
          </w:tcPr>
          <w:p w14:paraId="42192B8D" w14:textId="7FF38431" w:rsidR="009A63CD" w:rsidRPr="00362FBF" w:rsidRDefault="009A63CD" w:rsidP="00074C72">
            <w:pPr>
              <w:spacing w:after="0" w:line="240" w:lineRule="auto"/>
              <w:rPr>
                <w:color w:val="000000"/>
                <w:sz w:val="20"/>
                <w:szCs w:val="20"/>
                <w:lang w:eastAsia="en-GB"/>
              </w:rPr>
            </w:pPr>
            <w:r w:rsidRPr="00362FBF">
              <w:rPr>
                <w:color w:val="000000"/>
                <w:sz w:val="20"/>
                <w:szCs w:val="20"/>
                <w:lang w:eastAsia="en-GB"/>
              </w:rPr>
              <w:t>None</w:t>
            </w:r>
          </w:p>
        </w:tc>
        <w:tc>
          <w:tcPr>
            <w:tcW w:w="3940" w:type="dxa"/>
            <w:noWrap/>
          </w:tcPr>
          <w:p w14:paraId="5AA8A9DF" w14:textId="3C235957" w:rsidR="009A63CD" w:rsidRPr="00362FBF" w:rsidRDefault="009A63CD" w:rsidP="00074C72">
            <w:pPr>
              <w:spacing w:after="0" w:line="240" w:lineRule="auto"/>
              <w:rPr>
                <w:color w:val="000000"/>
                <w:sz w:val="20"/>
                <w:szCs w:val="20"/>
                <w:lang w:eastAsia="en-GB"/>
              </w:rPr>
            </w:pPr>
            <w:r w:rsidRPr="00362FBF">
              <w:rPr>
                <w:color w:val="000000"/>
                <w:sz w:val="20"/>
                <w:szCs w:val="20"/>
                <w:lang w:eastAsia="en-GB"/>
              </w:rPr>
              <w:t>1km survey square – unique identifier for headwater stream</w:t>
            </w:r>
          </w:p>
        </w:tc>
      </w:tr>
      <w:tr w:rsidR="009A63CD" w:rsidRPr="00C305FA" w14:paraId="1D660D9C" w14:textId="77777777" w:rsidTr="00074C72">
        <w:trPr>
          <w:trHeight w:val="322"/>
        </w:trPr>
        <w:tc>
          <w:tcPr>
            <w:tcW w:w="4092" w:type="dxa"/>
            <w:noWrap/>
          </w:tcPr>
          <w:p w14:paraId="473B477E" w14:textId="65DFE170" w:rsidR="009A63CD" w:rsidRPr="00362FBF" w:rsidRDefault="009A63CD" w:rsidP="00074C72">
            <w:pPr>
              <w:spacing w:after="0" w:line="240" w:lineRule="auto"/>
              <w:rPr>
                <w:color w:val="000000"/>
                <w:sz w:val="20"/>
                <w:szCs w:val="20"/>
                <w:lang w:eastAsia="en-GB"/>
              </w:rPr>
            </w:pPr>
            <w:r w:rsidRPr="00362FBF">
              <w:rPr>
                <w:color w:val="000000"/>
                <w:sz w:val="20"/>
                <w:szCs w:val="20"/>
              </w:rPr>
              <w:t>GENUS</w:t>
            </w:r>
          </w:p>
        </w:tc>
        <w:tc>
          <w:tcPr>
            <w:tcW w:w="1427" w:type="dxa"/>
            <w:noWrap/>
          </w:tcPr>
          <w:p w14:paraId="48328FD4" w14:textId="58D872C8" w:rsidR="009A63CD" w:rsidRPr="00362FBF" w:rsidRDefault="009A63CD" w:rsidP="00074C72">
            <w:pPr>
              <w:spacing w:after="0" w:line="240" w:lineRule="auto"/>
              <w:rPr>
                <w:color w:val="000000"/>
                <w:sz w:val="20"/>
                <w:szCs w:val="20"/>
                <w:lang w:eastAsia="en-GB"/>
              </w:rPr>
            </w:pPr>
            <w:r w:rsidRPr="00362FBF">
              <w:rPr>
                <w:color w:val="000000"/>
                <w:sz w:val="20"/>
                <w:szCs w:val="20"/>
              </w:rPr>
              <w:t>Text</w:t>
            </w:r>
          </w:p>
        </w:tc>
        <w:tc>
          <w:tcPr>
            <w:tcW w:w="889" w:type="dxa"/>
          </w:tcPr>
          <w:p w14:paraId="56C496CD" w14:textId="02B84E7B" w:rsidR="009A63CD" w:rsidRPr="00362FBF" w:rsidRDefault="009A63CD" w:rsidP="00074C72">
            <w:pPr>
              <w:spacing w:after="0" w:line="240" w:lineRule="auto"/>
              <w:rPr>
                <w:color w:val="000000"/>
                <w:sz w:val="20"/>
                <w:szCs w:val="20"/>
                <w:lang w:eastAsia="en-GB"/>
              </w:rPr>
            </w:pPr>
            <w:r w:rsidRPr="00362FBF">
              <w:rPr>
                <w:color w:val="000000"/>
                <w:sz w:val="20"/>
                <w:szCs w:val="20"/>
              </w:rPr>
              <w:t>None</w:t>
            </w:r>
          </w:p>
        </w:tc>
        <w:tc>
          <w:tcPr>
            <w:tcW w:w="3940" w:type="dxa"/>
            <w:noWrap/>
          </w:tcPr>
          <w:p w14:paraId="4EDA07B2" w14:textId="73A786C4" w:rsidR="009A63CD" w:rsidRPr="00362FBF" w:rsidRDefault="009A63CD" w:rsidP="00074C72">
            <w:pPr>
              <w:spacing w:after="0" w:line="240" w:lineRule="auto"/>
              <w:rPr>
                <w:color w:val="000000"/>
                <w:sz w:val="20"/>
                <w:szCs w:val="20"/>
                <w:lang w:eastAsia="en-GB"/>
              </w:rPr>
            </w:pPr>
            <w:r w:rsidRPr="00362FBF">
              <w:rPr>
                <w:color w:val="000000"/>
                <w:sz w:val="20"/>
                <w:szCs w:val="20"/>
              </w:rPr>
              <w:t>Genus of diatom</w:t>
            </w:r>
          </w:p>
        </w:tc>
      </w:tr>
      <w:tr w:rsidR="009A63CD" w:rsidRPr="00C305FA" w14:paraId="69E69821" w14:textId="77777777" w:rsidTr="00074C72">
        <w:trPr>
          <w:trHeight w:val="307"/>
        </w:trPr>
        <w:tc>
          <w:tcPr>
            <w:tcW w:w="4092" w:type="dxa"/>
            <w:noWrap/>
          </w:tcPr>
          <w:p w14:paraId="6F24DA42" w14:textId="7CEA1559" w:rsidR="009A63CD" w:rsidRPr="00362FBF" w:rsidRDefault="009A63CD" w:rsidP="00074C72">
            <w:pPr>
              <w:spacing w:after="0" w:line="240" w:lineRule="auto"/>
              <w:rPr>
                <w:color w:val="000000"/>
                <w:sz w:val="20"/>
                <w:szCs w:val="20"/>
                <w:lang w:eastAsia="en-GB"/>
              </w:rPr>
            </w:pPr>
            <w:r w:rsidRPr="00362FBF">
              <w:rPr>
                <w:color w:val="000000"/>
                <w:sz w:val="20"/>
                <w:szCs w:val="20"/>
              </w:rPr>
              <w:t>SPECIES</w:t>
            </w:r>
          </w:p>
        </w:tc>
        <w:tc>
          <w:tcPr>
            <w:tcW w:w="1427" w:type="dxa"/>
            <w:noWrap/>
          </w:tcPr>
          <w:p w14:paraId="73D605D7" w14:textId="3B41E9C0" w:rsidR="009A63CD" w:rsidRPr="00362FBF" w:rsidRDefault="009A63CD" w:rsidP="00074C72">
            <w:pPr>
              <w:spacing w:after="0" w:line="240" w:lineRule="auto"/>
              <w:rPr>
                <w:color w:val="000000"/>
                <w:sz w:val="20"/>
                <w:szCs w:val="20"/>
                <w:lang w:eastAsia="en-GB"/>
              </w:rPr>
            </w:pPr>
            <w:r w:rsidRPr="00362FBF">
              <w:rPr>
                <w:color w:val="000000"/>
                <w:sz w:val="20"/>
                <w:szCs w:val="20"/>
              </w:rPr>
              <w:t>Text</w:t>
            </w:r>
          </w:p>
        </w:tc>
        <w:tc>
          <w:tcPr>
            <w:tcW w:w="889" w:type="dxa"/>
          </w:tcPr>
          <w:p w14:paraId="74AB10A6" w14:textId="6AB12C4F" w:rsidR="009A63CD" w:rsidRPr="00362FBF" w:rsidRDefault="009A63CD" w:rsidP="00074C72">
            <w:pPr>
              <w:spacing w:after="0" w:line="240" w:lineRule="auto"/>
              <w:rPr>
                <w:color w:val="000000"/>
                <w:sz w:val="20"/>
                <w:szCs w:val="20"/>
                <w:lang w:eastAsia="en-GB"/>
              </w:rPr>
            </w:pPr>
            <w:r w:rsidRPr="00362FBF">
              <w:rPr>
                <w:color w:val="000000"/>
                <w:sz w:val="20"/>
                <w:szCs w:val="20"/>
              </w:rPr>
              <w:t>None</w:t>
            </w:r>
          </w:p>
        </w:tc>
        <w:tc>
          <w:tcPr>
            <w:tcW w:w="3940" w:type="dxa"/>
            <w:noWrap/>
          </w:tcPr>
          <w:p w14:paraId="61AAA0C5" w14:textId="29FDD06E" w:rsidR="009A63CD" w:rsidRPr="00362FBF" w:rsidRDefault="009A63CD" w:rsidP="00074C72">
            <w:pPr>
              <w:spacing w:after="0" w:line="240" w:lineRule="auto"/>
              <w:rPr>
                <w:color w:val="000000"/>
                <w:sz w:val="20"/>
                <w:szCs w:val="20"/>
                <w:lang w:eastAsia="en-GB"/>
              </w:rPr>
            </w:pPr>
            <w:r w:rsidRPr="00362FBF">
              <w:rPr>
                <w:color w:val="000000"/>
                <w:sz w:val="20"/>
                <w:szCs w:val="20"/>
              </w:rPr>
              <w:t>Species of diatom</w:t>
            </w:r>
          </w:p>
        </w:tc>
      </w:tr>
      <w:tr w:rsidR="009A63CD" w:rsidRPr="00C305FA" w14:paraId="01D2876A" w14:textId="77777777" w:rsidTr="00074C72">
        <w:trPr>
          <w:trHeight w:val="307"/>
        </w:trPr>
        <w:tc>
          <w:tcPr>
            <w:tcW w:w="4092" w:type="dxa"/>
            <w:noWrap/>
          </w:tcPr>
          <w:p w14:paraId="4E671FC6" w14:textId="0931DDDC" w:rsidR="009A63CD" w:rsidRPr="00362FBF" w:rsidRDefault="009A63CD" w:rsidP="00074C72">
            <w:pPr>
              <w:spacing w:after="0" w:line="240" w:lineRule="auto"/>
              <w:rPr>
                <w:color w:val="000000"/>
                <w:sz w:val="20"/>
                <w:szCs w:val="20"/>
                <w:lang w:eastAsia="en-GB"/>
              </w:rPr>
            </w:pPr>
            <w:r w:rsidRPr="00362FBF">
              <w:rPr>
                <w:color w:val="000000"/>
                <w:sz w:val="20"/>
                <w:szCs w:val="20"/>
              </w:rPr>
              <w:t>INFRASPECIES_TAXON</w:t>
            </w:r>
          </w:p>
        </w:tc>
        <w:tc>
          <w:tcPr>
            <w:tcW w:w="1427" w:type="dxa"/>
            <w:noWrap/>
          </w:tcPr>
          <w:p w14:paraId="653ADD72" w14:textId="591908DA" w:rsidR="009A63CD" w:rsidRPr="00362FBF" w:rsidRDefault="009A63CD" w:rsidP="00074C72">
            <w:pPr>
              <w:spacing w:after="0" w:line="240" w:lineRule="auto"/>
              <w:rPr>
                <w:color w:val="000000"/>
                <w:sz w:val="20"/>
                <w:szCs w:val="20"/>
                <w:lang w:eastAsia="en-GB"/>
              </w:rPr>
            </w:pPr>
            <w:r w:rsidRPr="00362FBF">
              <w:rPr>
                <w:color w:val="000000"/>
                <w:sz w:val="20"/>
                <w:szCs w:val="20"/>
              </w:rPr>
              <w:t>Text</w:t>
            </w:r>
          </w:p>
        </w:tc>
        <w:tc>
          <w:tcPr>
            <w:tcW w:w="889" w:type="dxa"/>
          </w:tcPr>
          <w:p w14:paraId="1E4E5B8C" w14:textId="30757B6C" w:rsidR="009A63CD" w:rsidRPr="00362FBF" w:rsidRDefault="009A63CD" w:rsidP="00074C72">
            <w:pPr>
              <w:spacing w:after="0" w:line="240" w:lineRule="auto"/>
              <w:rPr>
                <w:color w:val="000000"/>
                <w:sz w:val="20"/>
                <w:szCs w:val="20"/>
                <w:lang w:eastAsia="en-GB"/>
              </w:rPr>
            </w:pPr>
            <w:r w:rsidRPr="00362FBF">
              <w:rPr>
                <w:color w:val="000000"/>
                <w:sz w:val="20"/>
                <w:szCs w:val="20"/>
              </w:rPr>
              <w:t>None</w:t>
            </w:r>
          </w:p>
        </w:tc>
        <w:tc>
          <w:tcPr>
            <w:tcW w:w="3940" w:type="dxa"/>
            <w:noWrap/>
          </w:tcPr>
          <w:p w14:paraId="3F1ACA5F" w14:textId="260CAB1D" w:rsidR="009A63CD" w:rsidRPr="00362FBF" w:rsidRDefault="009A63CD" w:rsidP="00074C72">
            <w:pPr>
              <w:spacing w:after="0" w:line="240" w:lineRule="auto"/>
              <w:rPr>
                <w:color w:val="000000"/>
                <w:sz w:val="20"/>
                <w:szCs w:val="20"/>
                <w:lang w:eastAsia="en-GB"/>
              </w:rPr>
            </w:pPr>
            <w:r w:rsidRPr="00362FBF">
              <w:rPr>
                <w:color w:val="000000"/>
                <w:sz w:val="20"/>
                <w:szCs w:val="20"/>
              </w:rPr>
              <w:t>Infra-species taxon of diatom, where relevant</w:t>
            </w:r>
          </w:p>
        </w:tc>
      </w:tr>
      <w:tr w:rsidR="009A63CD" w:rsidRPr="00C305FA" w14:paraId="4DB51BC4" w14:textId="77777777" w:rsidTr="00074C72">
        <w:trPr>
          <w:trHeight w:val="307"/>
        </w:trPr>
        <w:tc>
          <w:tcPr>
            <w:tcW w:w="4092" w:type="dxa"/>
            <w:noWrap/>
          </w:tcPr>
          <w:p w14:paraId="04A1AC60" w14:textId="4F0D38F2" w:rsidR="009A63CD" w:rsidRPr="00362FBF" w:rsidRDefault="009A63CD" w:rsidP="00074C72">
            <w:pPr>
              <w:spacing w:after="0" w:line="240" w:lineRule="auto"/>
              <w:rPr>
                <w:color w:val="000000"/>
                <w:sz w:val="20"/>
                <w:szCs w:val="20"/>
                <w:lang w:eastAsia="en-GB"/>
              </w:rPr>
            </w:pPr>
            <w:r w:rsidRPr="00362FBF">
              <w:rPr>
                <w:color w:val="000000"/>
                <w:sz w:val="20"/>
                <w:szCs w:val="20"/>
              </w:rPr>
              <w:t>COUNT</w:t>
            </w:r>
          </w:p>
        </w:tc>
        <w:tc>
          <w:tcPr>
            <w:tcW w:w="1427" w:type="dxa"/>
            <w:noWrap/>
          </w:tcPr>
          <w:p w14:paraId="495EA190" w14:textId="494E8BB5" w:rsidR="009A63CD" w:rsidRPr="00362FBF" w:rsidRDefault="009A63CD" w:rsidP="00074C72">
            <w:pPr>
              <w:spacing w:after="0" w:line="240" w:lineRule="auto"/>
              <w:rPr>
                <w:color w:val="000000"/>
                <w:sz w:val="20"/>
                <w:szCs w:val="20"/>
                <w:lang w:eastAsia="en-GB"/>
              </w:rPr>
            </w:pPr>
            <w:r w:rsidRPr="00362FBF">
              <w:rPr>
                <w:color w:val="000000"/>
                <w:sz w:val="20"/>
                <w:szCs w:val="20"/>
              </w:rPr>
              <w:t>Number</w:t>
            </w:r>
          </w:p>
        </w:tc>
        <w:tc>
          <w:tcPr>
            <w:tcW w:w="889" w:type="dxa"/>
          </w:tcPr>
          <w:p w14:paraId="4E68F51B" w14:textId="655278E4" w:rsidR="009A63CD" w:rsidRPr="00362FBF" w:rsidRDefault="009A63CD" w:rsidP="00074C72">
            <w:pPr>
              <w:spacing w:after="0" w:line="240" w:lineRule="auto"/>
              <w:rPr>
                <w:color w:val="000000"/>
                <w:sz w:val="20"/>
                <w:szCs w:val="20"/>
                <w:lang w:eastAsia="en-GB"/>
              </w:rPr>
            </w:pPr>
            <w:r w:rsidRPr="00362FBF">
              <w:rPr>
                <w:color w:val="000000"/>
                <w:sz w:val="20"/>
                <w:szCs w:val="20"/>
              </w:rPr>
              <w:t>None</w:t>
            </w:r>
          </w:p>
        </w:tc>
        <w:tc>
          <w:tcPr>
            <w:tcW w:w="3940" w:type="dxa"/>
            <w:noWrap/>
          </w:tcPr>
          <w:p w14:paraId="2B8FFBA1" w14:textId="27F4B060" w:rsidR="009A63CD" w:rsidRPr="00362FBF" w:rsidRDefault="009A63CD" w:rsidP="00074C72">
            <w:pPr>
              <w:spacing w:after="0" w:line="240" w:lineRule="auto"/>
              <w:rPr>
                <w:color w:val="000000"/>
                <w:sz w:val="20"/>
                <w:szCs w:val="20"/>
                <w:lang w:eastAsia="en-GB"/>
              </w:rPr>
            </w:pPr>
            <w:r w:rsidRPr="00362FBF">
              <w:rPr>
                <w:color w:val="000000"/>
                <w:sz w:val="20"/>
                <w:szCs w:val="20"/>
              </w:rPr>
              <w:t xml:space="preserve">Count of this taxon observed in the sample. </w:t>
            </w:r>
          </w:p>
        </w:tc>
      </w:tr>
      <w:tr w:rsidR="009A63CD" w:rsidRPr="00C305FA" w14:paraId="133799B5" w14:textId="77777777" w:rsidTr="00074C72">
        <w:trPr>
          <w:trHeight w:val="307"/>
        </w:trPr>
        <w:tc>
          <w:tcPr>
            <w:tcW w:w="4092" w:type="dxa"/>
            <w:noWrap/>
          </w:tcPr>
          <w:p w14:paraId="37F70499" w14:textId="711F1BC7" w:rsidR="009A63CD" w:rsidRPr="00362FBF" w:rsidRDefault="009A63CD" w:rsidP="00074C72">
            <w:pPr>
              <w:spacing w:after="0" w:line="240" w:lineRule="auto"/>
              <w:rPr>
                <w:color w:val="000000"/>
                <w:sz w:val="20"/>
                <w:szCs w:val="20"/>
                <w:lang w:eastAsia="en-GB"/>
              </w:rPr>
            </w:pPr>
            <w:r w:rsidRPr="00362FBF">
              <w:rPr>
                <w:color w:val="000000"/>
                <w:sz w:val="20"/>
                <w:szCs w:val="20"/>
              </w:rPr>
              <w:t>SURVEY_YEAR</w:t>
            </w:r>
          </w:p>
        </w:tc>
        <w:tc>
          <w:tcPr>
            <w:tcW w:w="1427" w:type="dxa"/>
            <w:noWrap/>
          </w:tcPr>
          <w:p w14:paraId="1A78259F" w14:textId="51799761" w:rsidR="009A63CD" w:rsidRPr="00362FBF" w:rsidRDefault="009A63CD" w:rsidP="00074C72">
            <w:pPr>
              <w:spacing w:after="0" w:line="240" w:lineRule="auto"/>
              <w:rPr>
                <w:color w:val="000000"/>
                <w:sz w:val="20"/>
                <w:szCs w:val="20"/>
                <w:lang w:eastAsia="en-GB"/>
              </w:rPr>
            </w:pPr>
            <w:r w:rsidRPr="00362FBF">
              <w:rPr>
                <w:color w:val="000000"/>
                <w:sz w:val="20"/>
                <w:szCs w:val="20"/>
              </w:rPr>
              <w:t>Number</w:t>
            </w:r>
          </w:p>
        </w:tc>
        <w:tc>
          <w:tcPr>
            <w:tcW w:w="889" w:type="dxa"/>
          </w:tcPr>
          <w:p w14:paraId="0E47F58B" w14:textId="40B14845" w:rsidR="009A63CD" w:rsidRPr="00362FBF" w:rsidRDefault="009A63CD" w:rsidP="00074C72">
            <w:pPr>
              <w:spacing w:after="0" w:line="240" w:lineRule="auto"/>
              <w:rPr>
                <w:color w:val="000000"/>
                <w:sz w:val="20"/>
                <w:szCs w:val="20"/>
                <w:lang w:eastAsia="en-GB"/>
              </w:rPr>
            </w:pPr>
            <w:r w:rsidRPr="00362FBF">
              <w:rPr>
                <w:color w:val="000000"/>
                <w:sz w:val="20"/>
                <w:szCs w:val="20"/>
              </w:rPr>
              <w:t>None</w:t>
            </w:r>
          </w:p>
        </w:tc>
        <w:tc>
          <w:tcPr>
            <w:tcW w:w="3940" w:type="dxa"/>
            <w:noWrap/>
          </w:tcPr>
          <w:p w14:paraId="79A3927C" w14:textId="6C2E4559" w:rsidR="009A63CD" w:rsidRPr="00362FBF" w:rsidRDefault="009A63CD" w:rsidP="00074C72">
            <w:pPr>
              <w:spacing w:after="0" w:line="240" w:lineRule="auto"/>
              <w:rPr>
                <w:color w:val="000000"/>
                <w:sz w:val="20"/>
                <w:szCs w:val="20"/>
                <w:lang w:eastAsia="en-GB"/>
              </w:rPr>
            </w:pPr>
            <w:r w:rsidRPr="00362FBF">
              <w:rPr>
                <w:color w:val="000000"/>
                <w:sz w:val="20"/>
                <w:szCs w:val="20"/>
              </w:rPr>
              <w:t>Year that sample was collected from the stream</w:t>
            </w:r>
          </w:p>
        </w:tc>
      </w:tr>
      <w:tr w:rsidR="00637123" w:rsidRPr="00C305FA" w14:paraId="621DD73B" w14:textId="77777777" w:rsidTr="009D6862">
        <w:trPr>
          <w:trHeight w:val="307"/>
        </w:trPr>
        <w:tc>
          <w:tcPr>
            <w:tcW w:w="4092" w:type="dxa"/>
            <w:noWrap/>
          </w:tcPr>
          <w:p w14:paraId="0E71B04D" w14:textId="4057A419" w:rsidR="00637123" w:rsidRPr="00362FBF" w:rsidRDefault="00637123" w:rsidP="00637123">
            <w:pPr>
              <w:spacing w:after="0" w:line="240" w:lineRule="auto"/>
              <w:rPr>
                <w:color w:val="000000"/>
                <w:sz w:val="20"/>
                <w:szCs w:val="20"/>
              </w:rPr>
            </w:pPr>
            <w:r w:rsidRPr="007C42B7">
              <w:rPr>
                <w:sz w:val="20"/>
                <w:szCs w:val="20"/>
              </w:rPr>
              <w:t>EASTING_10km</w:t>
            </w:r>
          </w:p>
        </w:tc>
        <w:tc>
          <w:tcPr>
            <w:tcW w:w="1427" w:type="dxa"/>
            <w:noWrap/>
            <w:vAlign w:val="center"/>
          </w:tcPr>
          <w:p w14:paraId="3A8527AE" w14:textId="7D3F2D11" w:rsidR="00637123" w:rsidRPr="00362FBF" w:rsidRDefault="00637123" w:rsidP="00637123">
            <w:pPr>
              <w:spacing w:after="0" w:line="240" w:lineRule="auto"/>
              <w:rPr>
                <w:color w:val="000000"/>
                <w:sz w:val="20"/>
                <w:szCs w:val="20"/>
              </w:rPr>
            </w:pPr>
            <w:r w:rsidRPr="004B0C1A">
              <w:rPr>
                <w:color w:val="000000"/>
                <w:sz w:val="20"/>
                <w:szCs w:val="20"/>
                <w:lang w:eastAsia="en-GB"/>
              </w:rPr>
              <w:t>Number</w:t>
            </w:r>
          </w:p>
        </w:tc>
        <w:tc>
          <w:tcPr>
            <w:tcW w:w="889" w:type="dxa"/>
            <w:vAlign w:val="center"/>
          </w:tcPr>
          <w:p w14:paraId="21501069" w14:textId="7BB0EB25" w:rsidR="00637123" w:rsidRPr="00362FBF" w:rsidRDefault="00637123" w:rsidP="00637123">
            <w:pPr>
              <w:spacing w:after="0" w:line="240" w:lineRule="auto"/>
              <w:rPr>
                <w:color w:val="000000"/>
                <w:sz w:val="20"/>
                <w:szCs w:val="20"/>
              </w:rPr>
            </w:pPr>
            <w:r w:rsidRPr="004B0C1A">
              <w:rPr>
                <w:color w:val="000000"/>
                <w:sz w:val="20"/>
                <w:szCs w:val="20"/>
                <w:lang w:eastAsia="en-GB"/>
              </w:rPr>
              <w:t>Metre</w:t>
            </w:r>
          </w:p>
        </w:tc>
        <w:tc>
          <w:tcPr>
            <w:tcW w:w="3940" w:type="dxa"/>
            <w:noWrap/>
            <w:vAlign w:val="center"/>
          </w:tcPr>
          <w:p w14:paraId="17924997" w14:textId="4D39E1F4" w:rsidR="00637123" w:rsidRPr="00362FBF" w:rsidRDefault="00637123" w:rsidP="00637123">
            <w:pPr>
              <w:spacing w:after="0" w:line="240" w:lineRule="auto"/>
              <w:rPr>
                <w:color w:val="000000"/>
                <w:sz w:val="20"/>
                <w:szCs w:val="20"/>
              </w:rPr>
            </w:pPr>
            <w:r w:rsidRPr="004B0C1A">
              <w:rPr>
                <w:color w:val="000000"/>
                <w:sz w:val="20"/>
                <w:szCs w:val="20"/>
                <w:lang w:eastAsia="en-GB"/>
              </w:rPr>
              <w:t>Easting of survey square at a 10km resolution (OSGB 1936, metres)</w:t>
            </w:r>
          </w:p>
        </w:tc>
      </w:tr>
      <w:tr w:rsidR="00637123" w:rsidRPr="00C305FA" w14:paraId="3F131000" w14:textId="77777777" w:rsidTr="009D6862">
        <w:trPr>
          <w:trHeight w:val="307"/>
        </w:trPr>
        <w:tc>
          <w:tcPr>
            <w:tcW w:w="4092" w:type="dxa"/>
            <w:noWrap/>
          </w:tcPr>
          <w:p w14:paraId="07C218F3" w14:textId="409E1CB1" w:rsidR="00637123" w:rsidRPr="00362FBF" w:rsidRDefault="00637123" w:rsidP="00637123">
            <w:pPr>
              <w:spacing w:after="0" w:line="240" w:lineRule="auto"/>
              <w:rPr>
                <w:color w:val="000000"/>
                <w:sz w:val="20"/>
                <w:szCs w:val="20"/>
              </w:rPr>
            </w:pPr>
            <w:r w:rsidRPr="007C42B7">
              <w:rPr>
                <w:sz w:val="20"/>
                <w:szCs w:val="20"/>
              </w:rPr>
              <w:t>NORTHING_10km</w:t>
            </w:r>
          </w:p>
        </w:tc>
        <w:tc>
          <w:tcPr>
            <w:tcW w:w="1427" w:type="dxa"/>
            <w:noWrap/>
            <w:vAlign w:val="center"/>
          </w:tcPr>
          <w:p w14:paraId="3C43E171" w14:textId="0CBF7DFB" w:rsidR="00637123" w:rsidRPr="00362FBF" w:rsidRDefault="00637123" w:rsidP="00637123">
            <w:pPr>
              <w:spacing w:after="0" w:line="240" w:lineRule="auto"/>
              <w:rPr>
                <w:color w:val="000000"/>
                <w:sz w:val="20"/>
                <w:szCs w:val="20"/>
              </w:rPr>
            </w:pPr>
            <w:r w:rsidRPr="004B0C1A">
              <w:rPr>
                <w:color w:val="000000"/>
                <w:sz w:val="20"/>
                <w:szCs w:val="20"/>
                <w:lang w:eastAsia="en-GB"/>
              </w:rPr>
              <w:t>Number</w:t>
            </w:r>
          </w:p>
        </w:tc>
        <w:tc>
          <w:tcPr>
            <w:tcW w:w="889" w:type="dxa"/>
            <w:vAlign w:val="center"/>
          </w:tcPr>
          <w:p w14:paraId="132C8A9D" w14:textId="2950CB32" w:rsidR="00637123" w:rsidRPr="00362FBF" w:rsidRDefault="00637123" w:rsidP="00637123">
            <w:pPr>
              <w:spacing w:after="0" w:line="240" w:lineRule="auto"/>
              <w:rPr>
                <w:color w:val="000000"/>
                <w:sz w:val="20"/>
                <w:szCs w:val="20"/>
              </w:rPr>
            </w:pPr>
            <w:r w:rsidRPr="004B0C1A">
              <w:rPr>
                <w:color w:val="000000"/>
                <w:sz w:val="20"/>
                <w:szCs w:val="20"/>
                <w:lang w:eastAsia="en-GB"/>
              </w:rPr>
              <w:t>Metre</w:t>
            </w:r>
          </w:p>
        </w:tc>
        <w:tc>
          <w:tcPr>
            <w:tcW w:w="3940" w:type="dxa"/>
            <w:noWrap/>
            <w:vAlign w:val="center"/>
          </w:tcPr>
          <w:p w14:paraId="2ECE655B" w14:textId="1B8FFBCF" w:rsidR="00637123" w:rsidRPr="00362FBF" w:rsidRDefault="00637123" w:rsidP="00637123">
            <w:pPr>
              <w:spacing w:after="0" w:line="240" w:lineRule="auto"/>
              <w:rPr>
                <w:color w:val="000000"/>
                <w:sz w:val="20"/>
                <w:szCs w:val="20"/>
              </w:rPr>
            </w:pPr>
            <w:r w:rsidRPr="004B0C1A">
              <w:rPr>
                <w:color w:val="000000"/>
                <w:sz w:val="20"/>
                <w:szCs w:val="20"/>
                <w:lang w:eastAsia="en-GB"/>
              </w:rPr>
              <w:t>Northing of survey square at a 10km resolution (OSGB 1936, metres)</w:t>
            </w:r>
          </w:p>
        </w:tc>
      </w:tr>
      <w:tr w:rsidR="00637123" w:rsidRPr="00C305FA" w14:paraId="39002770" w14:textId="77777777" w:rsidTr="009D6862">
        <w:trPr>
          <w:trHeight w:val="307"/>
        </w:trPr>
        <w:tc>
          <w:tcPr>
            <w:tcW w:w="4092" w:type="dxa"/>
            <w:noWrap/>
            <w:vAlign w:val="center"/>
          </w:tcPr>
          <w:p w14:paraId="3CA13E5B" w14:textId="7DBBE1FA" w:rsidR="00637123" w:rsidRPr="00362FBF" w:rsidRDefault="00637123" w:rsidP="00637123">
            <w:pPr>
              <w:spacing w:after="0" w:line="240" w:lineRule="auto"/>
              <w:rPr>
                <w:color w:val="000000"/>
                <w:sz w:val="20"/>
                <w:szCs w:val="20"/>
              </w:rPr>
            </w:pPr>
            <w:r w:rsidRPr="004B0C1A">
              <w:rPr>
                <w:color w:val="000000"/>
                <w:sz w:val="20"/>
                <w:szCs w:val="20"/>
                <w:lang w:eastAsia="en-GB"/>
              </w:rPr>
              <w:t>LAND_CLASSIFIC</w:t>
            </w:r>
            <w:r>
              <w:rPr>
                <w:color w:val="000000"/>
                <w:sz w:val="20"/>
                <w:szCs w:val="20"/>
                <w:lang w:eastAsia="en-GB"/>
              </w:rPr>
              <w:t>A</w:t>
            </w:r>
            <w:r w:rsidRPr="004B0C1A">
              <w:rPr>
                <w:color w:val="000000"/>
                <w:sz w:val="20"/>
                <w:szCs w:val="20"/>
                <w:lang w:eastAsia="en-GB"/>
              </w:rPr>
              <w:t>TION_NUMBER</w:t>
            </w:r>
          </w:p>
        </w:tc>
        <w:tc>
          <w:tcPr>
            <w:tcW w:w="1427" w:type="dxa"/>
            <w:noWrap/>
            <w:vAlign w:val="center"/>
          </w:tcPr>
          <w:p w14:paraId="10E1FC02" w14:textId="2BD9335A" w:rsidR="00637123" w:rsidRPr="00362FBF" w:rsidRDefault="00637123" w:rsidP="00637123">
            <w:pPr>
              <w:spacing w:after="0" w:line="240" w:lineRule="auto"/>
              <w:rPr>
                <w:color w:val="000000"/>
                <w:sz w:val="20"/>
                <w:szCs w:val="20"/>
              </w:rPr>
            </w:pPr>
            <w:r w:rsidRPr="004B0C1A">
              <w:rPr>
                <w:color w:val="000000"/>
                <w:sz w:val="20"/>
                <w:szCs w:val="20"/>
                <w:lang w:eastAsia="en-GB"/>
              </w:rPr>
              <w:t>Number</w:t>
            </w:r>
          </w:p>
        </w:tc>
        <w:tc>
          <w:tcPr>
            <w:tcW w:w="889" w:type="dxa"/>
            <w:vAlign w:val="center"/>
          </w:tcPr>
          <w:p w14:paraId="488D8F20" w14:textId="4693BD2A" w:rsidR="00637123" w:rsidRPr="00362FBF" w:rsidRDefault="00637123" w:rsidP="00637123">
            <w:pPr>
              <w:spacing w:after="0" w:line="240" w:lineRule="auto"/>
              <w:rPr>
                <w:color w:val="000000"/>
                <w:sz w:val="20"/>
                <w:szCs w:val="20"/>
              </w:rPr>
            </w:pPr>
            <w:r w:rsidRPr="004B0C1A">
              <w:rPr>
                <w:color w:val="000000"/>
                <w:sz w:val="20"/>
                <w:szCs w:val="20"/>
                <w:lang w:eastAsia="en-GB"/>
              </w:rPr>
              <w:t>None</w:t>
            </w:r>
          </w:p>
        </w:tc>
        <w:tc>
          <w:tcPr>
            <w:tcW w:w="3940" w:type="dxa"/>
            <w:noWrap/>
            <w:vAlign w:val="center"/>
          </w:tcPr>
          <w:p w14:paraId="79B89384" w14:textId="2CCCDA50" w:rsidR="00637123" w:rsidRPr="00362FBF" w:rsidRDefault="00637123" w:rsidP="00637123">
            <w:pPr>
              <w:spacing w:after="0" w:line="240" w:lineRule="auto"/>
              <w:rPr>
                <w:color w:val="000000"/>
                <w:sz w:val="20"/>
                <w:szCs w:val="20"/>
              </w:rPr>
            </w:pPr>
            <w:r w:rsidRPr="004B0C1A">
              <w:rPr>
                <w:color w:val="000000"/>
                <w:sz w:val="20"/>
                <w:szCs w:val="20"/>
                <w:lang w:eastAsia="en-GB"/>
              </w:rPr>
              <w:t>ITE Land Classification number – see Bunce et al., 2007.</w:t>
            </w:r>
          </w:p>
        </w:tc>
      </w:tr>
      <w:tr w:rsidR="00637123" w:rsidRPr="00C305FA" w14:paraId="1F374137" w14:textId="77777777" w:rsidTr="009D6862">
        <w:trPr>
          <w:trHeight w:val="307"/>
        </w:trPr>
        <w:tc>
          <w:tcPr>
            <w:tcW w:w="4092" w:type="dxa"/>
            <w:noWrap/>
          </w:tcPr>
          <w:p w14:paraId="4FB3C567" w14:textId="49DFF1AC" w:rsidR="00637123" w:rsidRPr="00362FBF" w:rsidRDefault="00637123" w:rsidP="00637123">
            <w:pPr>
              <w:spacing w:after="0" w:line="240" w:lineRule="auto"/>
              <w:rPr>
                <w:color w:val="000000"/>
                <w:sz w:val="20"/>
                <w:szCs w:val="20"/>
              </w:rPr>
            </w:pPr>
            <w:r w:rsidRPr="007C42B7">
              <w:rPr>
                <w:sz w:val="20"/>
                <w:szCs w:val="20"/>
              </w:rPr>
              <w:t>SQ_TYPE</w:t>
            </w:r>
          </w:p>
        </w:tc>
        <w:tc>
          <w:tcPr>
            <w:tcW w:w="1427" w:type="dxa"/>
            <w:noWrap/>
            <w:vAlign w:val="center"/>
          </w:tcPr>
          <w:p w14:paraId="3EA8E100" w14:textId="2F473FAF" w:rsidR="00637123" w:rsidRPr="00362FBF" w:rsidRDefault="00637123" w:rsidP="00637123">
            <w:pPr>
              <w:spacing w:after="0" w:line="240" w:lineRule="auto"/>
              <w:rPr>
                <w:color w:val="000000"/>
                <w:sz w:val="20"/>
                <w:szCs w:val="20"/>
              </w:rPr>
            </w:pPr>
            <w:r w:rsidRPr="004B0C1A">
              <w:rPr>
                <w:color w:val="000000"/>
                <w:sz w:val="20"/>
                <w:szCs w:val="20"/>
                <w:lang w:eastAsia="en-GB"/>
              </w:rPr>
              <w:t>Text</w:t>
            </w:r>
          </w:p>
        </w:tc>
        <w:tc>
          <w:tcPr>
            <w:tcW w:w="889" w:type="dxa"/>
            <w:vAlign w:val="center"/>
          </w:tcPr>
          <w:p w14:paraId="6FCC9C02" w14:textId="5B62DB23" w:rsidR="00637123" w:rsidRPr="00362FBF" w:rsidRDefault="00637123" w:rsidP="00637123">
            <w:pPr>
              <w:spacing w:after="0" w:line="240" w:lineRule="auto"/>
              <w:rPr>
                <w:color w:val="000000"/>
                <w:sz w:val="20"/>
                <w:szCs w:val="20"/>
              </w:rPr>
            </w:pPr>
            <w:r w:rsidRPr="004B0C1A">
              <w:rPr>
                <w:color w:val="000000"/>
                <w:sz w:val="20"/>
                <w:szCs w:val="20"/>
                <w:lang w:eastAsia="en-GB"/>
              </w:rPr>
              <w:t>None</w:t>
            </w:r>
          </w:p>
        </w:tc>
        <w:tc>
          <w:tcPr>
            <w:tcW w:w="3940" w:type="dxa"/>
            <w:noWrap/>
            <w:vAlign w:val="center"/>
          </w:tcPr>
          <w:p w14:paraId="1789DEDB" w14:textId="7A7DC140" w:rsidR="00637123" w:rsidRPr="00362FBF" w:rsidRDefault="00637123" w:rsidP="00637123">
            <w:pPr>
              <w:spacing w:after="0" w:line="240" w:lineRule="auto"/>
              <w:rPr>
                <w:color w:val="000000"/>
                <w:sz w:val="20"/>
                <w:szCs w:val="20"/>
              </w:rPr>
            </w:pPr>
            <w:r w:rsidRPr="004B0C1A">
              <w:rPr>
                <w:color w:val="000000" w:themeColor="text1"/>
                <w:sz w:val="20"/>
                <w:szCs w:val="20"/>
              </w:rPr>
              <w:t xml:space="preserve">Wider Wales (WW) for national trends, or </w:t>
            </w:r>
            <w:proofErr w:type="spellStart"/>
            <w:r w:rsidRPr="004B0C1A">
              <w:rPr>
                <w:color w:val="000000" w:themeColor="text1"/>
                <w:sz w:val="20"/>
                <w:szCs w:val="20"/>
              </w:rPr>
              <w:t>Glastir</w:t>
            </w:r>
            <w:proofErr w:type="spellEnd"/>
            <w:r w:rsidRPr="004B0C1A">
              <w:rPr>
                <w:color w:val="000000" w:themeColor="text1"/>
                <w:sz w:val="20"/>
                <w:szCs w:val="20"/>
              </w:rPr>
              <w:t xml:space="preserve"> </w:t>
            </w:r>
            <w:r>
              <w:rPr>
                <w:color w:val="000000" w:themeColor="text1"/>
                <w:sz w:val="20"/>
                <w:szCs w:val="20"/>
              </w:rPr>
              <w:t>T</w:t>
            </w:r>
            <w:r w:rsidRPr="004B0C1A">
              <w:rPr>
                <w:color w:val="000000" w:themeColor="text1"/>
                <w:sz w:val="20"/>
                <w:szCs w:val="20"/>
              </w:rPr>
              <w:t xml:space="preserve">argeted (TG). Data from </w:t>
            </w:r>
            <w:proofErr w:type="spellStart"/>
            <w:r w:rsidRPr="004B0C1A">
              <w:rPr>
                <w:color w:val="000000" w:themeColor="text1"/>
                <w:sz w:val="20"/>
                <w:szCs w:val="20"/>
              </w:rPr>
              <w:t>Glastir</w:t>
            </w:r>
            <w:proofErr w:type="spellEnd"/>
            <w:r w:rsidRPr="004B0C1A">
              <w:rPr>
                <w:color w:val="000000" w:themeColor="text1"/>
                <w:sz w:val="20"/>
                <w:szCs w:val="20"/>
              </w:rPr>
              <w:t xml:space="preserve"> Targeted squares are to be used only in conjunction with associated </w:t>
            </w:r>
            <w:proofErr w:type="spellStart"/>
            <w:r w:rsidRPr="004B0C1A">
              <w:rPr>
                <w:color w:val="000000" w:themeColor="text1"/>
                <w:sz w:val="20"/>
                <w:szCs w:val="20"/>
              </w:rPr>
              <w:t>Glastir</w:t>
            </w:r>
            <w:proofErr w:type="spellEnd"/>
            <w:r w:rsidRPr="004B0C1A">
              <w:rPr>
                <w:color w:val="000000" w:themeColor="text1"/>
                <w:sz w:val="20"/>
                <w:szCs w:val="20"/>
              </w:rPr>
              <w:t xml:space="preserve"> data and data from Wider Wales squares for </w:t>
            </w:r>
            <w:proofErr w:type="spellStart"/>
            <w:r w:rsidRPr="004B0C1A">
              <w:rPr>
                <w:color w:val="000000" w:themeColor="text1"/>
                <w:sz w:val="20"/>
                <w:szCs w:val="20"/>
              </w:rPr>
              <w:t>Glastir</w:t>
            </w:r>
            <w:proofErr w:type="spellEnd"/>
            <w:r w:rsidRPr="004B0C1A">
              <w:rPr>
                <w:color w:val="000000" w:themeColor="text1"/>
                <w:sz w:val="20"/>
                <w:szCs w:val="20"/>
              </w:rPr>
              <w:t xml:space="preserve"> assessment.</w:t>
            </w:r>
          </w:p>
        </w:tc>
      </w:tr>
    </w:tbl>
    <w:p w14:paraId="039DB2F1" w14:textId="77777777" w:rsidR="009405E4" w:rsidRDefault="009405E4" w:rsidP="005A0983">
      <w:pPr>
        <w:pStyle w:val="bodytext"/>
        <w:rPr>
          <w:b/>
          <w:bCs/>
          <w:i/>
          <w:iCs/>
        </w:rPr>
      </w:pPr>
    </w:p>
    <w:p w14:paraId="75427D6F" w14:textId="4515AB3F" w:rsidR="00B86A4F" w:rsidRPr="00B86A4F" w:rsidRDefault="00655033" w:rsidP="00655033">
      <w:pPr>
        <w:pStyle w:val="bodytext"/>
        <w:rPr>
          <w:b/>
          <w:bCs/>
          <w:i/>
          <w:iCs/>
        </w:rPr>
      </w:pPr>
      <w:r w:rsidRPr="00655033">
        <w:rPr>
          <w:b/>
          <w:bCs/>
          <w:i/>
          <w:iCs/>
        </w:rPr>
        <w:t>ERAMMP_STREAM_DIATOM_INDICES_2021_23</w:t>
      </w:r>
      <w:r w:rsidR="009405E4">
        <w:rPr>
          <w:b/>
          <w:bCs/>
          <w:i/>
          <w:iCs/>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2"/>
        <w:gridCol w:w="1182"/>
        <w:gridCol w:w="1134"/>
        <w:gridCol w:w="3940"/>
      </w:tblGrid>
      <w:tr w:rsidR="009405E4" w:rsidRPr="00C305FA" w14:paraId="4CF42721" w14:textId="77777777" w:rsidTr="00074C72">
        <w:trPr>
          <w:trHeight w:val="307"/>
        </w:trPr>
        <w:tc>
          <w:tcPr>
            <w:tcW w:w="4092" w:type="dxa"/>
            <w:shd w:val="clear" w:color="auto" w:fill="D9D9D9"/>
            <w:noWrap/>
          </w:tcPr>
          <w:p w14:paraId="11BA6C3C" w14:textId="77777777" w:rsidR="009405E4" w:rsidRPr="00C305FA" w:rsidRDefault="009405E4" w:rsidP="00074C72">
            <w:pPr>
              <w:spacing w:after="0" w:line="240" w:lineRule="auto"/>
              <w:rPr>
                <w:rFonts w:cs="Calibri"/>
                <w:color w:val="000000"/>
                <w:lang w:eastAsia="en-GB"/>
              </w:rPr>
            </w:pPr>
            <w:r w:rsidRPr="00C305FA">
              <w:rPr>
                <w:rFonts w:cs="Calibri"/>
                <w:b/>
              </w:rPr>
              <w:t>Colum Name</w:t>
            </w:r>
          </w:p>
        </w:tc>
        <w:tc>
          <w:tcPr>
            <w:tcW w:w="1182" w:type="dxa"/>
            <w:shd w:val="clear" w:color="auto" w:fill="D9D9D9"/>
            <w:noWrap/>
          </w:tcPr>
          <w:p w14:paraId="37D6FC7C" w14:textId="77777777" w:rsidR="009405E4" w:rsidRPr="00C305FA" w:rsidRDefault="009405E4" w:rsidP="00074C72">
            <w:pPr>
              <w:spacing w:after="0" w:line="240" w:lineRule="auto"/>
              <w:rPr>
                <w:rFonts w:cs="Calibri"/>
                <w:color w:val="000000"/>
                <w:lang w:eastAsia="en-GB"/>
              </w:rPr>
            </w:pPr>
            <w:r w:rsidRPr="00C305FA">
              <w:rPr>
                <w:rFonts w:cs="Calibri"/>
                <w:b/>
              </w:rPr>
              <w:t>Type</w:t>
            </w:r>
          </w:p>
        </w:tc>
        <w:tc>
          <w:tcPr>
            <w:tcW w:w="1134" w:type="dxa"/>
            <w:shd w:val="clear" w:color="auto" w:fill="D9D9D9"/>
          </w:tcPr>
          <w:p w14:paraId="4DA0EDD9" w14:textId="77777777" w:rsidR="009405E4" w:rsidRPr="00C305FA" w:rsidRDefault="009405E4" w:rsidP="00074C72">
            <w:pPr>
              <w:spacing w:after="0" w:line="240" w:lineRule="auto"/>
              <w:rPr>
                <w:rFonts w:cs="Calibri"/>
                <w:b/>
              </w:rPr>
            </w:pPr>
            <w:r>
              <w:rPr>
                <w:rFonts w:cs="Calibri"/>
                <w:b/>
              </w:rPr>
              <w:t>Unit</w:t>
            </w:r>
          </w:p>
        </w:tc>
        <w:tc>
          <w:tcPr>
            <w:tcW w:w="3940" w:type="dxa"/>
            <w:shd w:val="clear" w:color="auto" w:fill="D9D9D9"/>
            <w:noWrap/>
          </w:tcPr>
          <w:p w14:paraId="31D17EA4" w14:textId="77777777" w:rsidR="009405E4" w:rsidRPr="00C305FA" w:rsidRDefault="009405E4" w:rsidP="00074C72">
            <w:pPr>
              <w:spacing w:after="0" w:line="240" w:lineRule="auto"/>
              <w:rPr>
                <w:rFonts w:cs="Calibri"/>
                <w:color w:val="000000"/>
                <w:lang w:eastAsia="en-GB"/>
              </w:rPr>
            </w:pPr>
            <w:r w:rsidRPr="00C305FA">
              <w:rPr>
                <w:rFonts w:cs="Calibri"/>
                <w:b/>
              </w:rPr>
              <w:t>Description</w:t>
            </w:r>
          </w:p>
        </w:tc>
      </w:tr>
      <w:tr w:rsidR="00661AAE" w:rsidRPr="00C305FA" w14:paraId="2D694669" w14:textId="77777777" w:rsidTr="00074C72">
        <w:trPr>
          <w:trHeight w:val="307"/>
        </w:trPr>
        <w:tc>
          <w:tcPr>
            <w:tcW w:w="4092" w:type="dxa"/>
            <w:noWrap/>
          </w:tcPr>
          <w:p w14:paraId="4D8DF6C0" w14:textId="041DC971" w:rsidR="00661AAE" w:rsidRPr="00362FBF" w:rsidRDefault="00661AAE" w:rsidP="00074C72">
            <w:pPr>
              <w:spacing w:after="0" w:line="240" w:lineRule="auto"/>
              <w:rPr>
                <w:color w:val="000000"/>
                <w:sz w:val="20"/>
                <w:szCs w:val="20"/>
                <w:lang w:eastAsia="en-GB"/>
              </w:rPr>
            </w:pPr>
            <w:r w:rsidRPr="00362FBF">
              <w:rPr>
                <w:color w:val="000000"/>
                <w:sz w:val="20"/>
                <w:szCs w:val="20"/>
              </w:rPr>
              <w:t>SAMPLE</w:t>
            </w:r>
          </w:p>
        </w:tc>
        <w:tc>
          <w:tcPr>
            <w:tcW w:w="1182" w:type="dxa"/>
            <w:noWrap/>
          </w:tcPr>
          <w:p w14:paraId="5A4014D1" w14:textId="05C5B504" w:rsidR="00661AAE" w:rsidRPr="00362FBF" w:rsidRDefault="00661AAE" w:rsidP="00074C72">
            <w:pPr>
              <w:spacing w:after="0" w:line="240" w:lineRule="auto"/>
              <w:rPr>
                <w:color w:val="000000"/>
                <w:sz w:val="20"/>
                <w:szCs w:val="20"/>
                <w:lang w:eastAsia="en-GB"/>
              </w:rPr>
            </w:pPr>
            <w:r w:rsidRPr="00362FBF">
              <w:rPr>
                <w:color w:val="000000"/>
                <w:sz w:val="20"/>
                <w:szCs w:val="20"/>
              </w:rPr>
              <w:t>Number</w:t>
            </w:r>
          </w:p>
        </w:tc>
        <w:tc>
          <w:tcPr>
            <w:tcW w:w="1134" w:type="dxa"/>
          </w:tcPr>
          <w:p w14:paraId="676B736F" w14:textId="0CBE2071" w:rsidR="00661AAE" w:rsidRPr="00362FBF" w:rsidRDefault="00661AAE" w:rsidP="00074C72">
            <w:pPr>
              <w:spacing w:after="0" w:line="240" w:lineRule="auto"/>
              <w:rPr>
                <w:color w:val="000000"/>
                <w:sz w:val="20"/>
                <w:szCs w:val="20"/>
                <w:lang w:eastAsia="en-GB"/>
              </w:rPr>
            </w:pPr>
            <w:r w:rsidRPr="00362FBF">
              <w:rPr>
                <w:color w:val="000000"/>
                <w:sz w:val="20"/>
                <w:szCs w:val="20"/>
              </w:rPr>
              <w:t>None</w:t>
            </w:r>
          </w:p>
        </w:tc>
        <w:tc>
          <w:tcPr>
            <w:tcW w:w="3940" w:type="dxa"/>
            <w:noWrap/>
          </w:tcPr>
          <w:p w14:paraId="20385D8A" w14:textId="74EF3530" w:rsidR="00661AAE" w:rsidRPr="00362FBF" w:rsidRDefault="00661AAE" w:rsidP="00074C72">
            <w:pPr>
              <w:spacing w:after="0" w:line="240" w:lineRule="auto"/>
              <w:rPr>
                <w:color w:val="000000"/>
                <w:sz w:val="20"/>
                <w:szCs w:val="20"/>
                <w:lang w:eastAsia="en-GB"/>
              </w:rPr>
            </w:pPr>
            <w:r w:rsidRPr="00362FBF">
              <w:rPr>
                <w:color w:val="000000"/>
                <w:sz w:val="20"/>
                <w:szCs w:val="20"/>
              </w:rPr>
              <w:t>Unique identifier for diatom sample</w:t>
            </w:r>
          </w:p>
        </w:tc>
      </w:tr>
      <w:tr w:rsidR="00661AAE" w:rsidRPr="00C305FA" w14:paraId="213DEDB8" w14:textId="77777777" w:rsidTr="00074C72">
        <w:trPr>
          <w:trHeight w:val="322"/>
        </w:trPr>
        <w:tc>
          <w:tcPr>
            <w:tcW w:w="4092" w:type="dxa"/>
            <w:noWrap/>
          </w:tcPr>
          <w:p w14:paraId="3ABEE45D" w14:textId="644A2B57" w:rsidR="00661AAE" w:rsidRPr="00362FBF" w:rsidRDefault="00661AAE" w:rsidP="00074C72">
            <w:pPr>
              <w:spacing w:after="0" w:line="240" w:lineRule="auto"/>
              <w:rPr>
                <w:color w:val="000000"/>
                <w:sz w:val="20"/>
                <w:szCs w:val="20"/>
                <w:lang w:eastAsia="en-GB"/>
              </w:rPr>
            </w:pPr>
            <w:r w:rsidRPr="00362FBF">
              <w:rPr>
                <w:color w:val="000000"/>
                <w:sz w:val="20"/>
                <w:szCs w:val="20"/>
                <w:lang w:eastAsia="en-GB"/>
              </w:rPr>
              <w:t>SQ_ID</w:t>
            </w:r>
          </w:p>
        </w:tc>
        <w:tc>
          <w:tcPr>
            <w:tcW w:w="1182" w:type="dxa"/>
            <w:noWrap/>
          </w:tcPr>
          <w:p w14:paraId="484BA2CB" w14:textId="11C01E39" w:rsidR="00661AAE" w:rsidRPr="00362FBF" w:rsidRDefault="0040585D" w:rsidP="00074C72">
            <w:pPr>
              <w:spacing w:after="0" w:line="240" w:lineRule="auto"/>
              <w:rPr>
                <w:color w:val="000000"/>
                <w:sz w:val="20"/>
                <w:szCs w:val="20"/>
                <w:lang w:eastAsia="en-GB"/>
              </w:rPr>
            </w:pPr>
            <w:r>
              <w:rPr>
                <w:color w:val="000000"/>
                <w:sz w:val="20"/>
                <w:szCs w:val="20"/>
                <w:lang w:eastAsia="en-GB"/>
              </w:rPr>
              <w:t>Text</w:t>
            </w:r>
          </w:p>
        </w:tc>
        <w:tc>
          <w:tcPr>
            <w:tcW w:w="1134" w:type="dxa"/>
          </w:tcPr>
          <w:p w14:paraId="18B12BE0" w14:textId="61CA4EB8" w:rsidR="00661AAE" w:rsidRPr="00362FBF" w:rsidRDefault="00661AAE" w:rsidP="00074C72">
            <w:pPr>
              <w:spacing w:after="0" w:line="240" w:lineRule="auto"/>
              <w:rPr>
                <w:color w:val="000000"/>
                <w:sz w:val="20"/>
                <w:szCs w:val="20"/>
                <w:lang w:eastAsia="en-GB"/>
              </w:rPr>
            </w:pPr>
            <w:r w:rsidRPr="00362FBF">
              <w:rPr>
                <w:color w:val="000000"/>
                <w:sz w:val="20"/>
                <w:szCs w:val="20"/>
                <w:lang w:eastAsia="en-GB"/>
              </w:rPr>
              <w:t>None</w:t>
            </w:r>
          </w:p>
        </w:tc>
        <w:tc>
          <w:tcPr>
            <w:tcW w:w="3940" w:type="dxa"/>
            <w:noWrap/>
          </w:tcPr>
          <w:p w14:paraId="5FECF9F4" w14:textId="293ADEDC" w:rsidR="00661AAE" w:rsidRPr="00362FBF" w:rsidRDefault="00661AAE" w:rsidP="00074C72">
            <w:pPr>
              <w:spacing w:after="0" w:line="240" w:lineRule="auto"/>
              <w:rPr>
                <w:color w:val="000000"/>
                <w:sz w:val="20"/>
                <w:szCs w:val="20"/>
                <w:lang w:eastAsia="en-GB"/>
              </w:rPr>
            </w:pPr>
            <w:r w:rsidRPr="00362FBF">
              <w:rPr>
                <w:color w:val="000000"/>
                <w:sz w:val="20"/>
                <w:szCs w:val="20"/>
                <w:lang w:eastAsia="en-GB"/>
              </w:rPr>
              <w:t>1km survey square – unique identifier for headwater stream</w:t>
            </w:r>
          </w:p>
        </w:tc>
      </w:tr>
      <w:tr w:rsidR="00BA6D21" w:rsidRPr="00C305FA" w14:paraId="7041D619" w14:textId="77777777" w:rsidTr="00074C72">
        <w:trPr>
          <w:trHeight w:val="322"/>
        </w:trPr>
        <w:tc>
          <w:tcPr>
            <w:tcW w:w="4092" w:type="dxa"/>
            <w:noWrap/>
          </w:tcPr>
          <w:p w14:paraId="5FD56AC8" w14:textId="7AE9405F" w:rsidR="00BA6D21" w:rsidRPr="00362FBF" w:rsidRDefault="00BA6D21" w:rsidP="00074C72">
            <w:pPr>
              <w:spacing w:after="0" w:line="240" w:lineRule="auto"/>
              <w:rPr>
                <w:color w:val="000000"/>
                <w:sz w:val="20"/>
                <w:szCs w:val="20"/>
                <w:lang w:eastAsia="en-GB"/>
              </w:rPr>
            </w:pPr>
            <w:r w:rsidRPr="00362FBF">
              <w:rPr>
                <w:color w:val="000000"/>
                <w:sz w:val="20"/>
                <w:szCs w:val="20"/>
              </w:rPr>
              <w:t>SAMPLE_DATE</w:t>
            </w:r>
          </w:p>
        </w:tc>
        <w:tc>
          <w:tcPr>
            <w:tcW w:w="1182" w:type="dxa"/>
            <w:noWrap/>
          </w:tcPr>
          <w:p w14:paraId="196E6AAD" w14:textId="61576A34" w:rsidR="00BA6D21" w:rsidRPr="00362FBF" w:rsidRDefault="00BA6D21" w:rsidP="00074C72">
            <w:pPr>
              <w:spacing w:after="0" w:line="240" w:lineRule="auto"/>
              <w:rPr>
                <w:color w:val="000000"/>
                <w:sz w:val="20"/>
                <w:szCs w:val="20"/>
                <w:lang w:eastAsia="en-GB"/>
              </w:rPr>
            </w:pPr>
            <w:r w:rsidRPr="00362FBF">
              <w:rPr>
                <w:color w:val="000000"/>
                <w:sz w:val="20"/>
                <w:szCs w:val="20"/>
              </w:rPr>
              <w:t>Date</w:t>
            </w:r>
          </w:p>
        </w:tc>
        <w:tc>
          <w:tcPr>
            <w:tcW w:w="1134" w:type="dxa"/>
          </w:tcPr>
          <w:p w14:paraId="3BFF3787" w14:textId="71924A18" w:rsidR="00BA6D21" w:rsidRPr="00362FBF" w:rsidRDefault="00BA6D21" w:rsidP="00074C72">
            <w:pPr>
              <w:spacing w:after="0" w:line="240" w:lineRule="auto"/>
              <w:rPr>
                <w:color w:val="000000"/>
                <w:sz w:val="20"/>
                <w:szCs w:val="20"/>
                <w:lang w:eastAsia="en-GB"/>
              </w:rPr>
            </w:pPr>
            <w:r w:rsidRPr="00362FBF">
              <w:rPr>
                <w:color w:val="000000"/>
                <w:sz w:val="20"/>
                <w:szCs w:val="20"/>
              </w:rPr>
              <w:t>None</w:t>
            </w:r>
          </w:p>
        </w:tc>
        <w:tc>
          <w:tcPr>
            <w:tcW w:w="3940" w:type="dxa"/>
            <w:noWrap/>
          </w:tcPr>
          <w:p w14:paraId="4902173A" w14:textId="76C83044" w:rsidR="00BA6D21" w:rsidRPr="00362FBF" w:rsidRDefault="00BA6D21" w:rsidP="00074C72">
            <w:pPr>
              <w:spacing w:after="0" w:line="240" w:lineRule="auto"/>
              <w:rPr>
                <w:color w:val="000000"/>
                <w:sz w:val="20"/>
                <w:szCs w:val="20"/>
                <w:lang w:eastAsia="en-GB"/>
              </w:rPr>
            </w:pPr>
            <w:r w:rsidRPr="00362FBF">
              <w:rPr>
                <w:color w:val="000000"/>
                <w:sz w:val="20"/>
                <w:szCs w:val="20"/>
              </w:rPr>
              <w:t>Date of diatom sample collection</w:t>
            </w:r>
            <w:r w:rsidR="00194AE7" w:rsidRPr="00362FBF">
              <w:rPr>
                <w:color w:val="000000"/>
                <w:sz w:val="20"/>
                <w:szCs w:val="20"/>
              </w:rPr>
              <w:t>.</w:t>
            </w:r>
          </w:p>
        </w:tc>
      </w:tr>
      <w:tr w:rsidR="00BA6D21" w:rsidRPr="00C305FA" w14:paraId="739614A7" w14:textId="77777777" w:rsidTr="00074C72">
        <w:trPr>
          <w:trHeight w:val="307"/>
        </w:trPr>
        <w:tc>
          <w:tcPr>
            <w:tcW w:w="4092" w:type="dxa"/>
            <w:noWrap/>
          </w:tcPr>
          <w:p w14:paraId="28BF689B" w14:textId="4685413E" w:rsidR="00BA6D21" w:rsidRPr="00362FBF" w:rsidRDefault="00BA6D21" w:rsidP="00074C72">
            <w:pPr>
              <w:spacing w:after="0" w:line="240" w:lineRule="auto"/>
              <w:rPr>
                <w:color w:val="000000"/>
                <w:sz w:val="20"/>
                <w:szCs w:val="20"/>
                <w:lang w:eastAsia="en-GB"/>
              </w:rPr>
            </w:pPr>
            <w:r w:rsidRPr="00362FBF">
              <w:rPr>
                <w:color w:val="000000"/>
                <w:sz w:val="20"/>
                <w:szCs w:val="20"/>
              </w:rPr>
              <w:t>NTAXA</w:t>
            </w:r>
          </w:p>
        </w:tc>
        <w:tc>
          <w:tcPr>
            <w:tcW w:w="1182" w:type="dxa"/>
            <w:noWrap/>
          </w:tcPr>
          <w:p w14:paraId="521CCEF6" w14:textId="0124B4B4" w:rsidR="00BA6D21" w:rsidRPr="00362FBF" w:rsidRDefault="00BA6D21" w:rsidP="00074C72">
            <w:pPr>
              <w:spacing w:after="0" w:line="240" w:lineRule="auto"/>
              <w:rPr>
                <w:color w:val="000000"/>
                <w:sz w:val="20"/>
                <w:szCs w:val="20"/>
                <w:lang w:eastAsia="en-GB"/>
              </w:rPr>
            </w:pPr>
            <w:r w:rsidRPr="00362FBF">
              <w:rPr>
                <w:color w:val="000000"/>
                <w:sz w:val="20"/>
                <w:szCs w:val="20"/>
              </w:rPr>
              <w:t>Number</w:t>
            </w:r>
          </w:p>
        </w:tc>
        <w:tc>
          <w:tcPr>
            <w:tcW w:w="1134" w:type="dxa"/>
          </w:tcPr>
          <w:p w14:paraId="363C863D" w14:textId="7835144F" w:rsidR="00BA6D21" w:rsidRPr="00362FBF" w:rsidRDefault="00BA6D21" w:rsidP="00074C72">
            <w:pPr>
              <w:spacing w:after="0" w:line="240" w:lineRule="auto"/>
              <w:rPr>
                <w:color w:val="000000"/>
                <w:sz w:val="20"/>
                <w:szCs w:val="20"/>
                <w:lang w:eastAsia="en-GB"/>
              </w:rPr>
            </w:pPr>
            <w:r w:rsidRPr="00362FBF">
              <w:rPr>
                <w:color w:val="000000"/>
                <w:sz w:val="20"/>
                <w:szCs w:val="20"/>
              </w:rPr>
              <w:t>None</w:t>
            </w:r>
          </w:p>
        </w:tc>
        <w:tc>
          <w:tcPr>
            <w:tcW w:w="3940" w:type="dxa"/>
            <w:noWrap/>
          </w:tcPr>
          <w:p w14:paraId="4AF6A7F4" w14:textId="369A2FE6" w:rsidR="00BA6D21" w:rsidRPr="00362FBF" w:rsidRDefault="00BA6D21" w:rsidP="00074C72">
            <w:pPr>
              <w:spacing w:after="0" w:line="240" w:lineRule="auto"/>
              <w:rPr>
                <w:color w:val="000000"/>
                <w:sz w:val="20"/>
                <w:szCs w:val="20"/>
                <w:lang w:eastAsia="en-GB"/>
              </w:rPr>
            </w:pPr>
            <w:r w:rsidRPr="00362FBF">
              <w:rPr>
                <w:color w:val="000000"/>
                <w:sz w:val="20"/>
                <w:szCs w:val="20"/>
              </w:rPr>
              <w:t>The number of scoring taxa in the derivation of the TDI score, which is indicative of organic pollution. Method for the derivation of the TDI score is given in Kelly, M. G. &amp; Whitton, B. A. (1995). Missing data is null.</w:t>
            </w:r>
          </w:p>
        </w:tc>
      </w:tr>
      <w:tr w:rsidR="00BA6D21" w:rsidRPr="00C305FA" w14:paraId="52959C1B" w14:textId="77777777" w:rsidTr="00074C72">
        <w:trPr>
          <w:trHeight w:val="307"/>
        </w:trPr>
        <w:tc>
          <w:tcPr>
            <w:tcW w:w="4092" w:type="dxa"/>
            <w:noWrap/>
          </w:tcPr>
          <w:p w14:paraId="5FA342C7" w14:textId="213BC3B1" w:rsidR="00BA6D21" w:rsidRPr="00362FBF" w:rsidRDefault="00BA6D21" w:rsidP="00074C72">
            <w:pPr>
              <w:spacing w:after="0" w:line="240" w:lineRule="auto"/>
              <w:rPr>
                <w:color w:val="000000"/>
                <w:sz w:val="20"/>
                <w:szCs w:val="20"/>
                <w:lang w:eastAsia="en-GB"/>
              </w:rPr>
            </w:pPr>
            <w:r w:rsidRPr="00362FBF">
              <w:rPr>
                <w:color w:val="000000"/>
                <w:sz w:val="20"/>
                <w:szCs w:val="20"/>
              </w:rPr>
              <w:t>TDI4</w:t>
            </w:r>
          </w:p>
        </w:tc>
        <w:tc>
          <w:tcPr>
            <w:tcW w:w="1182" w:type="dxa"/>
            <w:noWrap/>
          </w:tcPr>
          <w:p w14:paraId="1545ACBB" w14:textId="0CCF155A" w:rsidR="00BA6D21" w:rsidRPr="00362FBF" w:rsidRDefault="00BA6D21" w:rsidP="00074C72">
            <w:pPr>
              <w:spacing w:after="0" w:line="240" w:lineRule="auto"/>
              <w:rPr>
                <w:color w:val="000000"/>
                <w:sz w:val="20"/>
                <w:szCs w:val="20"/>
                <w:lang w:eastAsia="en-GB"/>
              </w:rPr>
            </w:pPr>
            <w:r w:rsidRPr="00362FBF">
              <w:rPr>
                <w:color w:val="000000"/>
                <w:sz w:val="20"/>
                <w:szCs w:val="20"/>
              </w:rPr>
              <w:t>Number</w:t>
            </w:r>
          </w:p>
        </w:tc>
        <w:tc>
          <w:tcPr>
            <w:tcW w:w="1134" w:type="dxa"/>
          </w:tcPr>
          <w:p w14:paraId="2D002CA5" w14:textId="7F72CC13" w:rsidR="00BA6D21" w:rsidRPr="00362FBF" w:rsidRDefault="00BA6D21" w:rsidP="00074C72">
            <w:pPr>
              <w:spacing w:after="0" w:line="240" w:lineRule="auto"/>
              <w:rPr>
                <w:color w:val="000000"/>
                <w:sz w:val="20"/>
                <w:szCs w:val="20"/>
                <w:lang w:eastAsia="en-GB"/>
              </w:rPr>
            </w:pPr>
            <w:r w:rsidRPr="00362FBF">
              <w:rPr>
                <w:color w:val="000000"/>
                <w:sz w:val="20"/>
                <w:szCs w:val="20"/>
              </w:rPr>
              <w:t>None</w:t>
            </w:r>
          </w:p>
        </w:tc>
        <w:tc>
          <w:tcPr>
            <w:tcW w:w="3940" w:type="dxa"/>
            <w:noWrap/>
          </w:tcPr>
          <w:p w14:paraId="7ABD7DF2" w14:textId="5C1A9B09" w:rsidR="00BA6D21" w:rsidRPr="00362FBF" w:rsidRDefault="00BA6D21" w:rsidP="00074C72">
            <w:pPr>
              <w:spacing w:after="0" w:line="240" w:lineRule="auto"/>
              <w:rPr>
                <w:color w:val="000000"/>
                <w:sz w:val="20"/>
                <w:szCs w:val="20"/>
                <w:lang w:eastAsia="en-GB"/>
              </w:rPr>
            </w:pPr>
            <w:r w:rsidRPr="00362FBF">
              <w:rPr>
                <w:color w:val="000000"/>
                <w:sz w:val="20"/>
                <w:szCs w:val="20"/>
              </w:rPr>
              <w:t>Observed TDI (Trophic diatom index) is used in the calculation of EQR_TDI and STATUS_TDI which are indicative of organic pollution. For the full method see Kelly</w:t>
            </w:r>
            <w:r w:rsidR="00194AE7" w:rsidRPr="00362FBF">
              <w:rPr>
                <w:color w:val="000000"/>
                <w:sz w:val="20"/>
                <w:szCs w:val="20"/>
              </w:rPr>
              <w:t xml:space="preserve"> </w:t>
            </w:r>
            <w:r w:rsidRPr="00362FBF">
              <w:rPr>
                <w:color w:val="000000"/>
                <w:sz w:val="20"/>
                <w:szCs w:val="20"/>
              </w:rPr>
              <w:t>&amp; Whitton (1995)</w:t>
            </w:r>
            <w:r w:rsidR="00194AE7" w:rsidRPr="00362FBF">
              <w:rPr>
                <w:color w:val="000000"/>
                <w:sz w:val="20"/>
                <w:szCs w:val="20"/>
              </w:rPr>
              <w:t xml:space="preserve">, Kelly et al., (2014), and </w:t>
            </w:r>
            <w:r w:rsidR="00194AE7" w:rsidRPr="00362FBF">
              <w:rPr>
                <w:sz w:val="20"/>
                <w:szCs w:val="20"/>
              </w:rPr>
              <w:t>WFD-UKTAG (2014)</w:t>
            </w:r>
            <w:r w:rsidR="003745E0" w:rsidRPr="00362FBF">
              <w:rPr>
                <w:color w:val="000000"/>
                <w:sz w:val="20"/>
                <w:szCs w:val="20"/>
              </w:rPr>
              <w:t>.</w:t>
            </w:r>
            <w:r w:rsidRPr="00362FBF">
              <w:rPr>
                <w:color w:val="000000"/>
                <w:sz w:val="20"/>
                <w:szCs w:val="20"/>
              </w:rPr>
              <w:t xml:space="preserve"> Missing data is null.</w:t>
            </w:r>
          </w:p>
        </w:tc>
      </w:tr>
      <w:tr w:rsidR="00BA6D21" w:rsidRPr="00C305FA" w14:paraId="2B5928FD" w14:textId="77777777" w:rsidTr="00074C72">
        <w:trPr>
          <w:trHeight w:val="307"/>
        </w:trPr>
        <w:tc>
          <w:tcPr>
            <w:tcW w:w="4092" w:type="dxa"/>
            <w:noWrap/>
          </w:tcPr>
          <w:p w14:paraId="47B6B41C" w14:textId="4C882401" w:rsidR="00BA6D21" w:rsidRPr="00362FBF" w:rsidRDefault="00BA6D21" w:rsidP="00074C72">
            <w:pPr>
              <w:spacing w:after="0" w:line="240" w:lineRule="auto"/>
              <w:rPr>
                <w:color w:val="000000"/>
                <w:sz w:val="20"/>
                <w:szCs w:val="20"/>
                <w:lang w:eastAsia="en-GB"/>
              </w:rPr>
            </w:pPr>
            <w:r w:rsidRPr="00362FBF">
              <w:rPr>
                <w:color w:val="000000"/>
                <w:sz w:val="20"/>
                <w:szCs w:val="20"/>
              </w:rPr>
              <w:t>DAM</w:t>
            </w:r>
          </w:p>
        </w:tc>
        <w:tc>
          <w:tcPr>
            <w:tcW w:w="1182" w:type="dxa"/>
            <w:noWrap/>
          </w:tcPr>
          <w:p w14:paraId="472883B8" w14:textId="1DDA237D" w:rsidR="00BA6D21" w:rsidRPr="00362FBF" w:rsidRDefault="00BA6D21" w:rsidP="00074C72">
            <w:pPr>
              <w:spacing w:after="0" w:line="240" w:lineRule="auto"/>
              <w:rPr>
                <w:color w:val="000000"/>
                <w:sz w:val="20"/>
                <w:szCs w:val="20"/>
                <w:lang w:eastAsia="en-GB"/>
              </w:rPr>
            </w:pPr>
            <w:r w:rsidRPr="00362FBF">
              <w:rPr>
                <w:color w:val="000000"/>
                <w:sz w:val="20"/>
                <w:szCs w:val="20"/>
              </w:rPr>
              <w:t>Number</w:t>
            </w:r>
          </w:p>
        </w:tc>
        <w:tc>
          <w:tcPr>
            <w:tcW w:w="1134" w:type="dxa"/>
          </w:tcPr>
          <w:p w14:paraId="7851F2BF" w14:textId="5490462E" w:rsidR="00BA6D21" w:rsidRPr="00362FBF" w:rsidRDefault="00BA6D21" w:rsidP="00074C72">
            <w:pPr>
              <w:spacing w:after="0" w:line="240" w:lineRule="auto"/>
              <w:rPr>
                <w:color w:val="000000"/>
                <w:sz w:val="20"/>
                <w:szCs w:val="20"/>
                <w:lang w:eastAsia="en-GB"/>
              </w:rPr>
            </w:pPr>
            <w:r w:rsidRPr="00362FBF">
              <w:rPr>
                <w:color w:val="000000"/>
                <w:sz w:val="20"/>
                <w:szCs w:val="20"/>
              </w:rPr>
              <w:t>None</w:t>
            </w:r>
          </w:p>
        </w:tc>
        <w:tc>
          <w:tcPr>
            <w:tcW w:w="3940" w:type="dxa"/>
            <w:noWrap/>
          </w:tcPr>
          <w:p w14:paraId="7ADA7F78" w14:textId="3DE12F66" w:rsidR="00BA6D21" w:rsidRPr="00362FBF" w:rsidRDefault="00BA6D21" w:rsidP="00074C72">
            <w:pPr>
              <w:spacing w:after="0" w:line="240" w:lineRule="auto"/>
              <w:rPr>
                <w:color w:val="000000"/>
                <w:sz w:val="20"/>
                <w:szCs w:val="20"/>
                <w:lang w:eastAsia="en-GB"/>
              </w:rPr>
            </w:pPr>
            <w:r w:rsidRPr="00362FBF">
              <w:rPr>
                <w:color w:val="000000"/>
                <w:sz w:val="20"/>
                <w:szCs w:val="20"/>
              </w:rPr>
              <w:t xml:space="preserve">Observed DAM (diatom acidification metric) is used in the calculation of EQR_DAM and STATUS_DAM. It is a score derived from the diatom community indicative of acidification. For the full method used in deriving the score, see </w:t>
            </w:r>
            <w:proofErr w:type="spellStart"/>
            <w:r w:rsidRPr="00362FBF">
              <w:rPr>
                <w:color w:val="000000"/>
                <w:sz w:val="20"/>
                <w:szCs w:val="20"/>
              </w:rPr>
              <w:t>Juggins</w:t>
            </w:r>
            <w:proofErr w:type="spellEnd"/>
            <w:r w:rsidRPr="00362FBF">
              <w:rPr>
                <w:color w:val="000000"/>
                <w:sz w:val="20"/>
                <w:szCs w:val="20"/>
              </w:rPr>
              <w:t>, S. &amp; Kelly, M. (2012) Development of a Water Framework Directive-compatible metric for assessing acidification in UK and Irish rivers. Report SC070034/TR2. Environment Agency, Bristol. Missing data is null.</w:t>
            </w:r>
          </w:p>
        </w:tc>
      </w:tr>
      <w:tr w:rsidR="00BA6D21" w:rsidRPr="00C305FA" w14:paraId="19D906F7" w14:textId="77777777" w:rsidTr="00074C72">
        <w:trPr>
          <w:trHeight w:val="307"/>
        </w:trPr>
        <w:tc>
          <w:tcPr>
            <w:tcW w:w="4092" w:type="dxa"/>
            <w:noWrap/>
          </w:tcPr>
          <w:p w14:paraId="11027481" w14:textId="02E429FC" w:rsidR="00BA6D21" w:rsidRPr="00362FBF" w:rsidRDefault="00BA6D21" w:rsidP="00074C72">
            <w:pPr>
              <w:spacing w:after="0" w:line="240" w:lineRule="auto"/>
              <w:rPr>
                <w:color w:val="000000"/>
                <w:sz w:val="20"/>
                <w:szCs w:val="20"/>
                <w:lang w:eastAsia="en-GB"/>
              </w:rPr>
            </w:pPr>
            <w:r w:rsidRPr="00362FBF">
              <w:rPr>
                <w:color w:val="000000"/>
                <w:sz w:val="20"/>
                <w:szCs w:val="20"/>
              </w:rPr>
              <w:t>MOTILE</w:t>
            </w:r>
          </w:p>
        </w:tc>
        <w:tc>
          <w:tcPr>
            <w:tcW w:w="1182" w:type="dxa"/>
            <w:noWrap/>
          </w:tcPr>
          <w:p w14:paraId="263C3A34" w14:textId="062B586E" w:rsidR="00BA6D21" w:rsidRPr="00362FBF" w:rsidRDefault="00BA6D21" w:rsidP="00074C72">
            <w:pPr>
              <w:spacing w:after="0" w:line="240" w:lineRule="auto"/>
              <w:rPr>
                <w:color w:val="000000"/>
                <w:sz w:val="20"/>
                <w:szCs w:val="20"/>
                <w:lang w:eastAsia="en-GB"/>
              </w:rPr>
            </w:pPr>
            <w:r w:rsidRPr="00362FBF">
              <w:rPr>
                <w:color w:val="000000"/>
                <w:sz w:val="20"/>
                <w:szCs w:val="20"/>
              </w:rPr>
              <w:t>Number</w:t>
            </w:r>
          </w:p>
        </w:tc>
        <w:tc>
          <w:tcPr>
            <w:tcW w:w="1134" w:type="dxa"/>
          </w:tcPr>
          <w:p w14:paraId="6F919F59" w14:textId="47EC2A10" w:rsidR="00BA6D21" w:rsidRPr="00362FBF" w:rsidRDefault="00BA6D21" w:rsidP="00074C72">
            <w:pPr>
              <w:spacing w:after="0" w:line="240" w:lineRule="auto"/>
              <w:rPr>
                <w:color w:val="000000"/>
                <w:sz w:val="20"/>
                <w:szCs w:val="20"/>
                <w:lang w:eastAsia="en-GB"/>
              </w:rPr>
            </w:pPr>
            <w:r w:rsidRPr="00362FBF">
              <w:rPr>
                <w:color w:val="000000"/>
                <w:sz w:val="20"/>
                <w:szCs w:val="20"/>
              </w:rPr>
              <w:t>%</w:t>
            </w:r>
          </w:p>
        </w:tc>
        <w:tc>
          <w:tcPr>
            <w:tcW w:w="3940" w:type="dxa"/>
            <w:noWrap/>
          </w:tcPr>
          <w:p w14:paraId="409B1DF5" w14:textId="51A3C9F9" w:rsidR="00BA6D21" w:rsidRPr="00362FBF" w:rsidRDefault="00BA6D21" w:rsidP="00074C72">
            <w:pPr>
              <w:spacing w:after="0" w:line="240" w:lineRule="auto"/>
              <w:rPr>
                <w:color w:val="000000"/>
                <w:sz w:val="20"/>
                <w:szCs w:val="20"/>
                <w:lang w:eastAsia="en-GB"/>
              </w:rPr>
            </w:pPr>
            <w:r w:rsidRPr="00362FBF">
              <w:rPr>
                <w:color w:val="000000"/>
                <w:sz w:val="20"/>
                <w:szCs w:val="20"/>
              </w:rPr>
              <w:t xml:space="preserve">The percentage of motile taxa in the diatom sample, which is typically thought to be indicative of the level of siltation. See </w:t>
            </w:r>
            <w:proofErr w:type="spellStart"/>
            <w:r w:rsidRPr="00362FBF">
              <w:rPr>
                <w:color w:val="000000"/>
                <w:sz w:val="20"/>
                <w:szCs w:val="20"/>
              </w:rPr>
              <w:t>Juggins</w:t>
            </w:r>
            <w:proofErr w:type="spellEnd"/>
            <w:r w:rsidRPr="00362FBF">
              <w:rPr>
                <w:color w:val="000000"/>
                <w:sz w:val="20"/>
                <w:szCs w:val="20"/>
              </w:rPr>
              <w:t xml:space="preserve"> &amp; Kelly (2012)</w:t>
            </w:r>
            <w:r w:rsidR="004C44E2" w:rsidRPr="00362FBF">
              <w:rPr>
                <w:color w:val="000000"/>
                <w:sz w:val="20"/>
                <w:szCs w:val="20"/>
              </w:rPr>
              <w:t xml:space="preserve">. </w:t>
            </w:r>
            <w:r w:rsidRPr="00362FBF">
              <w:rPr>
                <w:color w:val="000000"/>
                <w:sz w:val="20"/>
                <w:szCs w:val="20"/>
              </w:rPr>
              <w:t>Missing data is null.</w:t>
            </w:r>
          </w:p>
        </w:tc>
      </w:tr>
      <w:tr w:rsidR="00BA6D21" w:rsidRPr="00C305FA" w14:paraId="0E514829" w14:textId="77777777" w:rsidTr="00074C72">
        <w:trPr>
          <w:trHeight w:val="307"/>
        </w:trPr>
        <w:tc>
          <w:tcPr>
            <w:tcW w:w="4092" w:type="dxa"/>
            <w:noWrap/>
          </w:tcPr>
          <w:p w14:paraId="64B601AE" w14:textId="5AFFCA45" w:rsidR="00BA6D21" w:rsidRPr="00362FBF" w:rsidRDefault="00BA6D21" w:rsidP="00074C72">
            <w:pPr>
              <w:spacing w:after="0" w:line="240" w:lineRule="auto"/>
              <w:rPr>
                <w:color w:val="000000"/>
                <w:sz w:val="20"/>
                <w:szCs w:val="20"/>
                <w:lang w:eastAsia="en-GB"/>
              </w:rPr>
            </w:pPr>
            <w:r w:rsidRPr="00362FBF">
              <w:rPr>
                <w:color w:val="000000"/>
                <w:sz w:val="20"/>
                <w:szCs w:val="20"/>
              </w:rPr>
              <w:t>PH</w:t>
            </w:r>
          </w:p>
        </w:tc>
        <w:tc>
          <w:tcPr>
            <w:tcW w:w="1182" w:type="dxa"/>
            <w:noWrap/>
          </w:tcPr>
          <w:p w14:paraId="356B628D" w14:textId="21FF9322" w:rsidR="00BA6D21" w:rsidRPr="00362FBF" w:rsidRDefault="00BA6D21" w:rsidP="00074C72">
            <w:pPr>
              <w:spacing w:after="0" w:line="240" w:lineRule="auto"/>
              <w:rPr>
                <w:color w:val="000000"/>
                <w:sz w:val="20"/>
                <w:szCs w:val="20"/>
                <w:lang w:eastAsia="en-GB"/>
              </w:rPr>
            </w:pPr>
            <w:r w:rsidRPr="00362FBF">
              <w:rPr>
                <w:color w:val="000000"/>
                <w:sz w:val="20"/>
                <w:szCs w:val="20"/>
              </w:rPr>
              <w:t>Number</w:t>
            </w:r>
          </w:p>
        </w:tc>
        <w:tc>
          <w:tcPr>
            <w:tcW w:w="1134" w:type="dxa"/>
          </w:tcPr>
          <w:p w14:paraId="73B09C1A" w14:textId="64BC3F90" w:rsidR="00BA6D21" w:rsidRPr="00362FBF" w:rsidRDefault="00BA6D21" w:rsidP="00074C72">
            <w:pPr>
              <w:spacing w:after="0" w:line="240" w:lineRule="auto"/>
              <w:rPr>
                <w:color w:val="000000"/>
                <w:sz w:val="20"/>
                <w:szCs w:val="20"/>
                <w:lang w:eastAsia="en-GB"/>
              </w:rPr>
            </w:pPr>
            <w:r w:rsidRPr="00362FBF">
              <w:rPr>
                <w:color w:val="000000"/>
                <w:sz w:val="20"/>
                <w:szCs w:val="20"/>
              </w:rPr>
              <w:t>pH unit</w:t>
            </w:r>
          </w:p>
        </w:tc>
        <w:tc>
          <w:tcPr>
            <w:tcW w:w="3940" w:type="dxa"/>
            <w:noWrap/>
          </w:tcPr>
          <w:p w14:paraId="59618C54" w14:textId="24DF6AB4" w:rsidR="00BA6D21" w:rsidRPr="00362FBF" w:rsidRDefault="00BA6D21" w:rsidP="00074C72">
            <w:pPr>
              <w:spacing w:after="0" w:line="240" w:lineRule="auto"/>
              <w:rPr>
                <w:color w:val="000000"/>
                <w:sz w:val="20"/>
                <w:szCs w:val="20"/>
                <w:lang w:eastAsia="en-GB"/>
              </w:rPr>
            </w:pPr>
            <w:r w:rsidRPr="00362FBF">
              <w:rPr>
                <w:color w:val="000000"/>
                <w:sz w:val="20"/>
                <w:szCs w:val="20"/>
              </w:rPr>
              <w:t>pH of headwater water sample. Missing data is null.</w:t>
            </w:r>
          </w:p>
        </w:tc>
      </w:tr>
      <w:tr w:rsidR="00C00D77" w:rsidRPr="00C305FA" w14:paraId="58BC9020" w14:textId="77777777" w:rsidTr="00074C72">
        <w:trPr>
          <w:trHeight w:val="307"/>
        </w:trPr>
        <w:tc>
          <w:tcPr>
            <w:tcW w:w="4092" w:type="dxa"/>
            <w:noWrap/>
          </w:tcPr>
          <w:p w14:paraId="0C5247F2" w14:textId="4DB847FF" w:rsidR="00C00D77" w:rsidRPr="00362FBF" w:rsidRDefault="00C00D77" w:rsidP="00074C72">
            <w:pPr>
              <w:spacing w:after="0" w:line="240" w:lineRule="auto"/>
              <w:rPr>
                <w:color w:val="000000"/>
                <w:sz w:val="20"/>
                <w:szCs w:val="20"/>
              </w:rPr>
            </w:pPr>
            <w:r w:rsidRPr="00362FBF">
              <w:rPr>
                <w:sz w:val="20"/>
                <w:szCs w:val="20"/>
              </w:rPr>
              <w:t>GRAN_ALKALINITY_UEQ_L</w:t>
            </w:r>
          </w:p>
        </w:tc>
        <w:tc>
          <w:tcPr>
            <w:tcW w:w="1182" w:type="dxa"/>
            <w:noWrap/>
          </w:tcPr>
          <w:p w14:paraId="4B9ED74B" w14:textId="31AEE764" w:rsidR="00C00D77" w:rsidRPr="00362FBF" w:rsidRDefault="00C00D77" w:rsidP="00074C72">
            <w:pPr>
              <w:spacing w:after="0" w:line="240" w:lineRule="auto"/>
              <w:rPr>
                <w:color w:val="000000"/>
                <w:sz w:val="20"/>
                <w:szCs w:val="20"/>
              </w:rPr>
            </w:pPr>
            <w:r w:rsidRPr="00362FBF">
              <w:rPr>
                <w:color w:val="000000"/>
                <w:sz w:val="20"/>
                <w:szCs w:val="20"/>
              </w:rPr>
              <w:t>Number</w:t>
            </w:r>
          </w:p>
        </w:tc>
        <w:tc>
          <w:tcPr>
            <w:tcW w:w="1134" w:type="dxa"/>
          </w:tcPr>
          <w:p w14:paraId="27B643EB" w14:textId="1DEFB46F" w:rsidR="00C00D77" w:rsidRPr="00362FBF" w:rsidRDefault="00C00D77" w:rsidP="00074C72">
            <w:pPr>
              <w:spacing w:after="0" w:line="240" w:lineRule="auto"/>
              <w:rPr>
                <w:color w:val="000000"/>
                <w:sz w:val="20"/>
                <w:szCs w:val="20"/>
              </w:rPr>
            </w:pPr>
            <w:r w:rsidRPr="00362FBF">
              <w:rPr>
                <w:color w:val="000000"/>
                <w:sz w:val="20"/>
                <w:szCs w:val="20"/>
              </w:rPr>
              <w:t>µ</w:t>
            </w:r>
            <w:proofErr w:type="spellStart"/>
            <w:r w:rsidRPr="00362FBF">
              <w:rPr>
                <w:color w:val="000000"/>
                <w:sz w:val="20"/>
                <w:szCs w:val="20"/>
              </w:rPr>
              <w:t>eq</w:t>
            </w:r>
            <w:proofErr w:type="spellEnd"/>
            <w:r w:rsidRPr="00362FBF">
              <w:rPr>
                <w:color w:val="000000"/>
                <w:sz w:val="20"/>
                <w:szCs w:val="20"/>
              </w:rPr>
              <w:t xml:space="preserve"> per L</w:t>
            </w:r>
          </w:p>
        </w:tc>
        <w:tc>
          <w:tcPr>
            <w:tcW w:w="3940" w:type="dxa"/>
            <w:noWrap/>
          </w:tcPr>
          <w:p w14:paraId="165868E3" w14:textId="0FE9B648" w:rsidR="00C00D77" w:rsidRPr="00362FBF" w:rsidRDefault="00C00D77" w:rsidP="00074C72">
            <w:pPr>
              <w:spacing w:after="0" w:line="240" w:lineRule="auto"/>
              <w:rPr>
                <w:color w:val="000000"/>
                <w:sz w:val="20"/>
                <w:szCs w:val="20"/>
              </w:rPr>
            </w:pPr>
            <w:r w:rsidRPr="00362FBF">
              <w:rPr>
                <w:color w:val="000000"/>
                <w:sz w:val="20"/>
                <w:szCs w:val="20"/>
              </w:rPr>
              <w:t>Gran alkalinity of headwater water sample. Missing data is null.</w:t>
            </w:r>
          </w:p>
        </w:tc>
      </w:tr>
      <w:tr w:rsidR="00C00D77" w:rsidRPr="00C305FA" w14:paraId="6E966F8F" w14:textId="77777777" w:rsidTr="00074C72">
        <w:trPr>
          <w:trHeight w:val="307"/>
        </w:trPr>
        <w:tc>
          <w:tcPr>
            <w:tcW w:w="4092" w:type="dxa"/>
            <w:noWrap/>
          </w:tcPr>
          <w:p w14:paraId="13DAE71D" w14:textId="1402A53A" w:rsidR="00C00D77" w:rsidRPr="00362FBF" w:rsidRDefault="00C00D77" w:rsidP="00074C72">
            <w:pPr>
              <w:spacing w:after="0" w:line="240" w:lineRule="auto"/>
              <w:rPr>
                <w:color w:val="000000"/>
                <w:sz w:val="20"/>
                <w:szCs w:val="20"/>
              </w:rPr>
            </w:pPr>
            <w:r w:rsidRPr="00362FBF">
              <w:rPr>
                <w:color w:val="000000"/>
                <w:sz w:val="20"/>
                <w:szCs w:val="20"/>
              </w:rPr>
              <w:t>ALKALINITY_AS_MG_L</w:t>
            </w:r>
          </w:p>
        </w:tc>
        <w:tc>
          <w:tcPr>
            <w:tcW w:w="1182" w:type="dxa"/>
            <w:noWrap/>
          </w:tcPr>
          <w:p w14:paraId="4FE0F463" w14:textId="448956F8" w:rsidR="00C00D77" w:rsidRPr="00362FBF" w:rsidRDefault="00C00D77" w:rsidP="00074C72">
            <w:pPr>
              <w:spacing w:after="0" w:line="240" w:lineRule="auto"/>
              <w:rPr>
                <w:color w:val="000000"/>
                <w:sz w:val="20"/>
                <w:szCs w:val="20"/>
              </w:rPr>
            </w:pPr>
            <w:r w:rsidRPr="00362FBF">
              <w:rPr>
                <w:color w:val="000000"/>
                <w:sz w:val="20"/>
                <w:szCs w:val="20"/>
              </w:rPr>
              <w:t>Number</w:t>
            </w:r>
          </w:p>
        </w:tc>
        <w:tc>
          <w:tcPr>
            <w:tcW w:w="1134" w:type="dxa"/>
          </w:tcPr>
          <w:p w14:paraId="040C644B" w14:textId="63DA4B12" w:rsidR="00C00D77" w:rsidRPr="00362FBF" w:rsidRDefault="00C00D77" w:rsidP="00074C72">
            <w:pPr>
              <w:spacing w:after="0" w:line="240" w:lineRule="auto"/>
              <w:rPr>
                <w:color w:val="000000"/>
                <w:sz w:val="20"/>
                <w:szCs w:val="20"/>
              </w:rPr>
            </w:pPr>
            <w:r w:rsidRPr="00362FBF">
              <w:rPr>
                <w:color w:val="000000"/>
                <w:sz w:val="20"/>
                <w:szCs w:val="20"/>
              </w:rPr>
              <w:t>mg per L</w:t>
            </w:r>
          </w:p>
        </w:tc>
        <w:tc>
          <w:tcPr>
            <w:tcW w:w="3940" w:type="dxa"/>
            <w:noWrap/>
          </w:tcPr>
          <w:p w14:paraId="6A703B0E" w14:textId="487EEFB8" w:rsidR="00C00D77" w:rsidRPr="00362FBF" w:rsidRDefault="00C00D77" w:rsidP="00074C72">
            <w:pPr>
              <w:spacing w:after="0" w:line="240" w:lineRule="auto"/>
              <w:rPr>
                <w:color w:val="000000"/>
                <w:sz w:val="20"/>
                <w:szCs w:val="20"/>
              </w:rPr>
            </w:pPr>
            <w:r w:rsidRPr="00362FBF">
              <w:rPr>
                <w:color w:val="000000"/>
                <w:sz w:val="20"/>
                <w:szCs w:val="20"/>
              </w:rPr>
              <w:t>Alkalinity of headwater water sample in milligrams per litre (derived from gran alkalinity). Missing data is null.</w:t>
            </w:r>
          </w:p>
        </w:tc>
      </w:tr>
      <w:tr w:rsidR="00C00D77" w:rsidRPr="00C305FA" w14:paraId="5BC0F23A" w14:textId="77777777" w:rsidTr="00074C72">
        <w:trPr>
          <w:trHeight w:val="307"/>
        </w:trPr>
        <w:tc>
          <w:tcPr>
            <w:tcW w:w="4092" w:type="dxa"/>
            <w:noWrap/>
          </w:tcPr>
          <w:p w14:paraId="15A3B9B5" w14:textId="48BF3B30" w:rsidR="00C00D77" w:rsidRPr="00362FBF" w:rsidRDefault="00C00D77" w:rsidP="00074C72">
            <w:pPr>
              <w:spacing w:after="0" w:line="240" w:lineRule="auto"/>
              <w:rPr>
                <w:color w:val="000000"/>
                <w:sz w:val="20"/>
                <w:szCs w:val="20"/>
              </w:rPr>
            </w:pPr>
            <w:r w:rsidRPr="00362FBF">
              <w:rPr>
                <w:color w:val="000000"/>
                <w:sz w:val="20"/>
                <w:szCs w:val="20"/>
              </w:rPr>
              <w:t>CONDUCTIVITY_US_CM</w:t>
            </w:r>
          </w:p>
        </w:tc>
        <w:tc>
          <w:tcPr>
            <w:tcW w:w="1182" w:type="dxa"/>
            <w:noWrap/>
          </w:tcPr>
          <w:p w14:paraId="45180A41" w14:textId="6B4E7601" w:rsidR="00C00D77" w:rsidRPr="00362FBF" w:rsidRDefault="00C00D77" w:rsidP="00074C72">
            <w:pPr>
              <w:spacing w:after="0" w:line="240" w:lineRule="auto"/>
              <w:rPr>
                <w:color w:val="000000"/>
                <w:sz w:val="20"/>
                <w:szCs w:val="20"/>
              </w:rPr>
            </w:pPr>
            <w:r w:rsidRPr="00362FBF">
              <w:rPr>
                <w:color w:val="000000"/>
                <w:sz w:val="20"/>
                <w:szCs w:val="20"/>
              </w:rPr>
              <w:t>Number</w:t>
            </w:r>
          </w:p>
        </w:tc>
        <w:tc>
          <w:tcPr>
            <w:tcW w:w="1134" w:type="dxa"/>
          </w:tcPr>
          <w:p w14:paraId="464E2D9D" w14:textId="3C11EED6" w:rsidR="00C00D77" w:rsidRPr="00362FBF" w:rsidRDefault="00C00D77" w:rsidP="00074C72">
            <w:pPr>
              <w:spacing w:after="0" w:line="240" w:lineRule="auto"/>
              <w:rPr>
                <w:color w:val="000000"/>
                <w:sz w:val="20"/>
                <w:szCs w:val="20"/>
              </w:rPr>
            </w:pPr>
            <w:r w:rsidRPr="00362FBF">
              <w:rPr>
                <w:color w:val="000000"/>
                <w:sz w:val="20"/>
                <w:szCs w:val="20"/>
              </w:rPr>
              <w:t>µS per cm</w:t>
            </w:r>
          </w:p>
        </w:tc>
        <w:tc>
          <w:tcPr>
            <w:tcW w:w="3940" w:type="dxa"/>
            <w:noWrap/>
          </w:tcPr>
          <w:p w14:paraId="4038BD3F" w14:textId="170465EE" w:rsidR="00C00D77" w:rsidRPr="00362FBF" w:rsidRDefault="00C00D77" w:rsidP="00074C72">
            <w:pPr>
              <w:spacing w:after="0" w:line="240" w:lineRule="auto"/>
              <w:rPr>
                <w:color w:val="000000"/>
                <w:sz w:val="20"/>
                <w:szCs w:val="20"/>
              </w:rPr>
            </w:pPr>
            <w:r w:rsidRPr="00362FBF">
              <w:rPr>
                <w:color w:val="000000"/>
                <w:sz w:val="20"/>
                <w:szCs w:val="20"/>
              </w:rPr>
              <w:t>Conductivity of headwater water sample. Missing data is null.</w:t>
            </w:r>
          </w:p>
        </w:tc>
      </w:tr>
      <w:tr w:rsidR="00C00D77" w:rsidRPr="00C305FA" w14:paraId="6344F68B" w14:textId="77777777" w:rsidTr="00074C72">
        <w:trPr>
          <w:trHeight w:val="307"/>
        </w:trPr>
        <w:tc>
          <w:tcPr>
            <w:tcW w:w="4092" w:type="dxa"/>
            <w:noWrap/>
          </w:tcPr>
          <w:p w14:paraId="45EA4F17" w14:textId="1EC71B4D" w:rsidR="00C00D77" w:rsidRPr="00362FBF" w:rsidRDefault="00C00D77" w:rsidP="00074C72">
            <w:pPr>
              <w:spacing w:after="0" w:line="240" w:lineRule="auto"/>
              <w:rPr>
                <w:color w:val="000000"/>
                <w:sz w:val="20"/>
                <w:szCs w:val="20"/>
              </w:rPr>
            </w:pPr>
            <w:r w:rsidRPr="00362FBF">
              <w:rPr>
                <w:color w:val="000000"/>
                <w:sz w:val="20"/>
                <w:szCs w:val="20"/>
              </w:rPr>
              <w:t>CA_FILTERED_MG_L</w:t>
            </w:r>
          </w:p>
        </w:tc>
        <w:tc>
          <w:tcPr>
            <w:tcW w:w="1182" w:type="dxa"/>
            <w:noWrap/>
          </w:tcPr>
          <w:p w14:paraId="48E8F8E6" w14:textId="576F2985" w:rsidR="00C00D77" w:rsidRPr="00362FBF" w:rsidRDefault="00C00D77" w:rsidP="00074C72">
            <w:pPr>
              <w:spacing w:after="0" w:line="240" w:lineRule="auto"/>
              <w:rPr>
                <w:color w:val="000000"/>
                <w:sz w:val="20"/>
                <w:szCs w:val="20"/>
              </w:rPr>
            </w:pPr>
            <w:r w:rsidRPr="00362FBF">
              <w:rPr>
                <w:color w:val="000000"/>
                <w:sz w:val="20"/>
                <w:szCs w:val="20"/>
              </w:rPr>
              <w:t>Number</w:t>
            </w:r>
          </w:p>
        </w:tc>
        <w:tc>
          <w:tcPr>
            <w:tcW w:w="1134" w:type="dxa"/>
          </w:tcPr>
          <w:p w14:paraId="2CA17DB3" w14:textId="5E98B745" w:rsidR="00C00D77" w:rsidRPr="00362FBF" w:rsidRDefault="00C00D77" w:rsidP="00074C72">
            <w:pPr>
              <w:spacing w:after="0" w:line="240" w:lineRule="auto"/>
              <w:rPr>
                <w:color w:val="000000"/>
                <w:sz w:val="20"/>
                <w:szCs w:val="20"/>
              </w:rPr>
            </w:pPr>
            <w:r w:rsidRPr="00362FBF">
              <w:rPr>
                <w:color w:val="000000"/>
                <w:sz w:val="20"/>
                <w:szCs w:val="20"/>
              </w:rPr>
              <w:t>mg per L</w:t>
            </w:r>
          </w:p>
        </w:tc>
        <w:tc>
          <w:tcPr>
            <w:tcW w:w="3940" w:type="dxa"/>
            <w:noWrap/>
          </w:tcPr>
          <w:p w14:paraId="4A601651" w14:textId="23BBB7BF" w:rsidR="00C00D77" w:rsidRPr="00362FBF" w:rsidRDefault="00C00D77" w:rsidP="00074C72">
            <w:pPr>
              <w:spacing w:after="0" w:line="240" w:lineRule="auto"/>
              <w:rPr>
                <w:color w:val="000000"/>
                <w:sz w:val="20"/>
                <w:szCs w:val="20"/>
              </w:rPr>
            </w:pPr>
            <w:r w:rsidRPr="00362FBF">
              <w:rPr>
                <w:color w:val="000000"/>
                <w:sz w:val="20"/>
                <w:szCs w:val="20"/>
              </w:rPr>
              <w:t>Calcium concentration of headwater water sample measured in milligrams per litre. Missing data is null.</w:t>
            </w:r>
          </w:p>
        </w:tc>
      </w:tr>
      <w:tr w:rsidR="00C00D77" w:rsidRPr="00C305FA" w14:paraId="54F001BB" w14:textId="77777777" w:rsidTr="00074C72">
        <w:trPr>
          <w:trHeight w:val="307"/>
        </w:trPr>
        <w:tc>
          <w:tcPr>
            <w:tcW w:w="4092" w:type="dxa"/>
            <w:noWrap/>
          </w:tcPr>
          <w:p w14:paraId="644224EF" w14:textId="7384E084" w:rsidR="00C00D77" w:rsidRPr="00362FBF" w:rsidRDefault="00C00D77" w:rsidP="00074C72">
            <w:pPr>
              <w:spacing w:after="0" w:line="240" w:lineRule="auto"/>
              <w:rPr>
                <w:color w:val="000000"/>
                <w:sz w:val="20"/>
                <w:szCs w:val="20"/>
              </w:rPr>
            </w:pPr>
            <w:r w:rsidRPr="00362FBF">
              <w:rPr>
                <w:color w:val="000000"/>
                <w:sz w:val="20"/>
                <w:szCs w:val="20"/>
              </w:rPr>
              <w:t>CA_F_MEQ_L</w:t>
            </w:r>
          </w:p>
        </w:tc>
        <w:tc>
          <w:tcPr>
            <w:tcW w:w="1182" w:type="dxa"/>
            <w:noWrap/>
          </w:tcPr>
          <w:p w14:paraId="588FCF39" w14:textId="4BA628C1" w:rsidR="00C00D77" w:rsidRPr="00362FBF" w:rsidRDefault="00C00D77" w:rsidP="00074C72">
            <w:pPr>
              <w:spacing w:after="0" w:line="240" w:lineRule="auto"/>
              <w:rPr>
                <w:color w:val="000000"/>
                <w:sz w:val="20"/>
                <w:szCs w:val="20"/>
              </w:rPr>
            </w:pPr>
            <w:r w:rsidRPr="00362FBF">
              <w:rPr>
                <w:color w:val="000000"/>
                <w:sz w:val="20"/>
                <w:szCs w:val="20"/>
              </w:rPr>
              <w:t>Number</w:t>
            </w:r>
          </w:p>
        </w:tc>
        <w:tc>
          <w:tcPr>
            <w:tcW w:w="1134" w:type="dxa"/>
          </w:tcPr>
          <w:p w14:paraId="200D94DA" w14:textId="4076573E" w:rsidR="00C00D77" w:rsidRPr="00362FBF" w:rsidRDefault="00C00D77" w:rsidP="00074C72">
            <w:pPr>
              <w:spacing w:after="0" w:line="240" w:lineRule="auto"/>
              <w:rPr>
                <w:color w:val="000000"/>
                <w:sz w:val="20"/>
                <w:szCs w:val="20"/>
              </w:rPr>
            </w:pPr>
            <w:proofErr w:type="spellStart"/>
            <w:r w:rsidRPr="00362FBF">
              <w:rPr>
                <w:color w:val="000000"/>
                <w:sz w:val="20"/>
                <w:szCs w:val="20"/>
              </w:rPr>
              <w:t>meq</w:t>
            </w:r>
            <w:proofErr w:type="spellEnd"/>
            <w:r w:rsidRPr="00362FBF">
              <w:rPr>
                <w:color w:val="000000"/>
                <w:sz w:val="20"/>
                <w:szCs w:val="20"/>
              </w:rPr>
              <w:t xml:space="preserve"> per L</w:t>
            </w:r>
          </w:p>
        </w:tc>
        <w:tc>
          <w:tcPr>
            <w:tcW w:w="3940" w:type="dxa"/>
            <w:noWrap/>
          </w:tcPr>
          <w:p w14:paraId="44142C30" w14:textId="16FDCB47" w:rsidR="00C00D77" w:rsidRPr="00362FBF" w:rsidRDefault="00C00D77" w:rsidP="00074C72">
            <w:pPr>
              <w:spacing w:after="0" w:line="240" w:lineRule="auto"/>
              <w:rPr>
                <w:color w:val="000000"/>
                <w:sz w:val="20"/>
                <w:szCs w:val="20"/>
              </w:rPr>
            </w:pPr>
            <w:r w:rsidRPr="00362FBF">
              <w:rPr>
                <w:color w:val="000000"/>
                <w:sz w:val="20"/>
                <w:szCs w:val="20"/>
              </w:rPr>
              <w:t>Calcium concentration of headwater water sample measured in milliequivalents per litre (derived from CA_FILTERED_MG_L). Missing data is null.</w:t>
            </w:r>
          </w:p>
        </w:tc>
      </w:tr>
      <w:tr w:rsidR="00C00D77" w:rsidRPr="00C305FA" w14:paraId="0E56FA68" w14:textId="77777777" w:rsidTr="00074C72">
        <w:trPr>
          <w:trHeight w:val="307"/>
        </w:trPr>
        <w:tc>
          <w:tcPr>
            <w:tcW w:w="4092" w:type="dxa"/>
            <w:noWrap/>
          </w:tcPr>
          <w:p w14:paraId="0C1134F8" w14:textId="216C2FE5" w:rsidR="00C00D77" w:rsidRPr="00362FBF" w:rsidRDefault="00C00D77" w:rsidP="00074C72">
            <w:pPr>
              <w:spacing w:after="0" w:line="240" w:lineRule="auto"/>
              <w:rPr>
                <w:color w:val="000000"/>
                <w:sz w:val="20"/>
                <w:szCs w:val="20"/>
              </w:rPr>
            </w:pPr>
            <w:r w:rsidRPr="00362FBF">
              <w:rPr>
                <w:color w:val="000000"/>
                <w:sz w:val="20"/>
                <w:szCs w:val="20"/>
              </w:rPr>
              <w:t>ESTIMATED_CA_MEQ_L</w:t>
            </w:r>
          </w:p>
        </w:tc>
        <w:tc>
          <w:tcPr>
            <w:tcW w:w="1182" w:type="dxa"/>
            <w:noWrap/>
          </w:tcPr>
          <w:p w14:paraId="0B29D5E1" w14:textId="4E763A82" w:rsidR="00C00D77" w:rsidRPr="00362FBF" w:rsidRDefault="00C00D77" w:rsidP="00074C72">
            <w:pPr>
              <w:spacing w:after="0" w:line="240" w:lineRule="auto"/>
              <w:rPr>
                <w:color w:val="000000"/>
                <w:sz w:val="20"/>
                <w:szCs w:val="20"/>
              </w:rPr>
            </w:pPr>
            <w:r w:rsidRPr="00362FBF">
              <w:rPr>
                <w:color w:val="000000"/>
                <w:sz w:val="20"/>
                <w:szCs w:val="20"/>
              </w:rPr>
              <w:t>Number</w:t>
            </w:r>
          </w:p>
        </w:tc>
        <w:tc>
          <w:tcPr>
            <w:tcW w:w="1134" w:type="dxa"/>
          </w:tcPr>
          <w:p w14:paraId="5EFECCA9" w14:textId="28AF70A8" w:rsidR="00C00D77" w:rsidRPr="00362FBF" w:rsidRDefault="00C00D77" w:rsidP="00074C72">
            <w:pPr>
              <w:spacing w:after="0" w:line="240" w:lineRule="auto"/>
              <w:rPr>
                <w:color w:val="000000"/>
                <w:sz w:val="20"/>
                <w:szCs w:val="20"/>
              </w:rPr>
            </w:pPr>
            <w:proofErr w:type="spellStart"/>
            <w:r w:rsidRPr="00362FBF">
              <w:rPr>
                <w:color w:val="000000"/>
                <w:sz w:val="20"/>
                <w:szCs w:val="20"/>
              </w:rPr>
              <w:t>meq</w:t>
            </w:r>
            <w:proofErr w:type="spellEnd"/>
            <w:r w:rsidRPr="00362FBF">
              <w:rPr>
                <w:color w:val="000000"/>
                <w:sz w:val="20"/>
                <w:szCs w:val="20"/>
              </w:rPr>
              <w:t xml:space="preserve"> per L</w:t>
            </w:r>
          </w:p>
        </w:tc>
        <w:tc>
          <w:tcPr>
            <w:tcW w:w="3940" w:type="dxa"/>
            <w:noWrap/>
          </w:tcPr>
          <w:p w14:paraId="6FFE6AE0" w14:textId="6D81B84B" w:rsidR="00C00D77" w:rsidRPr="00362FBF" w:rsidRDefault="00C00D77" w:rsidP="00074C72">
            <w:pPr>
              <w:spacing w:after="0" w:line="240" w:lineRule="auto"/>
              <w:rPr>
                <w:color w:val="000000"/>
                <w:sz w:val="20"/>
                <w:szCs w:val="20"/>
              </w:rPr>
            </w:pPr>
            <w:r w:rsidRPr="00362FBF">
              <w:rPr>
                <w:color w:val="000000"/>
                <w:sz w:val="20"/>
                <w:szCs w:val="20"/>
              </w:rPr>
              <w:t xml:space="preserve">Calcium in milliequivalents per litre derived from conductivity of the water sample. This was how calcium content was estimated in GMEP. It is used in the estimation of expected DAM for EDAM_GMEP_METHOD only, for the purpose of direct comparison with GMEP results. Where ESTIMATED_CA produced a negative value, a value of 20 </w:t>
            </w:r>
            <w:proofErr w:type="spellStart"/>
            <w:r w:rsidRPr="00362FBF">
              <w:rPr>
                <w:color w:val="000000"/>
                <w:sz w:val="20"/>
                <w:szCs w:val="20"/>
              </w:rPr>
              <w:t>meq</w:t>
            </w:r>
            <w:proofErr w:type="spellEnd"/>
            <w:r w:rsidRPr="00362FBF">
              <w:rPr>
                <w:color w:val="000000"/>
                <w:sz w:val="20"/>
                <w:szCs w:val="20"/>
              </w:rPr>
              <w:t>/L was assumed for subsequent calculations (EDAM_GMEP_METHOD). Missing data is null.</w:t>
            </w:r>
          </w:p>
        </w:tc>
      </w:tr>
      <w:tr w:rsidR="00C00D77" w:rsidRPr="00C305FA" w14:paraId="0CF79812" w14:textId="77777777" w:rsidTr="00074C72">
        <w:trPr>
          <w:trHeight w:val="307"/>
        </w:trPr>
        <w:tc>
          <w:tcPr>
            <w:tcW w:w="4092" w:type="dxa"/>
            <w:noWrap/>
          </w:tcPr>
          <w:p w14:paraId="4A571B5F" w14:textId="2487F83A" w:rsidR="00C00D77" w:rsidRPr="00362FBF" w:rsidRDefault="00C00D77" w:rsidP="00074C72">
            <w:pPr>
              <w:spacing w:after="0" w:line="240" w:lineRule="auto"/>
              <w:rPr>
                <w:color w:val="000000"/>
                <w:sz w:val="20"/>
                <w:szCs w:val="20"/>
              </w:rPr>
            </w:pPr>
            <w:r w:rsidRPr="00362FBF">
              <w:rPr>
                <w:color w:val="000000"/>
                <w:sz w:val="20"/>
                <w:szCs w:val="20"/>
              </w:rPr>
              <w:t>NPOC_MG_L</w:t>
            </w:r>
          </w:p>
        </w:tc>
        <w:tc>
          <w:tcPr>
            <w:tcW w:w="1182" w:type="dxa"/>
            <w:noWrap/>
          </w:tcPr>
          <w:p w14:paraId="0AC1E71D" w14:textId="0F4AA0F7" w:rsidR="00C00D77" w:rsidRPr="00362FBF" w:rsidRDefault="00C00D77" w:rsidP="00074C72">
            <w:pPr>
              <w:spacing w:after="0" w:line="240" w:lineRule="auto"/>
              <w:rPr>
                <w:color w:val="000000"/>
                <w:sz w:val="20"/>
                <w:szCs w:val="20"/>
              </w:rPr>
            </w:pPr>
            <w:r w:rsidRPr="00362FBF">
              <w:rPr>
                <w:color w:val="000000"/>
                <w:sz w:val="20"/>
                <w:szCs w:val="20"/>
              </w:rPr>
              <w:t>Number</w:t>
            </w:r>
          </w:p>
        </w:tc>
        <w:tc>
          <w:tcPr>
            <w:tcW w:w="1134" w:type="dxa"/>
          </w:tcPr>
          <w:p w14:paraId="4BCC0C5D" w14:textId="3D0DD9AE" w:rsidR="00C00D77" w:rsidRPr="00362FBF" w:rsidRDefault="00C00D77" w:rsidP="00074C72">
            <w:pPr>
              <w:spacing w:after="0" w:line="240" w:lineRule="auto"/>
              <w:rPr>
                <w:color w:val="000000"/>
                <w:sz w:val="20"/>
                <w:szCs w:val="20"/>
              </w:rPr>
            </w:pPr>
            <w:r w:rsidRPr="00362FBF">
              <w:rPr>
                <w:color w:val="000000"/>
                <w:sz w:val="20"/>
                <w:szCs w:val="20"/>
              </w:rPr>
              <w:t>mg per L</w:t>
            </w:r>
          </w:p>
        </w:tc>
        <w:tc>
          <w:tcPr>
            <w:tcW w:w="3940" w:type="dxa"/>
            <w:noWrap/>
          </w:tcPr>
          <w:p w14:paraId="6E033AE7" w14:textId="5764B9A8" w:rsidR="00C00D77" w:rsidRPr="00362FBF" w:rsidRDefault="00C00D77" w:rsidP="00074C72">
            <w:pPr>
              <w:spacing w:after="0" w:line="240" w:lineRule="auto"/>
              <w:rPr>
                <w:color w:val="000000"/>
                <w:sz w:val="20"/>
                <w:szCs w:val="20"/>
              </w:rPr>
            </w:pPr>
            <w:r w:rsidRPr="00362FBF">
              <w:rPr>
                <w:color w:val="000000"/>
                <w:sz w:val="20"/>
                <w:szCs w:val="20"/>
              </w:rPr>
              <w:t>Non-purgeable organic carbon in headwater sample. Missing data is null.</w:t>
            </w:r>
          </w:p>
        </w:tc>
      </w:tr>
      <w:tr w:rsidR="00C00D77" w:rsidRPr="00C305FA" w14:paraId="1A99121F" w14:textId="77777777" w:rsidTr="00074C72">
        <w:trPr>
          <w:trHeight w:val="307"/>
        </w:trPr>
        <w:tc>
          <w:tcPr>
            <w:tcW w:w="4092" w:type="dxa"/>
            <w:noWrap/>
          </w:tcPr>
          <w:p w14:paraId="2442700E" w14:textId="4E334CE1" w:rsidR="00C00D77" w:rsidRPr="00362FBF" w:rsidRDefault="00C00D77" w:rsidP="00074C72">
            <w:pPr>
              <w:spacing w:after="0" w:line="240" w:lineRule="auto"/>
              <w:rPr>
                <w:color w:val="000000"/>
                <w:sz w:val="20"/>
                <w:szCs w:val="20"/>
              </w:rPr>
            </w:pPr>
            <w:r w:rsidRPr="00362FBF">
              <w:rPr>
                <w:color w:val="000000"/>
                <w:sz w:val="20"/>
                <w:szCs w:val="20"/>
              </w:rPr>
              <w:t>ETDI</w:t>
            </w:r>
          </w:p>
        </w:tc>
        <w:tc>
          <w:tcPr>
            <w:tcW w:w="1182" w:type="dxa"/>
            <w:noWrap/>
          </w:tcPr>
          <w:p w14:paraId="23D17F69" w14:textId="21192E54" w:rsidR="00C00D77" w:rsidRPr="00362FBF" w:rsidRDefault="00C00D77" w:rsidP="00074C72">
            <w:pPr>
              <w:spacing w:after="0" w:line="240" w:lineRule="auto"/>
              <w:rPr>
                <w:color w:val="000000"/>
                <w:sz w:val="20"/>
                <w:szCs w:val="20"/>
              </w:rPr>
            </w:pPr>
            <w:r w:rsidRPr="00362FBF">
              <w:rPr>
                <w:color w:val="000000"/>
                <w:sz w:val="20"/>
                <w:szCs w:val="20"/>
              </w:rPr>
              <w:t>Number</w:t>
            </w:r>
          </w:p>
        </w:tc>
        <w:tc>
          <w:tcPr>
            <w:tcW w:w="1134" w:type="dxa"/>
          </w:tcPr>
          <w:p w14:paraId="3711AD12" w14:textId="5E131725" w:rsidR="00C00D77" w:rsidRPr="00362FBF" w:rsidRDefault="00C00D77" w:rsidP="00074C72">
            <w:pPr>
              <w:spacing w:after="0" w:line="240" w:lineRule="auto"/>
              <w:rPr>
                <w:color w:val="000000"/>
                <w:sz w:val="20"/>
                <w:szCs w:val="20"/>
              </w:rPr>
            </w:pPr>
            <w:r w:rsidRPr="00362FBF">
              <w:rPr>
                <w:color w:val="000000"/>
                <w:sz w:val="20"/>
                <w:szCs w:val="20"/>
              </w:rPr>
              <w:t>None</w:t>
            </w:r>
          </w:p>
        </w:tc>
        <w:tc>
          <w:tcPr>
            <w:tcW w:w="3940" w:type="dxa"/>
            <w:noWrap/>
          </w:tcPr>
          <w:p w14:paraId="3C2961C8" w14:textId="1D6BBCFC" w:rsidR="00C00D77" w:rsidRPr="00362FBF" w:rsidRDefault="00C00D77" w:rsidP="00074C72">
            <w:pPr>
              <w:spacing w:after="0" w:line="240" w:lineRule="auto"/>
              <w:rPr>
                <w:color w:val="000000"/>
                <w:sz w:val="20"/>
                <w:szCs w:val="20"/>
              </w:rPr>
            </w:pPr>
            <w:r w:rsidRPr="00362FBF">
              <w:rPr>
                <w:color w:val="000000"/>
                <w:sz w:val="20"/>
                <w:szCs w:val="20"/>
              </w:rPr>
              <w:t xml:space="preserve">Expected Trophic diatom index for the headwater stream under pristine conditions, derived from environmental data collected at the site using based on the DARLEQ software TDI version 4 as described in Kelly, M. G. &amp; Whitton, B. A. (1995) Trophic diatom index - a new index for monitoring eutrophication in rivers Journal of Applied Phycology, 7, 433-444. DARLEQ: Diatom Assessment of River and Lake Ecological Quality, version 2.0 User guide, and River </w:t>
            </w:r>
            <w:proofErr w:type="spellStart"/>
            <w:r w:rsidRPr="00362FBF">
              <w:rPr>
                <w:color w:val="000000"/>
                <w:sz w:val="20"/>
                <w:szCs w:val="20"/>
              </w:rPr>
              <w:t>Phytobenthos</w:t>
            </w:r>
            <w:proofErr w:type="spellEnd"/>
            <w:r w:rsidRPr="00362FBF">
              <w:rPr>
                <w:color w:val="000000"/>
                <w:sz w:val="20"/>
                <w:szCs w:val="20"/>
              </w:rPr>
              <w:t xml:space="preserve"> UKTAG method statement. Dec 2014. ISBN - 978-1-906934-58-3. Missing data is null.</w:t>
            </w:r>
          </w:p>
        </w:tc>
      </w:tr>
      <w:tr w:rsidR="00C00D77" w:rsidRPr="00C305FA" w14:paraId="483DCD73" w14:textId="77777777" w:rsidTr="00074C72">
        <w:trPr>
          <w:trHeight w:val="307"/>
        </w:trPr>
        <w:tc>
          <w:tcPr>
            <w:tcW w:w="4092" w:type="dxa"/>
            <w:noWrap/>
          </w:tcPr>
          <w:p w14:paraId="272F9A79" w14:textId="493DE185" w:rsidR="00C00D77" w:rsidRPr="00362FBF" w:rsidRDefault="00C00D77" w:rsidP="00074C72">
            <w:pPr>
              <w:spacing w:after="0" w:line="240" w:lineRule="auto"/>
              <w:rPr>
                <w:color w:val="000000"/>
                <w:sz w:val="20"/>
                <w:szCs w:val="20"/>
              </w:rPr>
            </w:pPr>
            <w:r w:rsidRPr="00362FBF">
              <w:rPr>
                <w:color w:val="000000"/>
                <w:sz w:val="20"/>
                <w:szCs w:val="20"/>
              </w:rPr>
              <w:t>EQR_TDI</w:t>
            </w:r>
          </w:p>
        </w:tc>
        <w:tc>
          <w:tcPr>
            <w:tcW w:w="1182" w:type="dxa"/>
            <w:noWrap/>
          </w:tcPr>
          <w:p w14:paraId="6845CF13" w14:textId="66017A37" w:rsidR="00C00D77" w:rsidRPr="00362FBF" w:rsidRDefault="00C00D77" w:rsidP="00074C72">
            <w:pPr>
              <w:spacing w:after="0" w:line="240" w:lineRule="auto"/>
              <w:rPr>
                <w:color w:val="000000"/>
                <w:sz w:val="20"/>
                <w:szCs w:val="20"/>
              </w:rPr>
            </w:pPr>
            <w:r w:rsidRPr="00362FBF">
              <w:rPr>
                <w:color w:val="000000"/>
                <w:sz w:val="20"/>
                <w:szCs w:val="20"/>
              </w:rPr>
              <w:t>Number</w:t>
            </w:r>
          </w:p>
        </w:tc>
        <w:tc>
          <w:tcPr>
            <w:tcW w:w="1134" w:type="dxa"/>
          </w:tcPr>
          <w:p w14:paraId="5925F1CE" w14:textId="61BA7415" w:rsidR="00C00D77" w:rsidRPr="00362FBF" w:rsidRDefault="00C00D77" w:rsidP="00074C72">
            <w:pPr>
              <w:spacing w:after="0" w:line="240" w:lineRule="auto"/>
              <w:rPr>
                <w:color w:val="000000"/>
                <w:sz w:val="20"/>
                <w:szCs w:val="20"/>
              </w:rPr>
            </w:pPr>
            <w:r w:rsidRPr="00362FBF">
              <w:rPr>
                <w:color w:val="000000"/>
                <w:sz w:val="20"/>
                <w:szCs w:val="20"/>
              </w:rPr>
              <w:t>None</w:t>
            </w:r>
          </w:p>
        </w:tc>
        <w:tc>
          <w:tcPr>
            <w:tcW w:w="3940" w:type="dxa"/>
            <w:noWrap/>
          </w:tcPr>
          <w:p w14:paraId="1FBA46E0" w14:textId="49043D3E" w:rsidR="00C00D77" w:rsidRPr="00362FBF" w:rsidRDefault="00C00D77" w:rsidP="00074C72">
            <w:pPr>
              <w:spacing w:after="0" w:line="240" w:lineRule="auto"/>
              <w:rPr>
                <w:color w:val="000000"/>
                <w:sz w:val="20"/>
                <w:szCs w:val="20"/>
              </w:rPr>
            </w:pPr>
            <w:r w:rsidRPr="00362FBF">
              <w:rPr>
                <w:color w:val="000000"/>
                <w:sz w:val="20"/>
                <w:szCs w:val="20"/>
              </w:rPr>
              <w:t xml:space="preserve">Ecological Quality Ratio for the trophic diatom index. This is calculated as EQR_TDI = (100- TDI4) / (100 - </w:t>
            </w:r>
            <w:proofErr w:type="spellStart"/>
            <w:r w:rsidRPr="00362FBF">
              <w:rPr>
                <w:color w:val="000000"/>
                <w:sz w:val="20"/>
                <w:szCs w:val="20"/>
              </w:rPr>
              <w:t>eTDI</w:t>
            </w:r>
            <w:proofErr w:type="spellEnd"/>
            <w:r w:rsidRPr="00362FBF">
              <w:rPr>
                <w:color w:val="000000"/>
                <w:sz w:val="20"/>
                <w:szCs w:val="20"/>
              </w:rPr>
              <w:t>). Missing data is null.</w:t>
            </w:r>
          </w:p>
        </w:tc>
      </w:tr>
      <w:tr w:rsidR="00C00D77" w:rsidRPr="00C305FA" w14:paraId="2F48D9DA" w14:textId="77777777" w:rsidTr="00074C72">
        <w:trPr>
          <w:trHeight w:val="307"/>
        </w:trPr>
        <w:tc>
          <w:tcPr>
            <w:tcW w:w="4092" w:type="dxa"/>
            <w:noWrap/>
          </w:tcPr>
          <w:p w14:paraId="458BCDC3" w14:textId="42AE57C7" w:rsidR="00C00D77" w:rsidRPr="00362FBF" w:rsidRDefault="00C00D77" w:rsidP="00074C72">
            <w:pPr>
              <w:spacing w:after="0" w:line="240" w:lineRule="auto"/>
              <w:rPr>
                <w:sz w:val="20"/>
                <w:szCs w:val="20"/>
              </w:rPr>
            </w:pPr>
            <w:r w:rsidRPr="00362FBF">
              <w:rPr>
                <w:sz w:val="20"/>
                <w:szCs w:val="20"/>
              </w:rPr>
              <w:t>STATUS_TDI</w:t>
            </w:r>
          </w:p>
        </w:tc>
        <w:tc>
          <w:tcPr>
            <w:tcW w:w="1182" w:type="dxa"/>
            <w:noWrap/>
          </w:tcPr>
          <w:p w14:paraId="1F618D1B" w14:textId="356A487B" w:rsidR="00C00D77" w:rsidRPr="00362FBF" w:rsidRDefault="00C00D77" w:rsidP="00074C72">
            <w:pPr>
              <w:spacing w:after="0" w:line="240" w:lineRule="auto"/>
              <w:rPr>
                <w:sz w:val="20"/>
                <w:szCs w:val="20"/>
              </w:rPr>
            </w:pPr>
            <w:r w:rsidRPr="00362FBF">
              <w:rPr>
                <w:sz w:val="20"/>
                <w:szCs w:val="20"/>
              </w:rPr>
              <w:t>Text</w:t>
            </w:r>
          </w:p>
        </w:tc>
        <w:tc>
          <w:tcPr>
            <w:tcW w:w="1134" w:type="dxa"/>
          </w:tcPr>
          <w:p w14:paraId="7C6F016C" w14:textId="496B72B2" w:rsidR="00C00D77" w:rsidRPr="00362FBF" w:rsidRDefault="00C00D77" w:rsidP="00074C72">
            <w:pPr>
              <w:spacing w:after="0" w:line="240" w:lineRule="auto"/>
              <w:rPr>
                <w:sz w:val="20"/>
                <w:szCs w:val="20"/>
              </w:rPr>
            </w:pPr>
            <w:r w:rsidRPr="00362FBF">
              <w:rPr>
                <w:sz w:val="20"/>
                <w:szCs w:val="20"/>
              </w:rPr>
              <w:t>None</w:t>
            </w:r>
          </w:p>
        </w:tc>
        <w:tc>
          <w:tcPr>
            <w:tcW w:w="3940" w:type="dxa"/>
            <w:noWrap/>
          </w:tcPr>
          <w:p w14:paraId="49968A6A" w14:textId="3AA8B71B" w:rsidR="00C00D77" w:rsidRPr="00362FBF" w:rsidRDefault="00C00D77" w:rsidP="00074C72">
            <w:pPr>
              <w:spacing w:after="0" w:line="240" w:lineRule="auto"/>
              <w:rPr>
                <w:sz w:val="20"/>
                <w:szCs w:val="20"/>
              </w:rPr>
            </w:pPr>
            <w:r w:rsidRPr="00362FBF">
              <w:rPr>
                <w:sz w:val="20"/>
                <w:szCs w:val="20"/>
              </w:rPr>
              <w:t xml:space="preserve">Classification of water quality as High, Good, Moderate, Poor or Bad based on EQR_TDI. Thresholds for the categories are: High/Good = 0.80, Good/Moderate = 0.60, Moderate/Poor = 0.40, Poor/Bad = 0.20. If the calculation of EQR_TDI failed due to unusual water chemistry data or gave a spurious value as an output, expert opinion was used to infer a probable status based on available data and this is presented in brackets, e.g. (High). </w:t>
            </w:r>
            <w:r w:rsidRPr="00362FBF">
              <w:rPr>
                <w:color w:val="000000"/>
                <w:sz w:val="20"/>
                <w:szCs w:val="20"/>
              </w:rPr>
              <w:t>Missing data is null.</w:t>
            </w:r>
          </w:p>
        </w:tc>
      </w:tr>
      <w:tr w:rsidR="00C00D77" w:rsidRPr="00C305FA" w14:paraId="1A2DE945" w14:textId="77777777" w:rsidTr="00074C72">
        <w:trPr>
          <w:trHeight w:val="307"/>
        </w:trPr>
        <w:tc>
          <w:tcPr>
            <w:tcW w:w="4092" w:type="dxa"/>
            <w:noWrap/>
          </w:tcPr>
          <w:p w14:paraId="47DA8F43" w14:textId="00F559EC" w:rsidR="00C00D77" w:rsidRPr="00362FBF" w:rsidRDefault="00C00D77" w:rsidP="00074C72">
            <w:pPr>
              <w:spacing w:after="0" w:line="240" w:lineRule="auto"/>
              <w:rPr>
                <w:sz w:val="20"/>
                <w:szCs w:val="20"/>
              </w:rPr>
            </w:pPr>
            <w:r w:rsidRPr="00362FBF">
              <w:rPr>
                <w:color w:val="000000"/>
                <w:sz w:val="20"/>
                <w:szCs w:val="20"/>
              </w:rPr>
              <w:t>EDAM</w:t>
            </w:r>
          </w:p>
        </w:tc>
        <w:tc>
          <w:tcPr>
            <w:tcW w:w="1182" w:type="dxa"/>
            <w:noWrap/>
          </w:tcPr>
          <w:p w14:paraId="26B6E69E" w14:textId="5F875F2A" w:rsidR="00C00D77" w:rsidRPr="00362FBF" w:rsidRDefault="00C00D77" w:rsidP="00074C72">
            <w:pPr>
              <w:spacing w:after="0" w:line="240" w:lineRule="auto"/>
              <w:rPr>
                <w:sz w:val="20"/>
                <w:szCs w:val="20"/>
              </w:rPr>
            </w:pPr>
            <w:r w:rsidRPr="00362FBF">
              <w:rPr>
                <w:color w:val="000000"/>
                <w:sz w:val="20"/>
                <w:szCs w:val="20"/>
              </w:rPr>
              <w:t>Number</w:t>
            </w:r>
          </w:p>
        </w:tc>
        <w:tc>
          <w:tcPr>
            <w:tcW w:w="1134" w:type="dxa"/>
          </w:tcPr>
          <w:p w14:paraId="51B9F6BE" w14:textId="675AC372" w:rsidR="00C00D77" w:rsidRPr="00362FBF" w:rsidRDefault="00C00D77" w:rsidP="00074C72">
            <w:pPr>
              <w:spacing w:after="0" w:line="240" w:lineRule="auto"/>
              <w:rPr>
                <w:sz w:val="20"/>
                <w:szCs w:val="20"/>
              </w:rPr>
            </w:pPr>
            <w:r w:rsidRPr="00362FBF">
              <w:rPr>
                <w:color w:val="000000"/>
                <w:sz w:val="20"/>
                <w:szCs w:val="20"/>
              </w:rPr>
              <w:t>None</w:t>
            </w:r>
          </w:p>
        </w:tc>
        <w:tc>
          <w:tcPr>
            <w:tcW w:w="3940" w:type="dxa"/>
            <w:noWrap/>
          </w:tcPr>
          <w:p w14:paraId="663BAB77" w14:textId="2008D504" w:rsidR="00C00D77" w:rsidRPr="00362FBF" w:rsidRDefault="00C00D77" w:rsidP="00074C72">
            <w:pPr>
              <w:spacing w:after="0" w:line="240" w:lineRule="auto"/>
              <w:rPr>
                <w:sz w:val="20"/>
                <w:szCs w:val="20"/>
              </w:rPr>
            </w:pPr>
            <w:r w:rsidRPr="00362FBF">
              <w:rPr>
                <w:color w:val="000000"/>
                <w:sz w:val="20"/>
                <w:szCs w:val="20"/>
              </w:rPr>
              <w:t>Expected Diatom acidification metric for the headwater stream under pristine conditions, derived from environmental data collected at the site. This calculation used measured Ca values. Missing data is null.</w:t>
            </w:r>
          </w:p>
        </w:tc>
      </w:tr>
      <w:tr w:rsidR="00C00D77" w:rsidRPr="00C305FA" w14:paraId="3F960432" w14:textId="77777777" w:rsidTr="00074C72">
        <w:trPr>
          <w:trHeight w:val="307"/>
        </w:trPr>
        <w:tc>
          <w:tcPr>
            <w:tcW w:w="4092" w:type="dxa"/>
            <w:noWrap/>
          </w:tcPr>
          <w:p w14:paraId="72525DAB" w14:textId="0DE0C3D0" w:rsidR="00C00D77" w:rsidRPr="00362FBF" w:rsidRDefault="00C00D77" w:rsidP="00074C72">
            <w:pPr>
              <w:spacing w:after="0" w:line="240" w:lineRule="auto"/>
              <w:rPr>
                <w:sz w:val="20"/>
                <w:szCs w:val="20"/>
              </w:rPr>
            </w:pPr>
            <w:r w:rsidRPr="00362FBF">
              <w:rPr>
                <w:color w:val="000000"/>
                <w:sz w:val="20"/>
                <w:szCs w:val="20"/>
              </w:rPr>
              <w:t>EQR_DAM</w:t>
            </w:r>
          </w:p>
        </w:tc>
        <w:tc>
          <w:tcPr>
            <w:tcW w:w="1182" w:type="dxa"/>
            <w:noWrap/>
          </w:tcPr>
          <w:p w14:paraId="5CE05850" w14:textId="02C4AF60" w:rsidR="00C00D77" w:rsidRPr="00362FBF" w:rsidRDefault="00C00D77" w:rsidP="00074C72">
            <w:pPr>
              <w:spacing w:after="0" w:line="240" w:lineRule="auto"/>
              <w:rPr>
                <w:sz w:val="20"/>
                <w:szCs w:val="20"/>
              </w:rPr>
            </w:pPr>
            <w:r w:rsidRPr="00362FBF">
              <w:rPr>
                <w:color w:val="000000"/>
                <w:sz w:val="20"/>
                <w:szCs w:val="20"/>
              </w:rPr>
              <w:t>Number</w:t>
            </w:r>
          </w:p>
        </w:tc>
        <w:tc>
          <w:tcPr>
            <w:tcW w:w="1134" w:type="dxa"/>
          </w:tcPr>
          <w:p w14:paraId="25A8E42F" w14:textId="4E889AD0" w:rsidR="00C00D77" w:rsidRPr="00362FBF" w:rsidRDefault="00C00D77" w:rsidP="00074C72">
            <w:pPr>
              <w:spacing w:after="0" w:line="240" w:lineRule="auto"/>
              <w:rPr>
                <w:sz w:val="20"/>
                <w:szCs w:val="20"/>
              </w:rPr>
            </w:pPr>
            <w:r w:rsidRPr="00362FBF">
              <w:rPr>
                <w:color w:val="000000"/>
                <w:sz w:val="20"/>
                <w:szCs w:val="20"/>
              </w:rPr>
              <w:t>None</w:t>
            </w:r>
          </w:p>
        </w:tc>
        <w:tc>
          <w:tcPr>
            <w:tcW w:w="3940" w:type="dxa"/>
            <w:noWrap/>
          </w:tcPr>
          <w:p w14:paraId="5B46A0DC" w14:textId="69A80C75" w:rsidR="00C00D77" w:rsidRPr="00362FBF" w:rsidRDefault="00C00D77" w:rsidP="00074C72">
            <w:pPr>
              <w:spacing w:after="0" w:line="240" w:lineRule="auto"/>
              <w:rPr>
                <w:sz w:val="20"/>
                <w:szCs w:val="20"/>
              </w:rPr>
            </w:pPr>
            <w:r w:rsidRPr="00362FBF">
              <w:rPr>
                <w:color w:val="000000"/>
                <w:sz w:val="20"/>
                <w:szCs w:val="20"/>
              </w:rPr>
              <w:t>Ecological Quality Ratio for the diatom acidification metric. This is calculated as EQR_DAM = DAM/</w:t>
            </w:r>
            <w:proofErr w:type="spellStart"/>
            <w:r w:rsidRPr="00362FBF">
              <w:rPr>
                <w:color w:val="000000"/>
                <w:sz w:val="20"/>
                <w:szCs w:val="20"/>
              </w:rPr>
              <w:t>eDAM</w:t>
            </w:r>
            <w:proofErr w:type="spellEnd"/>
            <w:r w:rsidRPr="00362FBF">
              <w:rPr>
                <w:color w:val="000000"/>
                <w:sz w:val="20"/>
                <w:szCs w:val="20"/>
              </w:rPr>
              <w:t>. Missing data is null.</w:t>
            </w:r>
          </w:p>
        </w:tc>
      </w:tr>
      <w:tr w:rsidR="00C00D77" w:rsidRPr="00C305FA" w14:paraId="69E4F909" w14:textId="77777777" w:rsidTr="00074C72">
        <w:trPr>
          <w:trHeight w:val="307"/>
        </w:trPr>
        <w:tc>
          <w:tcPr>
            <w:tcW w:w="4092" w:type="dxa"/>
            <w:noWrap/>
          </w:tcPr>
          <w:p w14:paraId="01AFBD0C" w14:textId="6EF2CEC0" w:rsidR="00C00D77" w:rsidRPr="00362FBF" w:rsidRDefault="00C00D77" w:rsidP="00074C72">
            <w:pPr>
              <w:spacing w:after="0" w:line="240" w:lineRule="auto"/>
              <w:rPr>
                <w:sz w:val="20"/>
                <w:szCs w:val="20"/>
              </w:rPr>
            </w:pPr>
            <w:r w:rsidRPr="00362FBF">
              <w:rPr>
                <w:color w:val="000000"/>
                <w:sz w:val="20"/>
                <w:szCs w:val="20"/>
              </w:rPr>
              <w:t>STATUS_DAM</w:t>
            </w:r>
          </w:p>
        </w:tc>
        <w:tc>
          <w:tcPr>
            <w:tcW w:w="1182" w:type="dxa"/>
            <w:noWrap/>
          </w:tcPr>
          <w:p w14:paraId="4DF437F8" w14:textId="73F28B51" w:rsidR="00C00D77" w:rsidRPr="00362FBF" w:rsidRDefault="00C00D77" w:rsidP="00074C72">
            <w:pPr>
              <w:spacing w:after="0" w:line="240" w:lineRule="auto"/>
              <w:rPr>
                <w:sz w:val="20"/>
                <w:szCs w:val="20"/>
              </w:rPr>
            </w:pPr>
            <w:r w:rsidRPr="00362FBF">
              <w:rPr>
                <w:color w:val="000000"/>
                <w:sz w:val="20"/>
                <w:szCs w:val="20"/>
              </w:rPr>
              <w:t>Text</w:t>
            </w:r>
          </w:p>
        </w:tc>
        <w:tc>
          <w:tcPr>
            <w:tcW w:w="1134" w:type="dxa"/>
          </w:tcPr>
          <w:p w14:paraId="2D14114B" w14:textId="3AD78E19" w:rsidR="00C00D77" w:rsidRPr="00362FBF" w:rsidRDefault="00C00D77" w:rsidP="00074C72">
            <w:pPr>
              <w:spacing w:after="0" w:line="240" w:lineRule="auto"/>
              <w:rPr>
                <w:sz w:val="20"/>
                <w:szCs w:val="20"/>
              </w:rPr>
            </w:pPr>
            <w:r w:rsidRPr="00362FBF">
              <w:rPr>
                <w:color w:val="000000"/>
                <w:sz w:val="20"/>
                <w:szCs w:val="20"/>
              </w:rPr>
              <w:t>None</w:t>
            </w:r>
          </w:p>
        </w:tc>
        <w:tc>
          <w:tcPr>
            <w:tcW w:w="3940" w:type="dxa"/>
            <w:noWrap/>
          </w:tcPr>
          <w:p w14:paraId="75E83FD0" w14:textId="26198873" w:rsidR="00C00D77" w:rsidRPr="00362FBF" w:rsidRDefault="00C00D77" w:rsidP="00074C72">
            <w:pPr>
              <w:spacing w:after="0" w:line="240" w:lineRule="auto"/>
              <w:rPr>
                <w:sz w:val="20"/>
                <w:szCs w:val="20"/>
              </w:rPr>
            </w:pPr>
            <w:r w:rsidRPr="00362FBF">
              <w:rPr>
                <w:color w:val="000000"/>
                <w:sz w:val="20"/>
                <w:szCs w:val="20"/>
              </w:rPr>
              <w:t>Classification of water quality as High, Good, Moderate, Poor or Bad based on EQR_DAM. Thresholds for the categories are: High/Good = 0.81, Good/Moderate = 0.65, Moderate/Poor = 0.44, Poor/Bad = 0.22. If the calculation of EQR_DAM failed due to unusual water chemistry data or gave a spurious value as an output, expert opinion was used to infer a probable status based on available data and this is presented in brackets, e.g. (High). Missing data is null.</w:t>
            </w:r>
          </w:p>
        </w:tc>
      </w:tr>
      <w:tr w:rsidR="00C00D77" w:rsidRPr="00C305FA" w14:paraId="36379758" w14:textId="77777777" w:rsidTr="00074C72">
        <w:trPr>
          <w:trHeight w:val="307"/>
        </w:trPr>
        <w:tc>
          <w:tcPr>
            <w:tcW w:w="4092" w:type="dxa"/>
            <w:noWrap/>
          </w:tcPr>
          <w:p w14:paraId="4F929AA2" w14:textId="2FF8A41D" w:rsidR="00C00D77" w:rsidRPr="00362FBF" w:rsidRDefault="00C00D77" w:rsidP="00074C72">
            <w:pPr>
              <w:spacing w:after="0" w:line="240" w:lineRule="auto"/>
              <w:rPr>
                <w:sz w:val="20"/>
                <w:szCs w:val="20"/>
              </w:rPr>
            </w:pPr>
            <w:r w:rsidRPr="00362FBF">
              <w:rPr>
                <w:color w:val="000000"/>
                <w:sz w:val="20"/>
                <w:szCs w:val="20"/>
              </w:rPr>
              <w:t>FINAL_STATUS</w:t>
            </w:r>
          </w:p>
        </w:tc>
        <w:tc>
          <w:tcPr>
            <w:tcW w:w="1182" w:type="dxa"/>
            <w:noWrap/>
          </w:tcPr>
          <w:p w14:paraId="46431503" w14:textId="70BCC313" w:rsidR="00C00D77" w:rsidRPr="00362FBF" w:rsidRDefault="00C00D77" w:rsidP="00074C72">
            <w:pPr>
              <w:spacing w:after="0" w:line="240" w:lineRule="auto"/>
              <w:rPr>
                <w:sz w:val="20"/>
                <w:szCs w:val="20"/>
              </w:rPr>
            </w:pPr>
            <w:r w:rsidRPr="00362FBF">
              <w:rPr>
                <w:color w:val="000000"/>
                <w:sz w:val="20"/>
                <w:szCs w:val="20"/>
              </w:rPr>
              <w:t>Text</w:t>
            </w:r>
          </w:p>
        </w:tc>
        <w:tc>
          <w:tcPr>
            <w:tcW w:w="1134" w:type="dxa"/>
          </w:tcPr>
          <w:p w14:paraId="1689FDF7" w14:textId="1494A83D" w:rsidR="00C00D77" w:rsidRPr="00362FBF" w:rsidRDefault="00C00D77" w:rsidP="00074C72">
            <w:pPr>
              <w:spacing w:after="0" w:line="240" w:lineRule="auto"/>
              <w:rPr>
                <w:sz w:val="20"/>
                <w:szCs w:val="20"/>
              </w:rPr>
            </w:pPr>
            <w:r w:rsidRPr="00362FBF">
              <w:rPr>
                <w:color w:val="000000"/>
                <w:sz w:val="20"/>
                <w:szCs w:val="20"/>
              </w:rPr>
              <w:t>None</w:t>
            </w:r>
          </w:p>
        </w:tc>
        <w:tc>
          <w:tcPr>
            <w:tcW w:w="3940" w:type="dxa"/>
            <w:noWrap/>
          </w:tcPr>
          <w:p w14:paraId="46E0B975" w14:textId="5777A129" w:rsidR="00C00D77" w:rsidRPr="00362FBF" w:rsidRDefault="00C00D77" w:rsidP="00074C72">
            <w:pPr>
              <w:spacing w:after="0" w:line="240" w:lineRule="auto"/>
              <w:rPr>
                <w:sz w:val="20"/>
                <w:szCs w:val="20"/>
              </w:rPr>
            </w:pPr>
            <w:r w:rsidRPr="00362FBF">
              <w:rPr>
                <w:color w:val="000000"/>
                <w:sz w:val="20"/>
                <w:szCs w:val="20"/>
              </w:rPr>
              <w:t>Overall headwater status following diatom assessment, equal to the lowest status as determined by EQR_TDI or EQR_DAM. Missing data is null.</w:t>
            </w:r>
          </w:p>
        </w:tc>
      </w:tr>
      <w:tr w:rsidR="00C00D77" w:rsidRPr="00C305FA" w14:paraId="2CCAC23D" w14:textId="77777777" w:rsidTr="00074C72">
        <w:trPr>
          <w:trHeight w:val="307"/>
        </w:trPr>
        <w:tc>
          <w:tcPr>
            <w:tcW w:w="4092" w:type="dxa"/>
            <w:noWrap/>
          </w:tcPr>
          <w:p w14:paraId="50179513" w14:textId="74E0124B" w:rsidR="00C00D77" w:rsidRPr="00362FBF" w:rsidRDefault="00C00D77" w:rsidP="00074C72">
            <w:pPr>
              <w:spacing w:after="0" w:line="240" w:lineRule="auto"/>
              <w:rPr>
                <w:sz w:val="20"/>
                <w:szCs w:val="20"/>
              </w:rPr>
            </w:pPr>
            <w:r w:rsidRPr="00362FBF">
              <w:rPr>
                <w:color w:val="000000"/>
                <w:sz w:val="20"/>
                <w:szCs w:val="20"/>
              </w:rPr>
              <w:t>EDAM_GMEP_METHOD</w:t>
            </w:r>
          </w:p>
        </w:tc>
        <w:tc>
          <w:tcPr>
            <w:tcW w:w="1182" w:type="dxa"/>
            <w:noWrap/>
          </w:tcPr>
          <w:p w14:paraId="33BEECD8" w14:textId="532AB29E" w:rsidR="00C00D77" w:rsidRPr="00362FBF" w:rsidRDefault="00C00D77" w:rsidP="00074C72">
            <w:pPr>
              <w:spacing w:after="0" w:line="240" w:lineRule="auto"/>
              <w:rPr>
                <w:sz w:val="20"/>
                <w:szCs w:val="20"/>
              </w:rPr>
            </w:pPr>
            <w:r w:rsidRPr="00362FBF">
              <w:rPr>
                <w:color w:val="000000"/>
                <w:sz w:val="20"/>
                <w:szCs w:val="20"/>
              </w:rPr>
              <w:t>Number</w:t>
            </w:r>
          </w:p>
        </w:tc>
        <w:tc>
          <w:tcPr>
            <w:tcW w:w="1134" w:type="dxa"/>
          </w:tcPr>
          <w:p w14:paraId="3E90E65F" w14:textId="28133C7A" w:rsidR="00C00D77" w:rsidRPr="00362FBF" w:rsidRDefault="00C00D77" w:rsidP="00074C72">
            <w:pPr>
              <w:spacing w:after="0" w:line="240" w:lineRule="auto"/>
              <w:rPr>
                <w:sz w:val="20"/>
                <w:szCs w:val="20"/>
              </w:rPr>
            </w:pPr>
            <w:r w:rsidRPr="00362FBF">
              <w:rPr>
                <w:color w:val="000000"/>
                <w:sz w:val="20"/>
                <w:szCs w:val="20"/>
              </w:rPr>
              <w:t>None</w:t>
            </w:r>
          </w:p>
        </w:tc>
        <w:tc>
          <w:tcPr>
            <w:tcW w:w="3940" w:type="dxa"/>
            <w:noWrap/>
          </w:tcPr>
          <w:p w14:paraId="57E2A46D" w14:textId="0503EF70" w:rsidR="00C00D77" w:rsidRPr="00362FBF" w:rsidRDefault="00C00D77" w:rsidP="00074C72">
            <w:pPr>
              <w:spacing w:after="0" w:line="240" w:lineRule="auto"/>
              <w:rPr>
                <w:sz w:val="20"/>
                <w:szCs w:val="20"/>
              </w:rPr>
            </w:pPr>
            <w:r w:rsidRPr="00362FBF">
              <w:rPr>
                <w:color w:val="000000"/>
                <w:sz w:val="20"/>
                <w:szCs w:val="20"/>
              </w:rPr>
              <w:t xml:space="preserve">Expected Diatom acidification metric for the headwater stream under pristine conditions, derived from environmental data collected at the site. This calculation used estimated Ca values. Where ESTIMATED_CA was a negative value, a value of 20 </w:t>
            </w:r>
            <w:proofErr w:type="spellStart"/>
            <w:r w:rsidRPr="00362FBF">
              <w:rPr>
                <w:color w:val="000000"/>
                <w:sz w:val="20"/>
                <w:szCs w:val="20"/>
              </w:rPr>
              <w:t>meq</w:t>
            </w:r>
            <w:proofErr w:type="spellEnd"/>
            <w:r w:rsidRPr="00362FBF">
              <w:rPr>
                <w:color w:val="000000"/>
                <w:sz w:val="20"/>
                <w:szCs w:val="20"/>
              </w:rPr>
              <w:t>/L was assumed. Missing data is null.</w:t>
            </w:r>
          </w:p>
        </w:tc>
      </w:tr>
      <w:tr w:rsidR="00C00D77" w:rsidRPr="00C305FA" w14:paraId="0DCF8F7B" w14:textId="77777777" w:rsidTr="00074C72">
        <w:trPr>
          <w:trHeight w:val="307"/>
        </w:trPr>
        <w:tc>
          <w:tcPr>
            <w:tcW w:w="4092" w:type="dxa"/>
            <w:noWrap/>
          </w:tcPr>
          <w:p w14:paraId="45C19AAB" w14:textId="03054A5F" w:rsidR="00C00D77" w:rsidRPr="00362FBF" w:rsidRDefault="00C00D77" w:rsidP="00074C72">
            <w:pPr>
              <w:spacing w:after="0" w:line="240" w:lineRule="auto"/>
              <w:rPr>
                <w:sz w:val="20"/>
                <w:szCs w:val="20"/>
              </w:rPr>
            </w:pPr>
            <w:r w:rsidRPr="00362FBF">
              <w:rPr>
                <w:color w:val="000000"/>
                <w:sz w:val="20"/>
                <w:szCs w:val="20"/>
              </w:rPr>
              <w:t>EQR_DAM_GMEP_METHOD</w:t>
            </w:r>
          </w:p>
        </w:tc>
        <w:tc>
          <w:tcPr>
            <w:tcW w:w="1182" w:type="dxa"/>
            <w:noWrap/>
          </w:tcPr>
          <w:p w14:paraId="2F57631F" w14:textId="7D02D834" w:rsidR="00C00D77" w:rsidRPr="00362FBF" w:rsidRDefault="00C00D77" w:rsidP="00074C72">
            <w:pPr>
              <w:spacing w:after="0" w:line="240" w:lineRule="auto"/>
              <w:rPr>
                <w:sz w:val="20"/>
                <w:szCs w:val="20"/>
              </w:rPr>
            </w:pPr>
            <w:r w:rsidRPr="00362FBF">
              <w:rPr>
                <w:color w:val="000000"/>
                <w:sz w:val="20"/>
                <w:szCs w:val="20"/>
              </w:rPr>
              <w:t>Number</w:t>
            </w:r>
          </w:p>
        </w:tc>
        <w:tc>
          <w:tcPr>
            <w:tcW w:w="1134" w:type="dxa"/>
          </w:tcPr>
          <w:p w14:paraId="46825D4D" w14:textId="712D3DD9" w:rsidR="00C00D77" w:rsidRPr="00362FBF" w:rsidRDefault="00C00D77" w:rsidP="00074C72">
            <w:pPr>
              <w:spacing w:after="0" w:line="240" w:lineRule="auto"/>
              <w:rPr>
                <w:sz w:val="20"/>
                <w:szCs w:val="20"/>
              </w:rPr>
            </w:pPr>
            <w:r w:rsidRPr="00362FBF">
              <w:rPr>
                <w:color w:val="000000"/>
                <w:sz w:val="20"/>
                <w:szCs w:val="20"/>
              </w:rPr>
              <w:t>None</w:t>
            </w:r>
          </w:p>
        </w:tc>
        <w:tc>
          <w:tcPr>
            <w:tcW w:w="3940" w:type="dxa"/>
            <w:noWrap/>
          </w:tcPr>
          <w:p w14:paraId="12421FED" w14:textId="6FAAA172" w:rsidR="00C00D77" w:rsidRPr="00362FBF" w:rsidRDefault="00C00D77" w:rsidP="00074C72">
            <w:pPr>
              <w:spacing w:after="0" w:line="240" w:lineRule="auto"/>
              <w:rPr>
                <w:sz w:val="20"/>
                <w:szCs w:val="20"/>
              </w:rPr>
            </w:pPr>
            <w:r w:rsidRPr="00362FBF">
              <w:rPr>
                <w:color w:val="000000"/>
                <w:sz w:val="20"/>
                <w:szCs w:val="20"/>
              </w:rPr>
              <w:t xml:space="preserve">Ecological Quality Ratio for the diatom acidification metric. This is </w:t>
            </w:r>
            <w:proofErr w:type="spellStart"/>
            <w:r w:rsidRPr="00362FBF">
              <w:rPr>
                <w:color w:val="000000"/>
                <w:sz w:val="20"/>
                <w:szCs w:val="20"/>
              </w:rPr>
              <w:t>calcluated</w:t>
            </w:r>
            <w:proofErr w:type="spellEnd"/>
            <w:r w:rsidRPr="00362FBF">
              <w:rPr>
                <w:color w:val="000000"/>
                <w:sz w:val="20"/>
                <w:szCs w:val="20"/>
              </w:rPr>
              <w:t xml:space="preserve"> as EQR_DAM = DAM/</w:t>
            </w:r>
            <w:proofErr w:type="spellStart"/>
            <w:r w:rsidRPr="00362FBF">
              <w:rPr>
                <w:color w:val="000000"/>
                <w:sz w:val="20"/>
                <w:szCs w:val="20"/>
              </w:rPr>
              <w:t>eDAM_GMEP_METHOD</w:t>
            </w:r>
            <w:proofErr w:type="spellEnd"/>
            <w:r w:rsidRPr="00362FBF">
              <w:rPr>
                <w:color w:val="000000"/>
                <w:sz w:val="20"/>
                <w:szCs w:val="20"/>
              </w:rPr>
              <w:t>. Missing data is null.</w:t>
            </w:r>
          </w:p>
        </w:tc>
      </w:tr>
      <w:tr w:rsidR="00C00D77" w:rsidRPr="00C305FA" w14:paraId="573F406F" w14:textId="77777777" w:rsidTr="00074C72">
        <w:trPr>
          <w:trHeight w:val="307"/>
        </w:trPr>
        <w:tc>
          <w:tcPr>
            <w:tcW w:w="4092" w:type="dxa"/>
            <w:noWrap/>
          </w:tcPr>
          <w:p w14:paraId="4595C933" w14:textId="000076BF" w:rsidR="00C00D77" w:rsidRPr="00362FBF" w:rsidRDefault="00C00D77" w:rsidP="00074C72">
            <w:pPr>
              <w:spacing w:after="0" w:line="240" w:lineRule="auto"/>
              <w:rPr>
                <w:sz w:val="20"/>
                <w:szCs w:val="20"/>
              </w:rPr>
            </w:pPr>
            <w:r w:rsidRPr="00362FBF">
              <w:rPr>
                <w:color w:val="000000"/>
                <w:sz w:val="20"/>
                <w:szCs w:val="20"/>
              </w:rPr>
              <w:t>STATUS_DAM_GMEP_METHOD</w:t>
            </w:r>
          </w:p>
        </w:tc>
        <w:tc>
          <w:tcPr>
            <w:tcW w:w="1182" w:type="dxa"/>
            <w:noWrap/>
          </w:tcPr>
          <w:p w14:paraId="1E54731C" w14:textId="2CD83942" w:rsidR="00C00D77" w:rsidRPr="00362FBF" w:rsidRDefault="00C00D77" w:rsidP="00074C72">
            <w:pPr>
              <w:spacing w:after="0" w:line="240" w:lineRule="auto"/>
              <w:rPr>
                <w:sz w:val="20"/>
                <w:szCs w:val="20"/>
              </w:rPr>
            </w:pPr>
            <w:r w:rsidRPr="00362FBF">
              <w:rPr>
                <w:color w:val="000000"/>
                <w:sz w:val="20"/>
                <w:szCs w:val="20"/>
              </w:rPr>
              <w:t>Text</w:t>
            </w:r>
          </w:p>
        </w:tc>
        <w:tc>
          <w:tcPr>
            <w:tcW w:w="1134" w:type="dxa"/>
          </w:tcPr>
          <w:p w14:paraId="28D0BAE3" w14:textId="7E195178" w:rsidR="00C00D77" w:rsidRPr="00362FBF" w:rsidRDefault="00C00D77" w:rsidP="00074C72">
            <w:pPr>
              <w:spacing w:after="0" w:line="240" w:lineRule="auto"/>
              <w:rPr>
                <w:sz w:val="20"/>
                <w:szCs w:val="20"/>
              </w:rPr>
            </w:pPr>
            <w:r w:rsidRPr="00362FBF">
              <w:rPr>
                <w:color w:val="000000"/>
                <w:sz w:val="20"/>
                <w:szCs w:val="20"/>
              </w:rPr>
              <w:t>None</w:t>
            </w:r>
          </w:p>
        </w:tc>
        <w:tc>
          <w:tcPr>
            <w:tcW w:w="3940" w:type="dxa"/>
            <w:noWrap/>
          </w:tcPr>
          <w:p w14:paraId="6A9E5567" w14:textId="39A4E1E1" w:rsidR="00C00D77" w:rsidRPr="00362FBF" w:rsidRDefault="00C00D77" w:rsidP="00074C72">
            <w:pPr>
              <w:spacing w:after="0" w:line="240" w:lineRule="auto"/>
              <w:rPr>
                <w:sz w:val="20"/>
                <w:szCs w:val="20"/>
              </w:rPr>
            </w:pPr>
            <w:r w:rsidRPr="00362FBF">
              <w:rPr>
                <w:color w:val="000000"/>
                <w:sz w:val="20"/>
                <w:szCs w:val="20"/>
              </w:rPr>
              <w:t xml:space="preserve">Classification of water quality as High, Good, Moderate, Poor or Bad based on EQR_DAM_GMEP_METHOD. Thresholds for the categories are: High/Good = 0.81, Good/Moderate = 0.65, Moderate/Poor = 0.44, Poor/Bad = 0.22. If the </w:t>
            </w:r>
            <w:proofErr w:type="spellStart"/>
            <w:r w:rsidRPr="00362FBF">
              <w:rPr>
                <w:color w:val="000000"/>
                <w:sz w:val="20"/>
                <w:szCs w:val="20"/>
              </w:rPr>
              <w:t>calcuation</w:t>
            </w:r>
            <w:proofErr w:type="spellEnd"/>
            <w:r w:rsidRPr="00362FBF">
              <w:rPr>
                <w:color w:val="000000"/>
                <w:sz w:val="20"/>
                <w:szCs w:val="20"/>
              </w:rPr>
              <w:t xml:space="preserve"> of EQR_DAM_GMEP_METHOD failed due to unusual water chemistry data or gave a </w:t>
            </w:r>
            <w:r w:rsidR="00783132" w:rsidRPr="00362FBF">
              <w:rPr>
                <w:color w:val="000000"/>
                <w:sz w:val="20"/>
                <w:szCs w:val="20"/>
              </w:rPr>
              <w:t>spurious</w:t>
            </w:r>
            <w:r w:rsidRPr="00362FBF">
              <w:rPr>
                <w:color w:val="000000"/>
                <w:sz w:val="20"/>
                <w:szCs w:val="20"/>
              </w:rPr>
              <w:t xml:space="preserve"> value as an output, expert opinion was used to infer a probable status based on available data and this is presented in brackets, e.g. (High). </w:t>
            </w:r>
            <w:bookmarkStart w:id="29" w:name="_Hlk203484305"/>
            <w:r w:rsidR="00071ACA" w:rsidRPr="00362FBF">
              <w:rPr>
                <w:color w:val="000000"/>
                <w:sz w:val="20"/>
                <w:szCs w:val="20"/>
              </w:rPr>
              <w:t>Missing data is null.</w:t>
            </w:r>
            <w:bookmarkEnd w:id="29"/>
          </w:p>
        </w:tc>
      </w:tr>
      <w:tr w:rsidR="00C00D77" w:rsidRPr="00C305FA" w14:paraId="7545D316" w14:textId="77777777" w:rsidTr="00074C72">
        <w:trPr>
          <w:trHeight w:val="307"/>
        </w:trPr>
        <w:tc>
          <w:tcPr>
            <w:tcW w:w="4092" w:type="dxa"/>
            <w:noWrap/>
          </w:tcPr>
          <w:p w14:paraId="21041642" w14:textId="322DD6E8" w:rsidR="00C00D77" w:rsidRPr="00362FBF" w:rsidRDefault="00C00D77" w:rsidP="00074C72">
            <w:pPr>
              <w:spacing w:after="0" w:line="240" w:lineRule="auto"/>
              <w:rPr>
                <w:sz w:val="20"/>
                <w:szCs w:val="20"/>
              </w:rPr>
            </w:pPr>
            <w:r w:rsidRPr="00362FBF">
              <w:rPr>
                <w:color w:val="000000"/>
                <w:sz w:val="20"/>
                <w:szCs w:val="20"/>
              </w:rPr>
              <w:t>NOTES</w:t>
            </w:r>
          </w:p>
        </w:tc>
        <w:tc>
          <w:tcPr>
            <w:tcW w:w="1182" w:type="dxa"/>
            <w:noWrap/>
          </w:tcPr>
          <w:p w14:paraId="34D6ABB5" w14:textId="239A5335" w:rsidR="00C00D77" w:rsidRPr="00362FBF" w:rsidRDefault="00C00D77" w:rsidP="00074C72">
            <w:pPr>
              <w:spacing w:after="0" w:line="240" w:lineRule="auto"/>
              <w:rPr>
                <w:sz w:val="20"/>
                <w:szCs w:val="20"/>
              </w:rPr>
            </w:pPr>
            <w:r w:rsidRPr="00362FBF">
              <w:rPr>
                <w:color w:val="000000"/>
                <w:sz w:val="20"/>
                <w:szCs w:val="20"/>
              </w:rPr>
              <w:t>Text</w:t>
            </w:r>
          </w:p>
        </w:tc>
        <w:tc>
          <w:tcPr>
            <w:tcW w:w="1134" w:type="dxa"/>
          </w:tcPr>
          <w:p w14:paraId="2A860E68" w14:textId="7276D252" w:rsidR="00C00D77" w:rsidRPr="00362FBF" w:rsidRDefault="00C00D77" w:rsidP="00074C72">
            <w:pPr>
              <w:spacing w:after="0" w:line="240" w:lineRule="auto"/>
              <w:rPr>
                <w:sz w:val="20"/>
                <w:szCs w:val="20"/>
              </w:rPr>
            </w:pPr>
            <w:r w:rsidRPr="00362FBF">
              <w:rPr>
                <w:color w:val="000000"/>
                <w:sz w:val="20"/>
                <w:szCs w:val="20"/>
              </w:rPr>
              <w:t>None</w:t>
            </w:r>
          </w:p>
        </w:tc>
        <w:tc>
          <w:tcPr>
            <w:tcW w:w="3940" w:type="dxa"/>
            <w:noWrap/>
          </w:tcPr>
          <w:p w14:paraId="73E3627A" w14:textId="536F8B39" w:rsidR="00C00D77" w:rsidRPr="00362FBF" w:rsidRDefault="00C00D77" w:rsidP="00074C72">
            <w:pPr>
              <w:spacing w:after="0" w:line="240" w:lineRule="auto"/>
              <w:rPr>
                <w:sz w:val="20"/>
                <w:szCs w:val="20"/>
              </w:rPr>
            </w:pPr>
            <w:r w:rsidRPr="00362FBF">
              <w:rPr>
                <w:color w:val="000000"/>
                <w:sz w:val="20"/>
                <w:szCs w:val="20"/>
              </w:rPr>
              <w:t xml:space="preserve">Comments relating to the analysis of the diatom community and the calculation of NTAXA, MOTILE, TDI4 and DAM, and any anomalies noted in subsequent calculations. </w:t>
            </w:r>
          </w:p>
        </w:tc>
      </w:tr>
      <w:tr w:rsidR="00C00D77" w:rsidRPr="00C305FA" w14:paraId="2F19937F" w14:textId="77777777" w:rsidTr="00074C72">
        <w:trPr>
          <w:trHeight w:val="307"/>
        </w:trPr>
        <w:tc>
          <w:tcPr>
            <w:tcW w:w="4092" w:type="dxa"/>
            <w:noWrap/>
          </w:tcPr>
          <w:p w14:paraId="431828B3" w14:textId="793CF839" w:rsidR="00C00D77" w:rsidRPr="00362FBF" w:rsidRDefault="00C00D77" w:rsidP="00074C72">
            <w:pPr>
              <w:spacing w:after="0" w:line="240" w:lineRule="auto"/>
              <w:rPr>
                <w:sz w:val="20"/>
                <w:szCs w:val="20"/>
              </w:rPr>
            </w:pPr>
            <w:r w:rsidRPr="00362FBF">
              <w:rPr>
                <w:color w:val="000000"/>
                <w:sz w:val="20"/>
                <w:szCs w:val="20"/>
              </w:rPr>
              <w:t>SURVEY_YEAR</w:t>
            </w:r>
          </w:p>
        </w:tc>
        <w:tc>
          <w:tcPr>
            <w:tcW w:w="1182" w:type="dxa"/>
            <w:noWrap/>
          </w:tcPr>
          <w:p w14:paraId="10DE28E2" w14:textId="330B9FD7" w:rsidR="00C00D77" w:rsidRPr="00362FBF" w:rsidRDefault="00C00D77" w:rsidP="00074C72">
            <w:pPr>
              <w:spacing w:after="0" w:line="240" w:lineRule="auto"/>
              <w:rPr>
                <w:sz w:val="20"/>
                <w:szCs w:val="20"/>
              </w:rPr>
            </w:pPr>
            <w:r w:rsidRPr="00362FBF">
              <w:rPr>
                <w:color w:val="000000"/>
                <w:sz w:val="20"/>
                <w:szCs w:val="20"/>
              </w:rPr>
              <w:t>Number</w:t>
            </w:r>
          </w:p>
        </w:tc>
        <w:tc>
          <w:tcPr>
            <w:tcW w:w="1134" w:type="dxa"/>
          </w:tcPr>
          <w:p w14:paraId="35D30F03" w14:textId="5FFFBBC4" w:rsidR="00C00D77" w:rsidRPr="00362FBF" w:rsidRDefault="00C00D77" w:rsidP="00074C72">
            <w:pPr>
              <w:spacing w:after="0" w:line="240" w:lineRule="auto"/>
              <w:rPr>
                <w:sz w:val="20"/>
                <w:szCs w:val="20"/>
              </w:rPr>
            </w:pPr>
            <w:r w:rsidRPr="00362FBF">
              <w:rPr>
                <w:color w:val="000000"/>
                <w:sz w:val="20"/>
                <w:szCs w:val="20"/>
              </w:rPr>
              <w:t>None</w:t>
            </w:r>
          </w:p>
        </w:tc>
        <w:tc>
          <w:tcPr>
            <w:tcW w:w="3940" w:type="dxa"/>
            <w:noWrap/>
          </w:tcPr>
          <w:p w14:paraId="7CF3C6AB" w14:textId="4C0FF47D" w:rsidR="00C00D77" w:rsidRPr="00362FBF" w:rsidRDefault="00C00D77" w:rsidP="00074C72">
            <w:pPr>
              <w:spacing w:after="0" w:line="240" w:lineRule="auto"/>
              <w:rPr>
                <w:sz w:val="20"/>
                <w:szCs w:val="20"/>
              </w:rPr>
            </w:pPr>
            <w:r w:rsidRPr="00362FBF">
              <w:rPr>
                <w:color w:val="000000"/>
                <w:sz w:val="20"/>
                <w:szCs w:val="20"/>
              </w:rPr>
              <w:t>Year of survey</w:t>
            </w:r>
          </w:p>
        </w:tc>
      </w:tr>
      <w:tr w:rsidR="0040585D" w:rsidRPr="00C305FA" w14:paraId="2A2056F2" w14:textId="77777777" w:rsidTr="009D6862">
        <w:trPr>
          <w:trHeight w:val="307"/>
        </w:trPr>
        <w:tc>
          <w:tcPr>
            <w:tcW w:w="4092" w:type="dxa"/>
            <w:noWrap/>
          </w:tcPr>
          <w:p w14:paraId="1BC4B78E" w14:textId="6695CA9B" w:rsidR="0040585D" w:rsidRPr="00362FBF" w:rsidRDefault="0040585D" w:rsidP="0040585D">
            <w:pPr>
              <w:spacing w:after="0" w:line="240" w:lineRule="auto"/>
              <w:rPr>
                <w:color w:val="000000"/>
                <w:sz w:val="20"/>
                <w:szCs w:val="20"/>
              </w:rPr>
            </w:pPr>
            <w:r w:rsidRPr="007C42B7">
              <w:rPr>
                <w:sz w:val="20"/>
                <w:szCs w:val="20"/>
              </w:rPr>
              <w:t>EASTING_10km</w:t>
            </w:r>
          </w:p>
        </w:tc>
        <w:tc>
          <w:tcPr>
            <w:tcW w:w="1182" w:type="dxa"/>
            <w:noWrap/>
            <w:vAlign w:val="center"/>
          </w:tcPr>
          <w:p w14:paraId="64C28C9D" w14:textId="1B8A989E" w:rsidR="0040585D" w:rsidRPr="00362FBF" w:rsidRDefault="0040585D" w:rsidP="0040585D">
            <w:pPr>
              <w:spacing w:after="0" w:line="240" w:lineRule="auto"/>
              <w:rPr>
                <w:color w:val="000000"/>
                <w:sz w:val="20"/>
                <w:szCs w:val="20"/>
              </w:rPr>
            </w:pPr>
            <w:r w:rsidRPr="004B0C1A">
              <w:rPr>
                <w:color w:val="000000"/>
                <w:sz w:val="20"/>
                <w:szCs w:val="20"/>
                <w:lang w:eastAsia="en-GB"/>
              </w:rPr>
              <w:t>Number</w:t>
            </w:r>
          </w:p>
        </w:tc>
        <w:tc>
          <w:tcPr>
            <w:tcW w:w="1134" w:type="dxa"/>
            <w:vAlign w:val="center"/>
          </w:tcPr>
          <w:p w14:paraId="16994E8F" w14:textId="2F0DA5FD" w:rsidR="0040585D" w:rsidRPr="00362FBF" w:rsidRDefault="0040585D" w:rsidP="0040585D">
            <w:pPr>
              <w:spacing w:after="0" w:line="240" w:lineRule="auto"/>
              <w:rPr>
                <w:color w:val="000000"/>
                <w:sz w:val="20"/>
                <w:szCs w:val="20"/>
              </w:rPr>
            </w:pPr>
            <w:r w:rsidRPr="004B0C1A">
              <w:rPr>
                <w:color w:val="000000"/>
                <w:sz w:val="20"/>
                <w:szCs w:val="20"/>
                <w:lang w:eastAsia="en-GB"/>
              </w:rPr>
              <w:t>Metre</w:t>
            </w:r>
          </w:p>
        </w:tc>
        <w:tc>
          <w:tcPr>
            <w:tcW w:w="3940" w:type="dxa"/>
            <w:noWrap/>
            <w:vAlign w:val="center"/>
          </w:tcPr>
          <w:p w14:paraId="12679087" w14:textId="39A5A46A" w:rsidR="0040585D" w:rsidRPr="00362FBF" w:rsidRDefault="0040585D" w:rsidP="0040585D">
            <w:pPr>
              <w:spacing w:after="0" w:line="240" w:lineRule="auto"/>
              <w:rPr>
                <w:color w:val="000000"/>
                <w:sz w:val="20"/>
                <w:szCs w:val="20"/>
              </w:rPr>
            </w:pPr>
            <w:r w:rsidRPr="004B0C1A">
              <w:rPr>
                <w:color w:val="000000"/>
                <w:sz w:val="20"/>
                <w:szCs w:val="20"/>
                <w:lang w:eastAsia="en-GB"/>
              </w:rPr>
              <w:t>Easting of survey square at a 10km resolution (OSGB 1936, metres)</w:t>
            </w:r>
          </w:p>
        </w:tc>
      </w:tr>
      <w:tr w:rsidR="0040585D" w:rsidRPr="00C305FA" w14:paraId="3F0BED14" w14:textId="77777777" w:rsidTr="009D6862">
        <w:trPr>
          <w:trHeight w:val="307"/>
        </w:trPr>
        <w:tc>
          <w:tcPr>
            <w:tcW w:w="4092" w:type="dxa"/>
            <w:noWrap/>
          </w:tcPr>
          <w:p w14:paraId="76D812CA" w14:textId="22A1579E" w:rsidR="0040585D" w:rsidRPr="00362FBF" w:rsidRDefault="0040585D" w:rsidP="0040585D">
            <w:pPr>
              <w:spacing w:after="0" w:line="240" w:lineRule="auto"/>
              <w:rPr>
                <w:color w:val="000000"/>
                <w:sz w:val="20"/>
                <w:szCs w:val="20"/>
              </w:rPr>
            </w:pPr>
            <w:r w:rsidRPr="007C42B7">
              <w:rPr>
                <w:sz w:val="20"/>
                <w:szCs w:val="20"/>
              </w:rPr>
              <w:t>NORTHING_10km</w:t>
            </w:r>
          </w:p>
        </w:tc>
        <w:tc>
          <w:tcPr>
            <w:tcW w:w="1182" w:type="dxa"/>
            <w:noWrap/>
            <w:vAlign w:val="center"/>
          </w:tcPr>
          <w:p w14:paraId="5A55BB81" w14:textId="22AB0B76" w:rsidR="0040585D" w:rsidRPr="00362FBF" w:rsidRDefault="0040585D" w:rsidP="0040585D">
            <w:pPr>
              <w:spacing w:after="0" w:line="240" w:lineRule="auto"/>
              <w:rPr>
                <w:color w:val="000000"/>
                <w:sz w:val="20"/>
                <w:szCs w:val="20"/>
              </w:rPr>
            </w:pPr>
            <w:r w:rsidRPr="004B0C1A">
              <w:rPr>
                <w:color w:val="000000"/>
                <w:sz w:val="20"/>
                <w:szCs w:val="20"/>
                <w:lang w:eastAsia="en-GB"/>
              </w:rPr>
              <w:t>Number</w:t>
            </w:r>
          </w:p>
        </w:tc>
        <w:tc>
          <w:tcPr>
            <w:tcW w:w="1134" w:type="dxa"/>
            <w:vAlign w:val="center"/>
          </w:tcPr>
          <w:p w14:paraId="260721E6" w14:textId="16E37726" w:rsidR="0040585D" w:rsidRPr="00362FBF" w:rsidRDefault="0040585D" w:rsidP="0040585D">
            <w:pPr>
              <w:spacing w:after="0" w:line="240" w:lineRule="auto"/>
              <w:rPr>
                <w:color w:val="000000"/>
                <w:sz w:val="20"/>
                <w:szCs w:val="20"/>
              </w:rPr>
            </w:pPr>
            <w:r w:rsidRPr="004B0C1A">
              <w:rPr>
                <w:color w:val="000000"/>
                <w:sz w:val="20"/>
                <w:szCs w:val="20"/>
                <w:lang w:eastAsia="en-GB"/>
              </w:rPr>
              <w:t>Metre</w:t>
            </w:r>
          </w:p>
        </w:tc>
        <w:tc>
          <w:tcPr>
            <w:tcW w:w="3940" w:type="dxa"/>
            <w:noWrap/>
            <w:vAlign w:val="center"/>
          </w:tcPr>
          <w:p w14:paraId="7AAC4CD1" w14:textId="2F5EB902" w:rsidR="0040585D" w:rsidRPr="00362FBF" w:rsidRDefault="0040585D" w:rsidP="0040585D">
            <w:pPr>
              <w:spacing w:after="0" w:line="240" w:lineRule="auto"/>
              <w:rPr>
                <w:color w:val="000000"/>
                <w:sz w:val="20"/>
                <w:szCs w:val="20"/>
              </w:rPr>
            </w:pPr>
            <w:r w:rsidRPr="004B0C1A">
              <w:rPr>
                <w:color w:val="000000"/>
                <w:sz w:val="20"/>
                <w:szCs w:val="20"/>
                <w:lang w:eastAsia="en-GB"/>
              </w:rPr>
              <w:t>Northing of survey square at a 10km resolution (OSGB 1936, metres)</w:t>
            </w:r>
          </w:p>
        </w:tc>
      </w:tr>
      <w:tr w:rsidR="0040585D" w:rsidRPr="00C305FA" w14:paraId="14F24137" w14:textId="77777777" w:rsidTr="009D6862">
        <w:trPr>
          <w:trHeight w:val="307"/>
        </w:trPr>
        <w:tc>
          <w:tcPr>
            <w:tcW w:w="4092" w:type="dxa"/>
            <w:noWrap/>
            <w:vAlign w:val="center"/>
          </w:tcPr>
          <w:p w14:paraId="4F9E6535" w14:textId="5FEC5126" w:rsidR="0040585D" w:rsidRPr="00362FBF" w:rsidRDefault="0040585D" w:rsidP="0040585D">
            <w:pPr>
              <w:spacing w:after="0" w:line="240" w:lineRule="auto"/>
              <w:rPr>
                <w:color w:val="000000"/>
                <w:sz w:val="20"/>
                <w:szCs w:val="20"/>
              </w:rPr>
            </w:pPr>
            <w:r w:rsidRPr="004B0C1A">
              <w:rPr>
                <w:color w:val="000000"/>
                <w:sz w:val="20"/>
                <w:szCs w:val="20"/>
                <w:lang w:eastAsia="en-GB"/>
              </w:rPr>
              <w:t>LAND_CLASSIFIC</w:t>
            </w:r>
            <w:r>
              <w:rPr>
                <w:color w:val="000000"/>
                <w:sz w:val="20"/>
                <w:szCs w:val="20"/>
                <w:lang w:eastAsia="en-GB"/>
              </w:rPr>
              <w:t>A</w:t>
            </w:r>
            <w:r w:rsidRPr="004B0C1A">
              <w:rPr>
                <w:color w:val="000000"/>
                <w:sz w:val="20"/>
                <w:szCs w:val="20"/>
                <w:lang w:eastAsia="en-GB"/>
              </w:rPr>
              <w:t>TION_NUMBER</w:t>
            </w:r>
          </w:p>
        </w:tc>
        <w:tc>
          <w:tcPr>
            <w:tcW w:w="1182" w:type="dxa"/>
            <w:noWrap/>
            <w:vAlign w:val="center"/>
          </w:tcPr>
          <w:p w14:paraId="0A9D8563" w14:textId="07F20D54" w:rsidR="0040585D" w:rsidRPr="00362FBF" w:rsidRDefault="0040585D" w:rsidP="0040585D">
            <w:pPr>
              <w:spacing w:after="0" w:line="240" w:lineRule="auto"/>
              <w:rPr>
                <w:color w:val="000000"/>
                <w:sz w:val="20"/>
                <w:szCs w:val="20"/>
              </w:rPr>
            </w:pPr>
            <w:r w:rsidRPr="004B0C1A">
              <w:rPr>
                <w:color w:val="000000"/>
                <w:sz w:val="20"/>
                <w:szCs w:val="20"/>
                <w:lang w:eastAsia="en-GB"/>
              </w:rPr>
              <w:t>Number</w:t>
            </w:r>
          </w:p>
        </w:tc>
        <w:tc>
          <w:tcPr>
            <w:tcW w:w="1134" w:type="dxa"/>
            <w:vAlign w:val="center"/>
          </w:tcPr>
          <w:p w14:paraId="5812E65A" w14:textId="6BF5FFEB" w:rsidR="0040585D" w:rsidRPr="00362FBF" w:rsidRDefault="0040585D" w:rsidP="0040585D">
            <w:pPr>
              <w:spacing w:after="0" w:line="240" w:lineRule="auto"/>
              <w:rPr>
                <w:color w:val="000000"/>
                <w:sz w:val="20"/>
                <w:szCs w:val="20"/>
              </w:rPr>
            </w:pPr>
            <w:r w:rsidRPr="004B0C1A">
              <w:rPr>
                <w:color w:val="000000"/>
                <w:sz w:val="20"/>
                <w:szCs w:val="20"/>
                <w:lang w:eastAsia="en-GB"/>
              </w:rPr>
              <w:t>None</w:t>
            </w:r>
          </w:p>
        </w:tc>
        <w:tc>
          <w:tcPr>
            <w:tcW w:w="3940" w:type="dxa"/>
            <w:noWrap/>
            <w:vAlign w:val="center"/>
          </w:tcPr>
          <w:p w14:paraId="681BFE28" w14:textId="5767C13F" w:rsidR="0040585D" w:rsidRPr="00362FBF" w:rsidRDefault="0040585D" w:rsidP="0040585D">
            <w:pPr>
              <w:spacing w:after="0" w:line="240" w:lineRule="auto"/>
              <w:rPr>
                <w:color w:val="000000"/>
                <w:sz w:val="20"/>
                <w:szCs w:val="20"/>
              </w:rPr>
            </w:pPr>
            <w:r w:rsidRPr="004B0C1A">
              <w:rPr>
                <w:color w:val="000000"/>
                <w:sz w:val="20"/>
                <w:szCs w:val="20"/>
                <w:lang w:eastAsia="en-GB"/>
              </w:rPr>
              <w:t>ITE Land Classification number – see Bunce et al., 2007.</w:t>
            </w:r>
          </w:p>
        </w:tc>
      </w:tr>
      <w:tr w:rsidR="0040585D" w:rsidRPr="00C305FA" w14:paraId="590DB2C2" w14:textId="77777777" w:rsidTr="009D6862">
        <w:trPr>
          <w:trHeight w:val="307"/>
        </w:trPr>
        <w:tc>
          <w:tcPr>
            <w:tcW w:w="4092" w:type="dxa"/>
            <w:noWrap/>
          </w:tcPr>
          <w:p w14:paraId="7935D03A" w14:textId="426D76DD" w:rsidR="0040585D" w:rsidRPr="00362FBF" w:rsidRDefault="0040585D" w:rsidP="0040585D">
            <w:pPr>
              <w:spacing w:after="0" w:line="240" w:lineRule="auto"/>
              <w:rPr>
                <w:color w:val="000000"/>
                <w:sz w:val="20"/>
                <w:szCs w:val="20"/>
              </w:rPr>
            </w:pPr>
            <w:r w:rsidRPr="007C42B7">
              <w:rPr>
                <w:sz w:val="20"/>
                <w:szCs w:val="20"/>
              </w:rPr>
              <w:t>SQ_TYPE</w:t>
            </w:r>
          </w:p>
        </w:tc>
        <w:tc>
          <w:tcPr>
            <w:tcW w:w="1182" w:type="dxa"/>
            <w:noWrap/>
            <w:vAlign w:val="center"/>
          </w:tcPr>
          <w:p w14:paraId="20823BA8" w14:textId="7C75C21D" w:rsidR="0040585D" w:rsidRPr="00362FBF" w:rsidRDefault="0040585D" w:rsidP="0040585D">
            <w:pPr>
              <w:spacing w:after="0" w:line="240" w:lineRule="auto"/>
              <w:rPr>
                <w:color w:val="000000"/>
                <w:sz w:val="20"/>
                <w:szCs w:val="20"/>
              </w:rPr>
            </w:pPr>
            <w:r w:rsidRPr="004B0C1A">
              <w:rPr>
                <w:color w:val="000000"/>
                <w:sz w:val="20"/>
                <w:szCs w:val="20"/>
                <w:lang w:eastAsia="en-GB"/>
              </w:rPr>
              <w:t>Text</w:t>
            </w:r>
          </w:p>
        </w:tc>
        <w:tc>
          <w:tcPr>
            <w:tcW w:w="1134" w:type="dxa"/>
            <w:vAlign w:val="center"/>
          </w:tcPr>
          <w:p w14:paraId="3F3755CD" w14:textId="4CA4DDD4" w:rsidR="0040585D" w:rsidRPr="00362FBF" w:rsidRDefault="0040585D" w:rsidP="0040585D">
            <w:pPr>
              <w:spacing w:after="0" w:line="240" w:lineRule="auto"/>
              <w:rPr>
                <w:color w:val="000000"/>
                <w:sz w:val="20"/>
                <w:szCs w:val="20"/>
              </w:rPr>
            </w:pPr>
            <w:r w:rsidRPr="004B0C1A">
              <w:rPr>
                <w:color w:val="000000"/>
                <w:sz w:val="20"/>
                <w:szCs w:val="20"/>
                <w:lang w:eastAsia="en-GB"/>
              </w:rPr>
              <w:t>None</w:t>
            </w:r>
          </w:p>
        </w:tc>
        <w:tc>
          <w:tcPr>
            <w:tcW w:w="3940" w:type="dxa"/>
            <w:noWrap/>
            <w:vAlign w:val="center"/>
          </w:tcPr>
          <w:p w14:paraId="48E37509" w14:textId="6BDEDB44" w:rsidR="0040585D" w:rsidRPr="00362FBF" w:rsidRDefault="0040585D" w:rsidP="0040585D">
            <w:pPr>
              <w:spacing w:after="0" w:line="240" w:lineRule="auto"/>
              <w:rPr>
                <w:color w:val="000000"/>
                <w:sz w:val="20"/>
                <w:szCs w:val="20"/>
              </w:rPr>
            </w:pPr>
            <w:r w:rsidRPr="004B0C1A">
              <w:rPr>
                <w:color w:val="000000" w:themeColor="text1"/>
                <w:sz w:val="20"/>
                <w:szCs w:val="20"/>
              </w:rPr>
              <w:t xml:space="preserve">Wider Wales (WW) for national trends, or </w:t>
            </w:r>
            <w:proofErr w:type="spellStart"/>
            <w:r w:rsidRPr="004B0C1A">
              <w:rPr>
                <w:color w:val="000000" w:themeColor="text1"/>
                <w:sz w:val="20"/>
                <w:szCs w:val="20"/>
              </w:rPr>
              <w:t>Glastir</w:t>
            </w:r>
            <w:proofErr w:type="spellEnd"/>
            <w:r w:rsidRPr="004B0C1A">
              <w:rPr>
                <w:color w:val="000000" w:themeColor="text1"/>
                <w:sz w:val="20"/>
                <w:szCs w:val="20"/>
              </w:rPr>
              <w:t xml:space="preserve"> </w:t>
            </w:r>
            <w:r>
              <w:rPr>
                <w:color w:val="000000" w:themeColor="text1"/>
                <w:sz w:val="20"/>
                <w:szCs w:val="20"/>
              </w:rPr>
              <w:t>T</w:t>
            </w:r>
            <w:r w:rsidRPr="004B0C1A">
              <w:rPr>
                <w:color w:val="000000" w:themeColor="text1"/>
                <w:sz w:val="20"/>
                <w:szCs w:val="20"/>
              </w:rPr>
              <w:t xml:space="preserve">argeted (TG). Data from </w:t>
            </w:r>
            <w:proofErr w:type="spellStart"/>
            <w:r w:rsidRPr="004B0C1A">
              <w:rPr>
                <w:color w:val="000000" w:themeColor="text1"/>
                <w:sz w:val="20"/>
                <w:szCs w:val="20"/>
              </w:rPr>
              <w:t>Glastir</w:t>
            </w:r>
            <w:proofErr w:type="spellEnd"/>
            <w:r w:rsidRPr="004B0C1A">
              <w:rPr>
                <w:color w:val="000000" w:themeColor="text1"/>
                <w:sz w:val="20"/>
                <w:szCs w:val="20"/>
              </w:rPr>
              <w:t xml:space="preserve"> Targeted squares are to be used only in conjunction with associated </w:t>
            </w:r>
            <w:proofErr w:type="spellStart"/>
            <w:r w:rsidRPr="004B0C1A">
              <w:rPr>
                <w:color w:val="000000" w:themeColor="text1"/>
                <w:sz w:val="20"/>
                <w:szCs w:val="20"/>
              </w:rPr>
              <w:t>Glastir</w:t>
            </w:r>
            <w:proofErr w:type="spellEnd"/>
            <w:r w:rsidRPr="004B0C1A">
              <w:rPr>
                <w:color w:val="000000" w:themeColor="text1"/>
                <w:sz w:val="20"/>
                <w:szCs w:val="20"/>
              </w:rPr>
              <w:t xml:space="preserve"> data and data from Wider Wales squares for </w:t>
            </w:r>
            <w:proofErr w:type="spellStart"/>
            <w:r w:rsidRPr="004B0C1A">
              <w:rPr>
                <w:color w:val="000000" w:themeColor="text1"/>
                <w:sz w:val="20"/>
                <w:szCs w:val="20"/>
              </w:rPr>
              <w:t>Glastir</w:t>
            </w:r>
            <w:proofErr w:type="spellEnd"/>
            <w:r w:rsidRPr="004B0C1A">
              <w:rPr>
                <w:color w:val="000000" w:themeColor="text1"/>
                <w:sz w:val="20"/>
                <w:szCs w:val="20"/>
              </w:rPr>
              <w:t xml:space="preserve"> assessment.</w:t>
            </w:r>
          </w:p>
        </w:tc>
      </w:tr>
    </w:tbl>
    <w:p w14:paraId="4D766115" w14:textId="77777777" w:rsidR="000954E1" w:rsidRDefault="000954E1" w:rsidP="00EE4E9A">
      <w:pPr>
        <w:pStyle w:val="bodytext"/>
        <w:ind w:firstLine="0"/>
        <w:rPr>
          <w:b/>
          <w:bCs/>
          <w:i/>
          <w:iCs/>
        </w:rPr>
      </w:pPr>
    </w:p>
    <w:p w14:paraId="12A632C9" w14:textId="5CCEB12B" w:rsidR="00EE4E9A" w:rsidRDefault="00EE4E9A" w:rsidP="00EE4E9A">
      <w:pPr>
        <w:pStyle w:val="bodytext"/>
        <w:ind w:firstLine="0"/>
        <w:rPr>
          <w:b/>
          <w:bCs/>
          <w:i/>
          <w:iCs/>
          <w:u w:val="single"/>
        </w:rPr>
      </w:pPr>
      <w:r>
        <w:rPr>
          <w:b/>
          <w:bCs/>
          <w:i/>
          <w:iCs/>
          <w:u w:val="single"/>
        </w:rPr>
        <w:t>Macro-invertebrate data</w:t>
      </w:r>
    </w:p>
    <w:p w14:paraId="34F48B08" w14:textId="77777777" w:rsidR="00EE4E9A" w:rsidRPr="00E36BEC" w:rsidRDefault="00EE4E9A" w:rsidP="00EE4E9A">
      <w:pPr>
        <w:pStyle w:val="bodytext"/>
        <w:ind w:firstLine="0"/>
        <w:rPr>
          <w:i/>
          <w:iCs/>
        </w:rPr>
      </w:pPr>
      <w:r>
        <w:rPr>
          <w:i/>
          <w:iCs/>
        </w:rPr>
        <w:t>In all tables, n</w:t>
      </w:r>
      <w:r w:rsidRPr="00E36BEC">
        <w:rPr>
          <w:i/>
          <w:iCs/>
        </w:rPr>
        <w:t>ull values in fields indicate no data for this sample.</w:t>
      </w:r>
    </w:p>
    <w:p w14:paraId="41B97ECC" w14:textId="02803B51" w:rsidR="004A1E6D" w:rsidRDefault="00B40DF1" w:rsidP="00941A43">
      <w:pPr>
        <w:pStyle w:val="bodytext"/>
        <w:ind w:firstLine="0"/>
        <w:rPr>
          <w:b/>
          <w:bCs/>
          <w:i/>
          <w:iCs/>
        </w:rPr>
      </w:pPr>
      <w:r w:rsidRPr="00B40DF1">
        <w:rPr>
          <w:b/>
          <w:bCs/>
          <w:i/>
          <w:iCs/>
        </w:rPr>
        <w:t>ERAMMP_STREAM_INVERT_ENV_2021_23</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1"/>
        <w:gridCol w:w="1317"/>
        <w:gridCol w:w="1159"/>
        <w:gridCol w:w="3861"/>
      </w:tblGrid>
      <w:tr w:rsidR="000954E1" w:rsidRPr="00C305FA" w14:paraId="412451A2" w14:textId="77777777" w:rsidTr="00294E30">
        <w:trPr>
          <w:trHeight w:val="307"/>
        </w:trPr>
        <w:tc>
          <w:tcPr>
            <w:tcW w:w="4011" w:type="dxa"/>
            <w:shd w:val="clear" w:color="auto" w:fill="D9D9D9"/>
            <w:noWrap/>
          </w:tcPr>
          <w:p w14:paraId="21C48F3B" w14:textId="77777777" w:rsidR="000954E1" w:rsidRPr="00C305FA" w:rsidRDefault="000954E1" w:rsidP="00074C72">
            <w:pPr>
              <w:spacing w:after="0" w:line="240" w:lineRule="auto"/>
              <w:rPr>
                <w:rFonts w:cs="Calibri"/>
                <w:color w:val="000000"/>
                <w:lang w:eastAsia="en-GB"/>
              </w:rPr>
            </w:pPr>
            <w:r w:rsidRPr="00C305FA">
              <w:rPr>
                <w:rFonts w:cs="Calibri"/>
                <w:b/>
              </w:rPr>
              <w:t>Colum Name</w:t>
            </w:r>
          </w:p>
        </w:tc>
        <w:tc>
          <w:tcPr>
            <w:tcW w:w="1317" w:type="dxa"/>
            <w:shd w:val="clear" w:color="auto" w:fill="D9D9D9"/>
            <w:noWrap/>
          </w:tcPr>
          <w:p w14:paraId="0CB79E95" w14:textId="77777777" w:rsidR="000954E1" w:rsidRPr="00C305FA" w:rsidRDefault="000954E1" w:rsidP="00074C72">
            <w:pPr>
              <w:spacing w:after="0" w:line="240" w:lineRule="auto"/>
              <w:rPr>
                <w:rFonts w:cs="Calibri"/>
                <w:color w:val="000000"/>
                <w:lang w:eastAsia="en-GB"/>
              </w:rPr>
            </w:pPr>
            <w:r w:rsidRPr="00C305FA">
              <w:rPr>
                <w:rFonts w:cs="Calibri"/>
                <w:b/>
              </w:rPr>
              <w:t>Type</w:t>
            </w:r>
          </w:p>
        </w:tc>
        <w:tc>
          <w:tcPr>
            <w:tcW w:w="1159" w:type="dxa"/>
            <w:shd w:val="clear" w:color="auto" w:fill="D9D9D9"/>
          </w:tcPr>
          <w:p w14:paraId="7B4B6CED" w14:textId="77777777" w:rsidR="000954E1" w:rsidRPr="00C305FA" w:rsidRDefault="000954E1" w:rsidP="00074C72">
            <w:pPr>
              <w:spacing w:after="0" w:line="240" w:lineRule="auto"/>
              <w:rPr>
                <w:rFonts w:cs="Calibri"/>
                <w:b/>
              </w:rPr>
            </w:pPr>
            <w:r>
              <w:rPr>
                <w:rFonts w:cs="Calibri"/>
                <w:b/>
              </w:rPr>
              <w:t>Unit</w:t>
            </w:r>
          </w:p>
        </w:tc>
        <w:tc>
          <w:tcPr>
            <w:tcW w:w="3861" w:type="dxa"/>
            <w:shd w:val="clear" w:color="auto" w:fill="D9D9D9"/>
            <w:noWrap/>
          </w:tcPr>
          <w:p w14:paraId="179EC626" w14:textId="77777777" w:rsidR="000954E1" w:rsidRPr="00C305FA" w:rsidRDefault="000954E1" w:rsidP="00074C72">
            <w:pPr>
              <w:spacing w:after="0" w:line="240" w:lineRule="auto"/>
              <w:rPr>
                <w:rFonts w:cs="Calibri"/>
                <w:color w:val="000000"/>
                <w:lang w:eastAsia="en-GB"/>
              </w:rPr>
            </w:pPr>
            <w:r w:rsidRPr="00C305FA">
              <w:rPr>
                <w:rFonts w:cs="Calibri"/>
                <w:b/>
              </w:rPr>
              <w:t>Description</w:t>
            </w:r>
          </w:p>
        </w:tc>
      </w:tr>
      <w:tr w:rsidR="00EE4E9A" w:rsidRPr="00C305FA" w14:paraId="034C2EB9" w14:textId="77777777" w:rsidTr="00294E30">
        <w:trPr>
          <w:trHeight w:val="307"/>
        </w:trPr>
        <w:tc>
          <w:tcPr>
            <w:tcW w:w="4011" w:type="dxa"/>
            <w:noWrap/>
          </w:tcPr>
          <w:p w14:paraId="295C85AD" w14:textId="3BC8A6BC" w:rsidR="00EE4E9A" w:rsidRPr="00362FBF" w:rsidRDefault="00EE4E9A" w:rsidP="00074C72">
            <w:pPr>
              <w:spacing w:after="0" w:line="240" w:lineRule="auto"/>
              <w:rPr>
                <w:color w:val="000000"/>
                <w:sz w:val="20"/>
                <w:szCs w:val="20"/>
                <w:lang w:eastAsia="en-GB"/>
              </w:rPr>
            </w:pPr>
            <w:r w:rsidRPr="00362FBF">
              <w:rPr>
                <w:color w:val="000000"/>
                <w:sz w:val="20"/>
                <w:szCs w:val="20"/>
                <w:lang w:eastAsia="en-GB"/>
              </w:rPr>
              <w:t>SQ_ID</w:t>
            </w:r>
          </w:p>
        </w:tc>
        <w:tc>
          <w:tcPr>
            <w:tcW w:w="1317" w:type="dxa"/>
            <w:noWrap/>
          </w:tcPr>
          <w:p w14:paraId="5D80FECF" w14:textId="34014BFC" w:rsidR="00EE4E9A" w:rsidRPr="00362FBF" w:rsidRDefault="00027E8B" w:rsidP="00074C72">
            <w:pPr>
              <w:spacing w:after="0" w:line="240" w:lineRule="auto"/>
              <w:rPr>
                <w:color w:val="000000"/>
                <w:sz w:val="20"/>
                <w:szCs w:val="20"/>
                <w:lang w:eastAsia="en-GB"/>
              </w:rPr>
            </w:pPr>
            <w:r>
              <w:rPr>
                <w:color w:val="000000"/>
                <w:sz w:val="20"/>
                <w:szCs w:val="20"/>
                <w:lang w:eastAsia="en-GB"/>
              </w:rPr>
              <w:t>Text</w:t>
            </w:r>
          </w:p>
        </w:tc>
        <w:tc>
          <w:tcPr>
            <w:tcW w:w="1159" w:type="dxa"/>
          </w:tcPr>
          <w:p w14:paraId="38BC378C" w14:textId="7DAAAC3C" w:rsidR="00EE4E9A" w:rsidRPr="00362FBF" w:rsidRDefault="00EE4E9A" w:rsidP="00074C72">
            <w:pPr>
              <w:spacing w:after="0" w:line="240" w:lineRule="auto"/>
              <w:rPr>
                <w:color w:val="000000"/>
                <w:sz w:val="20"/>
                <w:szCs w:val="20"/>
                <w:lang w:eastAsia="en-GB"/>
              </w:rPr>
            </w:pPr>
            <w:r w:rsidRPr="00362FBF">
              <w:rPr>
                <w:color w:val="000000"/>
                <w:sz w:val="20"/>
                <w:szCs w:val="20"/>
                <w:lang w:eastAsia="en-GB"/>
              </w:rPr>
              <w:t>None</w:t>
            </w:r>
          </w:p>
        </w:tc>
        <w:tc>
          <w:tcPr>
            <w:tcW w:w="3861" w:type="dxa"/>
            <w:noWrap/>
          </w:tcPr>
          <w:p w14:paraId="27ABC25D" w14:textId="179E8278" w:rsidR="00EE4E9A" w:rsidRPr="00362FBF" w:rsidRDefault="00EE4E9A" w:rsidP="00074C72">
            <w:pPr>
              <w:spacing w:after="0" w:line="240" w:lineRule="auto"/>
              <w:rPr>
                <w:color w:val="000000"/>
                <w:sz w:val="20"/>
                <w:szCs w:val="20"/>
                <w:lang w:eastAsia="en-GB"/>
              </w:rPr>
            </w:pPr>
            <w:r w:rsidRPr="00362FBF">
              <w:rPr>
                <w:color w:val="000000"/>
                <w:sz w:val="20"/>
                <w:szCs w:val="20"/>
                <w:lang w:eastAsia="en-GB"/>
              </w:rPr>
              <w:t>1km survey square – unique identifier for headwater stream</w:t>
            </w:r>
          </w:p>
        </w:tc>
      </w:tr>
      <w:tr w:rsidR="00EE4E9A" w:rsidRPr="00C305FA" w14:paraId="5A5E21AA" w14:textId="77777777" w:rsidTr="00294E30">
        <w:trPr>
          <w:trHeight w:val="322"/>
        </w:trPr>
        <w:tc>
          <w:tcPr>
            <w:tcW w:w="4011" w:type="dxa"/>
            <w:noWrap/>
          </w:tcPr>
          <w:p w14:paraId="1CA926E2" w14:textId="1DAC8A01" w:rsidR="00EE4E9A" w:rsidRPr="00362FBF" w:rsidRDefault="00EE4E9A" w:rsidP="00074C72">
            <w:pPr>
              <w:spacing w:after="0" w:line="240" w:lineRule="auto"/>
              <w:rPr>
                <w:color w:val="000000"/>
                <w:sz w:val="20"/>
                <w:szCs w:val="20"/>
                <w:lang w:eastAsia="en-GB"/>
              </w:rPr>
            </w:pPr>
            <w:r w:rsidRPr="00362FBF">
              <w:rPr>
                <w:color w:val="000000"/>
                <w:sz w:val="20"/>
                <w:szCs w:val="20"/>
              </w:rPr>
              <w:t>SAMPLE_DATE</w:t>
            </w:r>
          </w:p>
        </w:tc>
        <w:tc>
          <w:tcPr>
            <w:tcW w:w="1317" w:type="dxa"/>
            <w:noWrap/>
          </w:tcPr>
          <w:p w14:paraId="20455E02" w14:textId="212BE855" w:rsidR="00EE4E9A" w:rsidRPr="00362FBF" w:rsidRDefault="00EE4E9A" w:rsidP="00074C72">
            <w:pPr>
              <w:spacing w:after="0" w:line="240" w:lineRule="auto"/>
              <w:rPr>
                <w:color w:val="000000"/>
                <w:sz w:val="20"/>
                <w:szCs w:val="20"/>
                <w:lang w:eastAsia="en-GB"/>
              </w:rPr>
            </w:pPr>
            <w:r w:rsidRPr="00362FBF">
              <w:rPr>
                <w:color w:val="000000"/>
                <w:sz w:val="20"/>
                <w:szCs w:val="20"/>
              </w:rPr>
              <w:t>Date</w:t>
            </w:r>
          </w:p>
        </w:tc>
        <w:tc>
          <w:tcPr>
            <w:tcW w:w="1159" w:type="dxa"/>
          </w:tcPr>
          <w:p w14:paraId="20343C29" w14:textId="76EF19F7" w:rsidR="00EE4E9A" w:rsidRPr="00362FBF" w:rsidRDefault="00F83DDE" w:rsidP="00074C72">
            <w:pPr>
              <w:spacing w:after="0" w:line="240" w:lineRule="auto"/>
              <w:rPr>
                <w:color w:val="000000"/>
                <w:sz w:val="20"/>
                <w:szCs w:val="20"/>
                <w:lang w:eastAsia="en-GB"/>
              </w:rPr>
            </w:pPr>
            <w:r w:rsidRPr="00362FBF">
              <w:rPr>
                <w:color w:val="000000"/>
                <w:sz w:val="20"/>
                <w:szCs w:val="20"/>
              </w:rPr>
              <w:t>None</w:t>
            </w:r>
          </w:p>
        </w:tc>
        <w:tc>
          <w:tcPr>
            <w:tcW w:w="3861" w:type="dxa"/>
            <w:noWrap/>
          </w:tcPr>
          <w:p w14:paraId="0EF4A4AC" w14:textId="24EE566D" w:rsidR="00EE4E9A" w:rsidRPr="00362FBF" w:rsidRDefault="00EE4E9A" w:rsidP="00074C72">
            <w:pPr>
              <w:spacing w:after="0" w:line="240" w:lineRule="auto"/>
              <w:rPr>
                <w:color w:val="000000"/>
                <w:sz w:val="20"/>
                <w:szCs w:val="20"/>
                <w:lang w:eastAsia="en-GB"/>
              </w:rPr>
            </w:pPr>
            <w:r w:rsidRPr="00362FBF">
              <w:rPr>
                <w:color w:val="000000"/>
                <w:sz w:val="20"/>
                <w:szCs w:val="20"/>
              </w:rPr>
              <w:t>Date of sample collection</w:t>
            </w:r>
          </w:p>
        </w:tc>
      </w:tr>
      <w:tr w:rsidR="00EE4E9A" w:rsidRPr="00C305FA" w14:paraId="6CF24624" w14:textId="77777777" w:rsidTr="00294E30">
        <w:trPr>
          <w:trHeight w:val="322"/>
        </w:trPr>
        <w:tc>
          <w:tcPr>
            <w:tcW w:w="4011" w:type="dxa"/>
            <w:noWrap/>
          </w:tcPr>
          <w:p w14:paraId="121E7FE4" w14:textId="77777777" w:rsidR="00EE4E9A" w:rsidRPr="00362FBF" w:rsidRDefault="00EE4E9A" w:rsidP="00074C72">
            <w:pPr>
              <w:spacing w:after="0" w:line="240" w:lineRule="auto"/>
              <w:rPr>
                <w:color w:val="000000"/>
                <w:sz w:val="20"/>
                <w:szCs w:val="20"/>
              </w:rPr>
            </w:pPr>
          </w:p>
          <w:p w14:paraId="683E6606" w14:textId="33104471" w:rsidR="00EE4E9A" w:rsidRPr="00362FBF" w:rsidRDefault="00EE4E9A" w:rsidP="00074C72">
            <w:pPr>
              <w:spacing w:after="0" w:line="240" w:lineRule="auto"/>
              <w:rPr>
                <w:color w:val="000000"/>
                <w:sz w:val="20"/>
                <w:szCs w:val="20"/>
                <w:lang w:eastAsia="en-GB"/>
              </w:rPr>
            </w:pPr>
            <w:r w:rsidRPr="00362FBF">
              <w:rPr>
                <w:color w:val="000000"/>
                <w:sz w:val="20"/>
                <w:szCs w:val="20"/>
              </w:rPr>
              <w:t>SAMPLE_TIME</w:t>
            </w:r>
          </w:p>
        </w:tc>
        <w:tc>
          <w:tcPr>
            <w:tcW w:w="1317" w:type="dxa"/>
            <w:noWrap/>
          </w:tcPr>
          <w:p w14:paraId="3CDCEA44" w14:textId="0AD88964" w:rsidR="00EE4E9A" w:rsidRPr="00362FBF" w:rsidRDefault="00EE4E9A" w:rsidP="00074C72">
            <w:pPr>
              <w:spacing w:after="0" w:line="240" w:lineRule="auto"/>
              <w:rPr>
                <w:color w:val="000000"/>
                <w:sz w:val="20"/>
                <w:szCs w:val="20"/>
                <w:lang w:eastAsia="en-GB"/>
              </w:rPr>
            </w:pPr>
            <w:r w:rsidRPr="00362FBF">
              <w:rPr>
                <w:color w:val="000000"/>
                <w:sz w:val="20"/>
                <w:szCs w:val="20"/>
              </w:rPr>
              <w:t>Text</w:t>
            </w:r>
          </w:p>
        </w:tc>
        <w:tc>
          <w:tcPr>
            <w:tcW w:w="1159" w:type="dxa"/>
          </w:tcPr>
          <w:p w14:paraId="021416BD" w14:textId="192468DC" w:rsidR="00EE4E9A" w:rsidRPr="00362FBF" w:rsidRDefault="00EE4E9A" w:rsidP="00074C72">
            <w:pPr>
              <w:spacing w:after="0" w:line="240" w:lineRule="auto"/>
              <w:rPr>
                <w:color w:val="000000"/>
                <w:sz w:val="20"/>
                <w:szCs w:val="20"/>
                <w:lang w:eastAsia="en-GB"/>
              </w:rPr>
            </w:pPr>
            <w:proofErr w:type="spellStart"/>
            <w:r w:rsidRPr="00362FBF">
              <w:rPr>
                <w:color w:val="000000"/>
                <w:sz w:val="20"/>
                <w:szCs w:val="20"/>
              </w:rPr>
              <w:t>hh:mm:ss</w:t>
            </w:r>
            <w:proofErr w:type="spellEnd"/>
          </w:p>
        </w:tc>
        <w:tc>
          <w:tcPr>
            <w:tcW w:w="3861" w:type="dxa"/>
            <w:noWrap/>
          </w:tcPr>
          <w:p w14:paraId="57B8F094" w14:textId="533A134F" w:rsidR="00EE4E9A" w:rsidRPr="00362FBF" w:rsidRDefault="00EE4E9A" w:rsidP="00074C72">
            <w:pPr>
              <w:spacing w:after="0" w:line="240" w:lineRule="auto"/>
              <w:rPr>
                <w:color w:val="000000"/>
                <w:sz w:val="20"/>
                <w:szCs w:val="20"/>
                <w:lang w:eastAsia="en-GB"/>
              </w:rPr>
            </w:pPr>
            <w:r w:rsidRPr="00362FBF">
              <w:rPr>
                <w:color w:val="000000"/>
                <w:sz w:val="20"/>
                <w:szCs w:val="20"/>
              </w:rPr>
              <w:t>Time of sample collection in h:mm:ss</w:t>
            </w:r>
          </w:p>
        </w:tc>
      </w:tr>
      <w:tr w:rsidR="00EE4E9A" w:rsidRPr="00C305FA" w14:paraId="15ABA93A" w14:textId="77777777" w:rsidTr="00294E30">
        <w:trPr>
          <w:trHeight w:val="307"/>
        </w:trPr>
        <w:tc>
          <w:tcPr>
            <w:tcW w:w="4011" w:type="dxa"/>
            <w:noWrap/>
          </w:tcPr>
          <w:p w14:paraId="232C17FF" w14:textId="2F9E1524" w:rsidR="00EE4E9A" w:rsidRPr="00362FBF" w:rsidRDefault="00EE4E9A" w:rsidP="00074C72">
            <w:pPr>
              <w:spacing w:after="0" w:line="240" w:lineRule="auto"/>
              <w:rPr>
                <w:color w:val="000000"/>
                <w:sz w:val="20"/>
                <w:szCs w:val="20"/>
                <w:lang w:eastAsia="en-GB"/>
              </w:rPr>
            </w:pPr>
            <w:r w:rsidRPr="00362FBF">
              <w:rPr>
                <w:color w:val="000000"/>
                <w:sz w:val="20"/>
                <w:szCs w:val="20"/>
              </w:rPr>
              <w:t>METHOD</w:t>
            </w:r>
          </w:p>
        </w:tc>
        <w:tc>
          <w:tcPr>
            <w:tcW w:w="1317" w:type="dxa"/>
            <w:noWrap/>
          </w:tcPr>
          <w:p w14:paraId="6DA14F86" w14:textId="5E9DC05F" w:rsidR="00EE4E9A" w:rsidRPr="00362FBF" w:rsidRDefault="00EE4E9A" w:rsidP="00074C72">
            <w:pPr>
              <w:spacing w:after="0" w:line="240" w:lineRule="auto"/>
              <w:rPr>
                <w:color w:val="000000"/>
                <w:sz w:val="20"/>
                <w:szCs w:val="20"/>
                <w:lang w:eastAsia="en-GB"/>
              </w:rPr>
            </w:pPr>
            <w:r w:rsidRPr="00362FBF">
              <w:rPr>
                <w:color w:val="000000"/>
                <w:sz w:val="20"/>
                <w:szCs w:val="20"/>
              </w:rPr>
              <w:t>Number</w:t>
            </w:r>
          </w:p>
        </w:tc>
        <w:tc>
          <w:tcPr>
            <w:tcW w:w="1159" w:type="dxa"/>
          </w:tcPr>
          <w:p w14:paraId="6074C93B" w14:textId="64E9E27D" w:rsidR="00EE4E9A" w:rsidRPr="00362FBF" w:rsidRDefault="00EE4E9A" w:rsidP="00074C72">
            <w:pPr>
              <w:spacing w:after="0" w:line="240" w:lineRule="auto"/>
              <w:rPr>
                <w:color w:val="000000"/>
                <w:sz w:val="20"/>
                <w:szCs w:val="20"/>
                <w:lang w:eastAsia="en-GB"/>
              </w:rPr>
            </w:pPr>
            <w:r w:rsidRPr="00362FBF">
              <w:rPr>
                <w:color w:val="000000"/>
                <w:sz w:val="20"/>
                <w:szCs w:val="20"/>
              </w:rPr>
              <w:t>None</w:t>
            </w:r>
          </w:p>
        </w:tc>
        <w:tc>
          <w:tcPr>
            <w:tcW w:w="3861" w:type="dxa"/>
            <w:noWrap/>
          </w:tcPr>
          <w:p w14:paraId="7B58B884" w14:textId="7BA2B76A" w:rsidR="00EE4E9A" w:rsidRPr="00362FBF" w:rsidRDefault="00EE4E9A" w:rsidP="00074C72">
            <w:pPr>
              <w:spacing w:after="0" w:line="240" w:lineRule="auto"/>
              <w:rPr>
                <w:color w:val="000000"/>
                <w:sz w:val="20"/>
                <w:szCs w:val="20"/>
                <w:lang w:eastAsia="en-GB"/>
              </w:rPr>
            </w:pPr>
            <w:r w:rsidRPr="00362FBF">
              <w:rPr>
                <w:color w:val="000000"/>
                <w:sz w:val="20"/>
                <w:szCs w:val="20"/>
              </w:rPr>
              <w:t xml:space="preserve">Sampling method used. Kick/Sweep = 1, Kick/Sweep and Search = 6, 15 second Kick/Sweep = 18. </w:t>
            </w:r>
          </w:p>
        </w:tc>
      </w:tr>
      <w:tr w:rsidR="00EE4E9A" w:rsidRPr="00C305FA" w14:paraId="4160335B" w14:textId="77777777" w:rsidTr="00294E30">
        <w:trPr>
          <w:trHeight w:val="307"/>
        </w:trPr>
        <w:tc>
          <w:tcPr>
            <w:tcW w:w="4011" w:type="dxa"/>
            <w:noWrap/>
          </w:tcPr>
          <w:p w14:paraId="75BA242C" w14:textId="2C634DD4" w:rsidR="00EE4E9A" w:rsidRPr="00362FBF" w:rsidRDefault="00EE4E9A" w:rsidP="00074C72">
            <w:pPr>
              <w:spacing w:after="0" w:line="240" w:lineRule="auto"/>
              <w:rPr>
                <w:color w:val="000000"/>
                <w:sz w:val="20"/>
                <w:szCs w:val="20"/>
                <w:lang w:eastAsia="en-GB"/>
              </w:rPr>
            </w:pPr>
            <w:r w:rsidRPr="00362FBF">
              <w:rPr>
                <w:color w:val="000000"/>
                <w:sz w:val="20"/>
                <w:szCs w:val="20"/>
              </w:rPr>
              <w:t>SAMPLE_PROP_HABITATS</w:t>
            </w:r>
          </w:p>
        </w:tc>
        <w:tc>
          <w:tcPr>
            <w:tcW w:w="1317" w:type="dxa"/>
            <w:noWrap/>
          </w:tcPr>
          <w:p w14:paraId="010A944A" w14:textId="78AD7C47" w:rsidR="00EE4E9A" w:rsidRPr="00362FBF" w:rsidRDefault="00EE4E9A" w:rsidP="00074C72">
            <w:pPr>
              <w:spacing w:after="0" w:line="240" w:lineRule="auto"/>
              <w:rPr>
                <w:color w:val="000000"/>
                <w:sz w:val="20"/>
                <w:szCs w:val="20"/>
                <w:lang w:eastAsia="en-GB"/>
              </w:rPr>
            </w:pPr>
            <w:r w:rsidRPr="00362FBF">
              <w:rPr>
                <w:color w:val="000000"/>
                <w:sz w:val="20"/>
                <w:szCs w:val="20"/>
              </w:rPr>
              <w:t>Number</w:t>
            </w:r>
          </w:p>
        </w:tc>
        <w:tc>
          <w:tcPr>
            <w:tcW w:w="1159" w:type="dxa"/>
          </w:tcPr>
          <w:p w14:paraId="0DE7885E" w14:textId="3285ADD3" w:rsidR="00EE4E9A" w:rsidRPr="00362FBF" w:rsidRDefault="00EE4E9A" w:rsidP="00074C72">
            <w:pPr>
              <w:spacing w:after="0" w:line="240" w:lineRule="auto"/>
              <w:rPr>
                <w:color w:val="000000"/>
                <w:sz w:val="20"/>
                <w:szCs w:val="20"/>
                <w:lang w:eastAsia="en-GB"/>
              </w:rPr>
            </w:pPr>
            <w:r w:rsidRPr="00362FBF">
              <w:rPr>
                <w:color w:val="000000"/>
                <w:sz w:val="20"/>
                <w:szCs w:val="20"/>
              </w:rPr>
              <w:t>None</w:t>
            </w:r>
          </w:p>
        </w:tc>
        <w:tc>
          <w:tcPr>
            <w:tcW w:w="3861" w:type="dxa"/>
            <w:noWrap/>
          </w:tcPr>
          <w:p w14:paraId="06673B72" w14:textId="4D6A3F35" w:rsidR="00EE4E9A" w:rsidRPr="00362FBF" w:rsidRDefault="00EE4E9A" w:rsidP="00074C72">
            <w:pPr>
              <w:spacing w:after="0" w:line="240" w:lineRule="auto"/>
              <w:rPr>
                <w:color w:val="000000"/>
                <w:sz w:val="20"/>
                <w:szCs w:val="20"/>
                <w:lang w:eastAsia="en-GB"/>
              </w:rPr>
            </w:pPr>
            <w:r w:rsidRPr="00362FBF">
              <w:rPr>
                <w:color w:val="000000"/>
                <w:sz w:val="20"/>
                <w:szCs w:val="20"/>
              </w:rPr>
              <w:t xml:space="preserve">Whether sampling was proportional to habitat occurrence, where YES = -1 and NO = 0. </w:t>
            </w:r>
          </w:p>
        </w:tc>
      </w:tr>
      <w:tr w:rsidR="00EE4E9A" w:rsidRPr="00C305FA" w14:paraId="45E2FC0F" w14:textId="77777777" w:rsidTr="00294E30">
        <w:trPr>
          <w:trHeight w:val="307"/>
        </w:trPr>
        <w:tc>
          <w:tcPr>
            <w:tcW w:w="4011" w:type="dxa"/>
            <w:noWrap/>
          </w:tcPr>
          <w:p w14:paraId="78956B33" w14:textId="0007C001" w:rsidR="00EE4E9A" w:rsidRPr="00362FBF" w:rsidRDefault="00EE4E9A" w:rsidP="00074C72">
            <w:pPr>
              <w:spacing w:after="0" w:line="240" w:lineRule="auto"/>
              <w:rPr>
                <w:color w:val="000000"/>
                <w:sz w:val="20"/>
                <w:szCs w:val="20"/>
                <w:lang w:eastAsia="en-GB"/>
              </w:rPr>
            </w:pPr>
            <w:r w:rsidRPr="00362FBF">
              <w:rPr>
                <w:color w:val="000000"/>
                <w:sz w:val="20"/>
                <w:szCs w:val="20"/>
              </w:rPr>
              <w:t>SPH_COMMENT</w:t>
            </w:r>
          </w:p>
        </w:tc>
        <w:tc>
          <w:tcPr>
            <w:tcW w:w="1317" w:type="dxa"/>
            <w:noWrap/>
          </w:tcPr>
          <w:p w14:paraId="173E6E3A" w14:textId="445DA17B" w:rsidR="00EE4E9A" w:rsidRPr="00362FBF" w:rsidRDefault="00EE4E9A" w:rsidP="00074C72">
            <w:pPr>
              <w:spacing w:after="0" w:line="240" w:lineRule="auto"/>
              <w:rPr>
                <w:color w:val="000000"/>
                <w:sz w:val="20"/>
                <w:szCs w:val="20"/>
                <w:lang w:eastAsia="en-GB"/>
              </w:rPr>
            </w:pPr>
            <w:r w:rsidRPr="00362FBF">
              <w:rPr>
                <w:color w:val="000000"/>
                <w:sz w:val="20"/>
                <w:szCs w:val="20"/>
              </w:rPr>
              <w:t>Text</w:t>
            </w:r>
          </w:p>
        </w:tc>
        <w:tc>
          <w:tcPr>
            <w:tcW w:w="1159" w:type="dxa"/>
          </w:tcPr>
          <w:p w14:paraId="511773B9" w14:textId="5708D196" w:rsidR="00EE4E9A" w:rsidRPr="00362FBF" w:rsidRDefault="00EE4E9A" w:rsidP="00074C72">
            <w:pPr>
              <w:spacing w:after="0" w:line="240" w:lineRule="auto"/>
              <w:rPr>
                <w:color w:val="000000"/>
                <w:sz w:val="20"/>
                <w:szCs w:val="20"/>
                <w:lang w:eastAsia="en-GB"/>
              </w:rPr>
            </w:pPr>
            <w:r w:rsidRPr="00362FBF">
              <w:rPr>
                <w:color w:val="000000"/>
                <w:sz w:val="20"/>
                <w:szCs w:val="20"/>
              </w:rPr>
              <w:t>None</w:t>
            </w:r>
          </w:p>
        </w:tc>
        <w:tc>
          <w:tcPr>
            <w:tcW w:w="3861" w:type="dxa"/>
            <w:noWrap/>
          </w:tcPr>
          <w:p w14:paraId="0BBF5315" w14:textId="0C6AEDF1" w:rsidR="00EE4E9A" w:rsidRPr="00362FBF" w:rsidRDefault="00EE4E9A" w:rsidP="00074C72">
            <w:pPr>
              <w:spacing w:after="0" w:line="240" w:lineRule="auto"/>
              <w:rPr>
                <w:color w:val="000000"/>
                <w:sz w:val="20"/>
                <w:szCs w:val="20"/>
                <w:lang w:eastAsia="en-GB"/>
              </w:rPr>
            </w:pPr>
            <w:r w:rsidRPr="00362FBF">
              <w:rPr>
                <w:color w:val="000000"/>
                <w:sz w:val="20"/>
                <w:szCs w:val="20"/>
              </w:rPr>
              <w:t>If sampling was not proportional to habitat occurrence, comments by the surveyor on why the sampling was not proportional to habitats are recorded here</w:t>
            </w:r>
          </w:p>
        </w:tc>
      </w:tr>
      <w:tr w:rsidR="00EE4E9A" w:rsidRPr="00C305FA" w14:paraId="1C163757" w14:textId="77777777" w:rsidTr="00294E30">
        <w:trPr>
          <w:trHeight w:val="307"/>
        </w:trPr>
        <w:tc>
          <w:tcPr>
            <w:tcW w:w="4011" w:type="dxa"/>
            <w:noWrap/>
          </w:tcPr>
          <w:p w14:paraId="77E48C33" w14:textId="7ED951F1" w:rsidR="00EE4E9A" w:rsidRPr="00362FBF" w:rsidRDefault="00EE4E9A" w:rsidP="00074C72">
            <w:pPr>
              <w:spacing w:after="0" w:line="240" w:lineRule="auto"/>
              <w:rPr>
                <w:color w:val="000000"/>
                <w:sz w:val="20"/>
                <w:szCs w:val="20"/>
                <w:lang w:eastAsia="en-GB"/>
              </w:rPr>
            </w:pPr>
            <w:r w:rsidRPr="00362FBF">
              <w:rPr>
                <w:color w:val="000000"/>
                <w:sz w:val="20"/>
                <w:szCs w:val="20"/>
              </w:rPr>
              <w:t>PHOTO_TAKEN</w:t>
            </w:r>
          </w:p>
        </w:tc>
        <w:tc>
          <w:tcPr>
            <w:tcW w:w="1317" w:type="dxa"/>
            <w:noWrap/>
          </w:tcPr>
          <w:p w14:paraId="15E36575" w14:textId="72297FF6" w:rsidR="00EE4E9A" w:rsidRPr="00362FBF" w:rsidRDefault="00EE4E9A" w:rsidP="00074C72">
            <w:pPr>
              <w:spacing w:after="0" w:line="240" w:lineRule="auto"/>
              <w:rPr>
                <w:color w:val="000000"/>
                <w:sz w:val="20"/>
                <w:szCs w:val="20"/>
                <w:lang w:eastAsia="en-GB"/>
              </w:rPr>
            </w:pPr>
            <w:r w:rsidRPr="00362FBF">
              <w:rPr>
                <w:color w:val="000000"/>
                <w:sz w:val="20"/>
                <w:szCs w:val="20"/>
              </w:rPr>
              <w:t>Number</w:t>
            </w:r>
          </w:p>
        </w:tc>
        <w:tc>
          <w:tcPr>
            <w:tcW w:w="1159" w:type="dxa"/>
          </w:tcPr>
          <w:p w14:paraId="4FB806C1" w14:textId="3D1EF27C" w:rsidR="00EE4E9A" w:rsidRPr="00362FBF" w:rsidRDefault="00EE4E9A" w:rsidP="00074C72">
            <w:pPr>
              <w:spacing w:after="0" w:line="240" w:lineRule="auto"/>
              <w:rPr>
                <w:color w:val="000000"/>
                <w:sz w:val="20"/>
                <w:szCs w:val="20"/>
                <w:lang w:eastAsia="en-GB"/>
              </w:rPr>
            </w:pPr>
            <w:r w:rsidRPr="00362FBF">
              <w:rPr>
                <w:color w:val="000000"/>
                <w:sz w:val="20"/>
                <w:szCs w:val="20"/>
              </w:rPr>
              <w:t>None</w:t>
            </w:r>
          </w:p>
        </w:tc>
        <w:tc>
          <w:tcPr>
            <w:tcW w:w="3861" w:type="dxa"/>
            <w:noWrap/>
          </w:tcPr>
          <w:p w14:paraId="61E7FE5E" w14:textId="67494B19" w:rsidR="00EE4E9A" w:rsidRPr="00362FBF" w:rsidRDefault="00EE4E9A" w:rsidP="00074C72">
            <w:pPr>
              <w:spacing w:after="0" w:line="240" w:lineRule="auto"/>
              <w:rPr>
                <w:color w:val="000000"/>
                <w:sz w:val="20"/>
                <w:szCs w:val="20"/>
                <w:lang w:eastAsia="en-GB"/>
              </w:rPr>
            </w:pPr>
            <w:r w:rsidRPr="00362FBF">
              <w:rPr>
                <w:color w:val="000000"/>
                <w:sz w:val="20"/>
                <w:szCs w:val="20"/>
              </w:rPr>
              <w:t xml:space="preserve">Whether a photo was taken of the site in the field, where YES = -1 and NO = 0. </w:t>
            </w:r>
          </w:p>
        </w:tc>
      </w:tr>
      <w:tr w:rsidR="00EE4E9A" w:rsidRPr="00C305FA" w14:paraId="7D23B5CD" w14:textId="77777777" w:rsidTr="00294E30">
        <w:trPr>
          <w:trHeight w:val="307"/>
        </w:trPr>
        <w:tc>
          <w:tcPr>
            <w:tcW w:w="4011" w:type="dxa"/>
            <w:noWrap/>
          </w:tcPr>
          <w:p w14:paraId="2DB29D1E" w14:textId="01D2E5F0" w:rsidR="00EE4E9A" w:rsidRPr="00362FBF" w:rsidRDefault="00EE4E9A" w:rsidP="00074C72">
            <w:pPr>
              <w:spacing w:after="0" w:line="240" w:lineRule="auto"/>
              <w:rPr>
                <w:color w:val="000000"/>
                <w:sz w:val="20"/>
                <w:szCs w:val="20"/>
                <w:lang w:eastAsia="en-GB"/>
              </w:rPr>
            </w:pPr>
            <w:r w:rsidRPr="00362FBF">
              <w:rPr>
                <w:color w:val="000000"/>
                <w:sz w:val="20"/>
                <w:szCs w:val="20"/>
              </w:rPr>
              <w:t>WATER_WIDTH_M</w:t>
            </w:r>
          </w:p>
        </w:tc>
        <w:tc>
          <w:tcPr>
            <w:tcW w:w="1317" w:type="dxa"/>
            <w:noWrap/>
          </w:tcPr>
          <w:p w14:paraId="38424A9F" w14:textId="12CBD23A" w:rsidR="00EE4E9A" w:rsidRPr="00362FBF" w:rsidRDefault="00EE4E9A" w:rsidP="00074C72">
            <w:pPr>
              <w:spacing w:after="0" w:line="240" w:lineRule="auto"/>
              <w:rPr>
                <w:color w:val="000000"/>
                <w:sz w:val="20"/>
                <w:szCs w:val="20"/>
                <w:lang w:eastAsia="en-GB"/>
              </w:rPr>
            </w:pPr>
            <w:r w:rsidRPr="00362FBF">
              <w:rPr>
                <w:color w:val="000000"/>
                <w:sz w:val="20"/>
                <w:szCs w:val="20"/>
              </w:rPr>
              <w:t>Number</w:t>
            </w:r>
          </w:p>
        </w:tc>
        <w:tc>
          <w:tcPr>
            <w:tcW w:w="1159" w:type="dxa"/>
          </w:tcPr>
          <w:p w14:paraId="6235993A" w14:textId="304CAABA" w:rsidR="00EE4E9A" w:rsidRPr="00362FBF" w:rsidRDefault="00EE4E9A" w:rsidP="00074C72">
            <w:pPr>
              <w:spacing w:after="0" w:line="240" w:lineRule="auto"/>
              <w:rPr>
                <w:color w:val="000000"/>
                <w:sz w:val="20"/>
                <w:szCs w:val="20"/>
                <w:lang w:eastAsia="en-GB"/>
              </w:rPr>
            </w:pPr>
            <w:r w:rsidRPr="00362FBF">
              <w:rPr>
                <w:color w:val="000000"/>
                <w:sz w:val="20"/>
                <w:szCs w:val="20"/>
              </w:rPr>
              <w:t>metres (m)</w:t>
            </w:r>
          </w:p>
        </w:tc>
        <w:tc>
          <w:tcPr>
            <w:tcW w:w="3861" w:type="dxa"/>
            <w:noWrap/>
          </w:tcPr>
          <w:p w14:paraId="3D4437F6" w14:textId="6F34EB5A" w:rsidR="00EE4E9A" w:rsidRPr="00362FBF" w:rsidRDefault="00EE4E9A" w:rsidP="00074C72">
            <w:pPr>
              <w:spacing w:after="0" w:line="240" w:lineRule="auto"/>
              <w:rPr>
                <w:color w:val="000000"/>
                <w:sz w:val="20"/>
                <w:szCs w:val="20"/>
                <w:lang w:eastAsia="en-GB"/>
              </w:rPr>
            </w:pPr>
            <w:r w:rsidRPr="00362FBF">
              <w:rPr>
                <w:color w:val="000000"/>
                <w:sz w:val="20"/>
                <w:szCs w:val="20"/>
              </w:rPr>
              <w:t>Width of water in the sampling area</w:t>
            </w:r>
          </w:p>
        </w:tc>
      </w:tr>
      <w:tr w:rsidR="00EE4E9A" w:rsidRPr="00C305FA" w14:paraId="253FF0F8" w14:textId="77777777" w:rsidTr="00294E30">
        <w:trPr>
          <w:trHeight w:val="307"/>
        </w:trPr>
        <w:tc>
          <w:tcPr>
            <w:tcW w:w="4011" w:type="dxa"/>
            <w:noWrap/>
          </w:tcPr>
          <w:p w14:paraId="645502ED" w14:textId="742EA62D" w:rsidR="00EE4E9A" w:rsidRPr="00362FBF" w:rsidRDefault="00EE4E9A" w:rsidP="00074C72">
            <w:pPr>
              <w:spacing w:after="0" w:line="240" w:lineRule="auto"/>
              <w:rPr>
                <w:color w:val="000000"/>
                <w:sz w:val="20"/>
                <w:szCs w:val="20"/>
              </w:rPr>
            </w:pPr>
            <w:r w:rsidRPr="00362FBF">
              <w:rPr>
                <w:color w:val="000000"/>
                <w:sz w:val="20"/>
                <w:szCs w:val="20"/>
              </w:rPr>
              <w:t>DEPTH1_CM</w:t>
            </w:r>
          </w:p>
        </w:tc>
        <w:tc>
          <w:tcPr>
            <w:tcW w:w="1317" w:type="dxa"/>
            <w:noWrap/>
          </w:tcPr>
          <w:p w14:paraId="2C5E3A8E" w14:textId="3CA9F134" w:rsidR="00EE4E9A" w:rsidRPr="00362FBF" w:rsidRDefault="00EE4E9A" w:rsidP="00074C72">
            <w:pPr>
              <w:spacing w:after="0" w:line="240" w:lineRule="auto"/>
              <w:rPr>
                <w:color w:val="000000"/>
                <w:sz w:val="20"/>
                <w:szCs w:val="20"/>
              </w:rPr>
            </w:pPr>
            <w:r w:rsidRPr="00362FBF">
              <w:rPr>
                <w:color w:val="000000"/>
                <w:sz w:val="20"/>
                <w:szCs w:val="20"/>
              </w:rPr>
              <w:t>Number</w:t>
            </w:r>
          </w:p>
        </w:tc>
        <w:tc>
          <w:tcPr>
            <w:tcW w:w="1159" w:type="dxa"/>
          </w:tcPr>
          <w:p w14:paraId="35F9281D" w14:textId="5E971E3F" w:rsidR="00EE4E9A" w:rsidRPr="00362FBF" w:rsidRDefault="00EE4E9A" w:rsidP="00074C72">
            <w:pPr>
              <w:spacing w:after="0" w:line="240" w:lineRule="auto"/>
              <w:rPr>
                <w:color w:val="000000"/>
                <w:sz w:val="20"/>
                <w:szCs w:val="20"/>
              </w:rPr>
            </w:pPr>
            <w:r w:rsidRPr="00362FBF">
              <w:rPr>
                <w:color w:val="000000"/>
                <w:sz w:val="20"/>
                <w:szCs w:val="20"/>
              </w:rPr>
              <w:t>cm</w:t>
            </w:r>
          </w:p>
        </w:tc>
        <w:tc>
          <w:tcPr>
            <w:tcW w:w="3861" w:type="dxa"/>
            <w:noWrap/>
          </w:tcPr>
          <w:p w14:paraId="3284A1CD" w14:textId="2A6EFEA4" w:rsidR="00EE4E9A" w:rsidRPr="00362FBF" w:rsidRDefault="00EE4E9A" w:rsidP="00074C72">
            <w:pPr>
              <w:spacing w:after="0" w:line="240" w:lineRule="auto"/>
              <w:rPr>
                <w:color w:val="000000"/>
                <w:sz w:val="20"/>
                <w:szCs w:val="20"/>
              </w:rPr>
            </w:pPr>
            <w:r w:rsidRPr="00362FBF">
              <w:rPr>
                <w:color w:val="000000"/>
                <w:sz w:val="20"/>
                <w:szCs w:val="20"/>
              </w:rPr>
              <w:t xml:space="preserve">Water depth at the sampling point at 1/4 of the way across the width of the water. </w:t>
            </w:r>
          </w:p>
        </w:tc>
      </w:tr>
      <w:tr w:rsidR="00EE4E9A" w:rsidRPr="00C305FA" w14:paraId="4195414F" w14:textId="77777777" w:rsidTr="00294E30">
        <w:trPr>
          <w:trHeight w:val="307"/>
        </w:trPr>
        <w:tc>
          <w:tcPr>
            <w:tcW w:w="4011" w:type="dxa"/>
            <w:noWrap/>
          </w:tcPr>
          <w:p w14:paraId="597A4954" w14:textId="7C431C1F" w:rsidR="00EE4E9A" w:rsidRPr="00362FBF" w:rsidRDefault="00EE4E9A" w:rsidP="00074C72">
            <w:pPr>
              <w:spacing w:after="0" w:line="240" w:lineRule="auto"/>
              <w:rPr>
                <w:color w:val="000000"/>
                <w:sz w:val="20"/>
                <w:szCs w:val="20"/>
              </w:rPr>
            </w:pPr>
            <w:r w:rsidRPr="00362FBF">
              <w:rPr>
                <w:color w:val="000000"/>
                <w:sz w:val="20"/>
                <w:szCs w:val="20"/>
              </w:rPr>
              <w:t>DEPTH2_CM</w:t>
            </w:r>
          </w:p>
        </w:tc>
        <w:tc>
          <w:tcPr>
            <w:tcW w:w="1317" w:type="dxa"/>
            <w:noWrap/>
          </w:tcPr>
          <w:p w14:paraId="435C1400" w14:textId="359AD789" w:rsidR="00EE4E9A" w:rsidRPr="00362FBF" w:rsidRDefault="00EE4E9A" w:rsidP="00074C72">
            <w:pPr>
              <w:spacing w:after="0" w:line="240" w:lineRule="auto"/>
              <w:rPr>
                <w:color w:val="000000"/>
                <w:sz w:val="20"/>
                <w:szCs w:val="20"/>
              </w:rPr>
            </w:pPr>
            <w:r w:rsidRPr="00362FBF">
              <w:rPr>
                <w:color w:val="000000"/>
                <w:sz w:val="20"/>
                <w:szCs w:val="20"/>
              </w:rPr>
              <w:t>Number</w:t>
            </w:r>
          </w:p>
        </w:tc>
        <w:tc>
          <w:tcPr>
            <w:tcW w:w="1159" w:type="dxa"/>
          </w:tcPr>
          <w:p w14:paraId="3E7820D6" w14:textId="104B696E" w:rsidR="00EE4E9A" w:rsidRPr="00362FBF" w:rsidRDefault="00EE4E9A" w:rsidP="00074C72">
            <w:pPr>
              <w:spacing w:after="0" w:line="240" w:lineRule="auto"/>
              <w:rPr>
                <w:color w:val="000000"/>
                <w:sz w:val="20"/>
                <w:szCs w:val="20"/>
              </w:rPr>
            </w:pPr>
            <w:r w:rsidRPr="00362FBF">
              <w:rPr>
                <w:color w:val="000000"/>
                <w:sz w:val="20"/>
                <w:szCs w:val="20"/>
              </w:rPr>
              <w:t>cm</w:t>
            </w:r>
          </w:p>
        </w:tc>
        <w:tc>
          <w:tcPr>
            <w:tcW w:w="3861" w:type="dxa"/>
            <w:noWrap/>
          </w:tcPr>
          <w:p w14:paraId="21908D9B" w14:textId="47D37860" w:rsidR="00EE4E9A" w:rsidRPr="00362FBF" w:rsidRDefault="00EE4E9A" w:rsidP="00074C72">
            <w:pPr>
              <w:spacing w:after="0" w:line="240" w:lineRule="auto"/>
              <w:rPr>
                <w:color w:val="000000"/>
                <w:sz w:val="20"/>
                <w:szCs w:val="20"/>
              </w:rPr>
            </w:pPr>
            <w:r w:rsidRPr="00362FBF">
              <w:rPr>
                <w:color w:val="000000"/>
                <w:sz w:val="20"/>
                <w:szCs w:val="20"/>
              </w:rPr>
              <w:t xml:space="preserve">Water depth at the sampling point at 1/2 of the way across the width of the water. </w:t>
            </w:r>
          </w:p>
        </w:tc>
      </w:tr>
      <w:tr w:rsidR="00EE4E9A" w:rsidRPr="00C305FA" w14:paraId="52B49189" w14:textId="77777777" w:rsidTr="00294E30">
        <w:trPr>
          <w:trHeight w:val="307"/>
        </w:trPr>
        <w:tc>
          <w:tcPr>
            <w:tcW w:w="4011" w:type="dxa"/>
            <w:noWrap/>
          </w:tcPr>
          <w:p w14:paraId="41869B35" w14:textId="1A12AB5A" w:rsidR="00EE4E9A" w:rsidRPr="00362FBF" w:rsidRDefault="00EE4E9A" w:rsidP="00074C72">
            <w:pPr>
              <w:spacing w:after="0" w:line="240" w:lineRule="auto"/>
              <w:rPr>
                <w:color w:val="000000"/>
                <w:sz w:val="20"/>
                <w:szCs w:val="20"/>
              </w:rPr>
            </w:pPr>
            <w:r w:rsidRPr="00362FBF">
              <w:rPr>
                <w:color w:val="000000"/>
                <w:sz w:val="20"/>
                <w:szCs w:val="20"/>
              </w:rPr>
              <w:t>DEPTH3_CM</w:t>
            </w:r>
          </w:p>
        </w:tc>
        <w:tc>
          <w:tcPr>
            <w:tcW w:w="1317" w:type="dxa"/>
            <w:noWrap/>
          </w:tcPr>
          <w:p w14:paraId="63FD099B" w14:textId="594456BD" w:rsidR="00EE4E9A" w:rsidRPr="00362FBF" w:rsidRDefault="00EE4E9A" w:rsidP="00074C72">
            <w:pPr>
              <w:spacing w:after="0" w:line="240" w:lineRule="auto"/>
              <w:rPr>
                <w:color w:val="000000"/>
                <w:sz w:val="20"/>
                <w:szCs w:val="20"/>
              </w:rPr>
            </w:pPr>
            <w:r w:rsidRPr="00362FBF">
              <w:rPr>
                <w:color w:val="000000"/>
                <w:sz w:val="20"/>
                <w:szCs w:val="20"/>
              </w:rPr>
              <w:t>Number</w:t>
            </w:r>
          </w:p>
        </w:tc>
        <w:tc>
          <w:tcPr>
            <w:tcW w:w="1159" w:type="dxa"/>
          </w:tcPr>
          <w:p w14:paraId="7D6678D7" w14:textId="2DC06F99" w:rsidR="00EE4E9A" w:rsidRPr="00362FBF" w:rsidRDefault="00EE4E9A" w:rsidP="00074C72">
            <w:pPr>
              <w:spacing w:after="0" w:line="240" w:lineRule="auto"/>
              <w:rPr>
                <w:color w:val="000000"/>
                <w:sz w:val="20"/>
                <w:szCs w:val="20"/>
              </w:rPr>
            </w:pPr>
            <w:r w:rsidRPr="00362FBF">
              <w:rPr>
                <w:color w:val="000000"/>
                <w:sz w:val="20"/>
                <w:szCs w:val="20"/>
              </w:rPr>
              <w:t>cm</w:t>
            </w:r>
          </w:p>
        </w:tc>
        <w:tc>
          <w:tcPr>
            <w:tcW w:w="3861" w:type="dxa"/>
            <w:noWrap/>
          </w:tcPr>
          <w:p w14:paraId="5F36C1C5" w14:textId="03A4E4F1" w:rsidR="00EE4E9A" w:rsidRPr="00362FBF" w:rsidRDefault="00EE4E9A" w:rsidP="00074C72">
            <w:pPr>
              <w:spacing w:after="0" w:line="240" w:lineRule="auto"/>
              <w:rPr>
                <w:color w:val="000000"/>
                <w:sz w:val="20"/>
                <w:szCs w:val="20"/>
              </w:rPr>
            </w:pPr>
            <w:r w:rsidRPr="00362FBF">
              <w:rPr>
                <w:color w:val="000000"/>
                <w:sz w:val="20"/>
                <w:szCs w:val="20"/>
              </w:rPr>
              <w:t xml:space="preserve">Water depth at the sampling point at 3/4 of the way across the width of the water. </w:t>
            </w:r>
          </w:p>
        </w:tc>
      </w:tr>
      <w:tr w:rsidR="00EE4E9A" w:rsidRPr="00C305FA" w14:paraId="79AC3227" w14:textId="77777777" w:rsidTr="00294E30">
        <w:trPr>
          <w:trHeight w:val="307"/>
        </w:trPr>
        <w:tc>
          <w:tcPr>
            <w:tcW w:w="4011" w:type="dxa"/>
            <w:noWrap/>
          </w:tcPr>
          <w:p w14:paraId="14154C0E" w14:textId="10BCCBF1" w:rsidR="00EE4E9A" w:rsidRPr="00362FBF" w:rsidRDefault="00EE4E9A" w:rsidP="00074C72">
            <w:pPr>
              <w:spacing w:after="0" w:line="240" w:lineRule="auto"/>
              <w:rPr>
                <w:color w:val="000000"/>
                <w:sz w:val="20"/>
                <w:szCs w:val="20"/>
              </w:rPr>
            </w:pPr>
            <w:r w:rsidRPr="00362FBF">
              <w:rPr>
                <w:color w:val="000000"/>
                <w:sz w:val="20"/>
                <w:szCs w:val="20"/>
              </w:rPr>
              <w:t>SURF_VEL_CAT</w:t>
            </w:r>
          </w:p>
        </w:tc>
        <w:tc>
          <w:tcPr>
            <w:tcW w:w="1317" w:type="dxa"/>
            <w:noWrap/>
          </w:tcPr>
          <w:p w14:paraId="101366FE" w14:textId="35E89DE4" w:rsidR="00EE4E9A" w:rsidRPr="00362FBF" w:rsidRDefault="00EE4E9A" w:rsidP="00074C72">
            <w:pPr>
              <w:spacing w:after="0" w:line="240" w:lineRule="auto"/>
              <w:rPr>
                <w:color w:val="000000"/>
                <w:sz w:val="20"/>
                <w:szCs w:val="20"/>
              </w:rPr>
            </w:pPr>
            <w:r w:rsidRPr="00362FBF">
              <w:rPr>
                <w:color w:val="000000"/>
                <w:sz w:val="20"/>
                <w:szCs w:val="20"/>
              </w:rPr>
              <w:t>Number</w:t>
            </w:r>
          </w:p>
        </w:tc>
        <w:tc>
          <w:tcPr>
            <w:tcW w:w="1159" w:type="dxa"/>
          </w:tcPr>
          <w:p w14:paraId="5362D0B3" w14:textId="37FDF64A" w:rsidR="00EE4E9A" w:rsidRPr="00362FBF" w:rsidRDefault="00EE4E9A" w:rsidP="00074C72">
            <w:pPr>
              <w:spacing w:after="0" w:line="240" w:lineRule="auto"/>
              <w:rPr>
                <w:color w:val="000000"/>
                <w:sz w:val="20"/>
                <w:szCs w:val="20"/>
              </w:rPr>
            </w:pPr>
            <w:r w:rsidRPr="00362FBF">
              <w:rPr>
                <w:color w:val="000000"/>
                <w:sz w:val="20"/>
                <w:szCs w:val="20"/>
              </w:rPr>
              <w:t>None</w:t>
            </w:r>
          </w:p>
        </w:tc>
        <w:tc>
          <w:tcPr>
            <w:tcW w:w="3861" w:type="dxa"/>
            <w:noWrap/>
          </w:tcPr>
          <w:p w14:paraId="10ED463C" w14:textId="24DE5325" w:rsidR="00EE4E9A" w:rsidRPr="00362FBF" w:rsidRDefault="00EE4E9A" w:rsidP="00074C72">
            <w:pPr>
              <w:spacing w:after="0" w:line="240" w:lineRule="auto"/>
              <w:rPr>
                <w:color w:val="000000"/>
                <w:sz w:val="20"/>
                <w:szCs w:val="20"/>
              </w:rPr>
            </w:pPr>
            <w:r w:rsidRPr="00362FBF">
              <w:rPr>
                <w:color w:val="000000"/>
                <w:sz w:val="20"/>
                <w:szCs w:val="20"/>
              </w:rPr>
              <w:t>Estimated surface velocity in the main headwater channel. &lt;=10 cm/s = 1, &gt;10-25 cm/s = 2, &gt;50-100 cm/s = 3, &gt;100 cm/s = 4</w:t>
            </w:r>
          </w:p>
        </w:tc>
      </w:tr>
      <w:tr w:rsidR="00EE4E9A" w:rsidRPr="00C305FA" w14:paraId="394E1832" w14:textId="77777777" w:rsidTr="00294E30">
        <w:trPr>
          <w:trHeight w:val="307"/>
        </w:trPr>
        <w:tc>
          <w:tcPr>
            <w:tcW w:w="4011" w:type="dxa"/>
            <w:noWrap/>
          </w:tcPr>
          <w:p w14:paraId="46ED79C7" w14:textId="00287941" w:rsidR="00EE4E9A" w:rsidRPr="00362FBF" w:rsidRDefault="00EE4E9A" w:rsidP="00074C72">
            <w:pPr>
              <w:spacing w:after="0" w:line="240" w:lineRule="auto"/>
              <w:rPr>
                <w:color w:val="000000"/>
                <w:sz w:val="20"/>
                <w:szCs w:val="20"/>
              </w:rPr>
            </w:pPr>
            <w:r w:rsidRPr="00362FBF">
              <w:rPr>
                <w:color w:val="000000"/>
                <w:sz w:val="20"/>
                <w:szCs w:val="20"/>
              </w:rPr>
              <w:t>BOULDER_COBBLE</w:t>
            </w:r>
          </w:p>
        </w:tc>
        <w:tc>
          <w:tcPr>
            <w:tcW w:w="1317" w:type="dxa"/>
            <w:noWrap/>
          </w:tcPr>
          <w:p w14:paraId="1F65AF85" w14:textId="2BC058AE" w:rsidR="00EE4E9A" w:rsidRPr="00362FBF" w:rsidRDefault="00EE4E9A" w:rsidP="00074C72">
            <w:pPr>
              <w:spacing w:after="0" w:line="240" w:lineRule="auto"/>
              <w:rPr>
                <w:color w:val="000000"/>
                <w:sz w:val="20"/>
                <w:szCs w:val="20"/>
              </w:rPr>
            </w:pPr>
            <w:r w:rsidRPr="00362FBF">
              <w:rPr>
                <w:color w:val="000000"/>
                <w:sz w:val="20"/>
                <w:szCs w:val="20"/>
              </w:rPr>
              <w:t>Number</w:t>
            </w:r>
          </w:p>
        </w:tc>
        <w:tc>
          <w:tcPr>
            <w:tcW w:w="1159" w:type="dxa"/>
          </w:tcPr>
          <w:p w14:paraId="1B0B4E32" w14:textId="0D16C92E" w:rsidR="00EE4E9A" w:rsidRPr="00362FBF" w:rsidRDefault="00EE4E9A" w:rsidP="00074C72">
            <w:pPr>
              <w:spacing w:after="0" w:line="240" w:lineRule="auto"/>
              <w:rPr>
                <w:color w:val="000000"/>
                <w:sz w:val="20"/>
                <w:szCs w:val="20"/>
              </w:rPr>
            </w:pPr>
            <w:r w:rsidRPr="00362FBF">
              <w:rPr>
                <w:color w:val="000000"/>
                <w:sz w:val="20"/>
                <w:szCs w:val="20"/>
              </w:rPr>
              <w:t>%</w:t>
            </w:r>
          </w:p>
        </w:tc>
        <w:tc>
          <w:tcPr>
            <w:tcW w:w="3861" w:type="dxa"/>
            <w:noWrap/>
          </w:tcPr>
          <w:p w14:paraId="1BC39594" w14:textId="3E30B3E4" w:rsidR="00EE4E9A" w:rsidRPr="00362FBF" w:rsidRDefault="00EE4E9A" w:rsidP="00074C72">
            <w:pPr>
              <w:spacing w:after="0" w:line="240" w:lineRule="auto"/>
              <w:rPr>
                <w:color w:val="000000"/>
                <w:sz w:val="20"/>
                <w:szCs w:val="20"/>
              </w:rPr>
            </w:pPr>
            <w:r w:rsidRPr="00362FBF">
              <w:rPr>
                <w:color w:val="000000"/>
                <w:sz w:val="20"/>
                <w:szCs w:val="20"/>
              </w:rPr>
              <w:t xml:space="preserve">Substrate at the sampling site - percentage of the water width covered by boulders or cobbles (longest axis &gt;64mm). </w:t>
            </w:r>
          </w:p>
        </w:tc>
      </w:tr>
      <w:tr w:rsidR="00EE4E9A" w:rsidRPr="00C305FA" w14:paraId="754260AF" w14:textId="77777777" w:rsidTr="00294E30">
        <w:trPr>
          <w:trHeight w:val="307"/>
        </w:trPr>
        <w:tc>
          <w:tcPr>
            <w:tcW w:w="4011" w:type="dxa"/>
            <w:noWrap/>
          </w:tcPr>
          <w:p w14:paraId="6B787D8B" w14:textId="6D7204EC" w:rsidR="00EE4E9A" w:rsidRPr="00362FBF" w:rsidRDefault="00EE4E9A" w:rsidP="00074C72">
            <w:pPr>
              <w:spacing w:after="0" w:line="240" w:lineRule="auto"/>
              <w:rPr>
                <w:color w:val="000000"/>
                <w:sz w:val="20"/>
                <w:szCs w:val="20"/>
              </w:rPr>
            </w:pPr>
            <w:r w:rsidRPr="00362FBF">
              <w:rPr>
                <w:color w:val="000000"/>
                <w:sz w:val="20"/>
                <w:szCs w:val="20"/>
              </w:rPr>
              <w:t>PEBBLE</w:t>
            </w:r>
          </w:p>
        </w:tc>
        <w:tc>
          <w:tcPr>
            <w:tcW w:w="1317" w:type="dxa"/>
            <w:noWrap/>
          </w:tcPr>
          <w:p w14:paraId="08752DBE" w14:textId="4A33BC6F" w:rsidR="00EE4E9A" w:rsidRPr="00362FBF" w:rsidRDefault="00EE4E9A" w:rsidP="00074C72">
            <w:pPr>
              <w:spacing w:after="0" w:line="240" w:lineRule="auto"/>
              <w:rPr>
                <w:color w:val="000000"/>
                <w:sz w:val="20"/>
                <w:szCs w:val="20"/>
              </w:rPr>
            </w:pPr>
            <w:r w:rsidRPr="00362FBF">
              <w:rPr>
                <w:color w:val="000000"/>
                <w:sz w:val="20"/>
                <w:szCs w:val="20"/>
              </w:rPr>
              <w:t>Number</w:t>
            </w:r>
          </w:p>
        </w:tc>
        <w:tc>
          <w:tcPr>
            <w:tcW w:w="1159" w:type="dxa"/>
          </w:tcPr>
          <w:p w14:paraId="12688966" w14:textId="3DD0BAFA" w:rsidR="00EE4E9A" w:rsidRPr="00362FBF" w:rsidRDefault="00EE4E9A" w:rsidP="00074C72">
            <w:pPr>
              <w:spacing w:after="0" w:line="240" w:lineRule="auto"/>
              <w:rPr>
                <w:color w:val="000000"/>
                <w:sz w:val="20"/>
                <w:szCs w:val="20"/>
              </w:rPr>
            </w:pPr>
            <w:r w:rsidRPr="00362FBF">
              <w:rPr>
                <w:color w:val="000000"/>
                <w:sz w:val="20"/>
                <w:szCs w:val="20"/>
              </w:rPr>
              <w:t>%</w:t>
            </w:r>
          </w:p>
        </w:tc>
        <w:tc>
          <w:tcPr>
            <w:tcW w:w="3861" w:type="dxa"/>
            <w:noWrap/>
          </w:tcPr>
          <w:p w14:paraId="4F6BCA72" w14:textId="0BA1DBB2" w:rsidR="00EE4E9A" w:rsidRPr="00362FBF" w:rsidRDefault="00EE4E9A" w:rsidP="00074C72">
            <w:pPr>
              <w:spacing w:after="0" w:line="240" w:lineRule="auto"/>
              <w:rPr>
                <w:color w:val="000000"/>
                <w:sz w:val="20"/>
                <w:szCs w:val="20"/>
              </w:rPr>
            </w:pPr>
            <w:r w:rsidRPr="00362FBF">
              <w:rPr>
                <w:color w:val="000000"/>
                <w:sz w:val="20"/>
                <w:szCs w:val="20"/>
              </w:rPr>
              <w:t xml:space="preserve">Substrate at the sampling site - percentage of the water width covered by pebbles  (longest axis &gt;2-64 mm) . </w:t>
            </w:r>
          </w:p>
        </w:tc>
      </w:tr>
      <w:tr w:rsidR="00EE4E9A" w:rsidRPr="00C305FA" w14:paraId="2C6243CA" w14:textId="77777777" w:rsidTr="00294E30">
        <w:trPr>
          <w:trHeight w:val="307"/>
        </w:trPr>
        <w:tc>
          <w:tcPr>
            <w:tcW w:w="4011" w:type="dxa"/>
            <w:noWrap/>
          </w:tcPr>
          <w:p w14:paraId="6CB47DEA" w14:textId="5B75EB18" w:rsidR="00EE4E9A" w:rsidRPr="00362FBF" w:rsidRDefault="00EE4E9A" w:rsidP="00074C72">
            <w:pPr>
              <w:spacing w:after="0" w:line="240" w:lineRule="auto"/>
              <w:rPr>
                <w:color w:val="000000"/>
                <w:sz w:val="20"/>
                <w:szCs w:val="20"/>
              </w:rPr>
            </w:pPr>
            <w:r w:rsidRPr="00362FBF">
              <w:rPr>
                <w:color w:val="000000"/>
                <w:sz w:val="20"/>
                <w:szCs w:val="20"/>
              </w:rPr>
              <w:t>SAND</w:t>
            </w:r>
          </w:p>
        </w:tc>
        <w:tc>
          <w:tcPr>
            <w:tcW w:w="1317" w:type="dxa"/>
            <w:noWrap/>
          </w:tcPr>
          <w:p w14:paraId="634F5AE3" w14:textId="55C8D0BC" w:rsidR="00EE4E9A" w:rsidRPr="00362FBF" w:rsidRDefault="00EE4E9A" w:rsidP="00074C72">
            <w:pPr>
              <w:spacing w:after="0" w:line="240" w:lineRule="auto"/>
              <w:rPr>
                <w:color w:val="000000"/>
                <w:sz w:val="20"/>
                <w:szCs w:val="20"/>
              </w:rPr>
            </w:pPr>
            <w:r w:rsidRPr="00362FBF">
              <w:rPr>
                <w:color w:val="000000"/>
                <w:sz w:val="20"/>
                <w:szCs w:val="20"/>
              </w:rPr>
              <w:t>Number</w:t>
            </w:r>
          </w:p>
        </w:tc>
        <w:tc>
          <w:tcPr>
            <w:tcW w:w="1159" w:type="dxa"/>
          </w:tcPr>
          <w:p w14:paraId="765EB16B" w14:textId="13FC8E0C" w:rsidR="00EE4E9A" w:rsidRPr="00362FBF" w:rsidRDefault="00EE4E9A" w:rsidP="00074C72">
            <w:pPr>
              <w:spacing w:after="0" w:line="240" w:lineRule="auto"/>
              <w:rPr>
                <w:color w:val="000000"/>
                <w:sz w:val="20"/>
                <w:szCs w:val="20"/>
              </w:rPr>
            </w:pPr>
            <w:r w:rsidRPr="00362FBF">
              <w:rPr>
                <w:color w:val="000000"/>
                <w:sz w:val="20"/>
                <w:szCs w:val="20"/>
              </w:rPr>
              <w:t>%</w:t>
            </w:r>
          </w:p>
        </w:tc>
        <w:tc>
          <w:tcPr>
            <w:tcW w:w="3861" w:type="dxa"/>
            <w:noWrap/>
          </w:tcPr>
          <w:p w14:paraId="29C958D9" w14:textId="5AE21C5A" w:rsidR="00EE4E9A" w:rsidRPr="00362FBF" w:rsidRDefault="00EE4E9A" w:rsidP="00074C72">
            <w:pPr>
              <w:spacing w:after="0" w:line="240" w:lineRule="auto"/>
              <w:rPr>
                <w:color w:val="000000"/>
                <w:sz w:val="20"/>
                <w:szCs w:val="20"/>
              </w:rPr>
            </w:pPr>
            <w:r w:rsidRPr="00362FBF">
              <w:rPr>
                <w:color w:val="000000"/>
                <w:sz w:val="20"/>
                <w:szCs w:val="20"/>
              </w:rPr>
              <w:t xml:space="preserve">Substrate at the sampling site - percentage of the water width covered by sand (longest axis 0.0625 - 2mm). </w:t>
            </w:r>
          </w:p>
        </w:tc>
      </w:tr>
      <w:tr w:rsidR="00EE4E9A" w:rsidRPr="00C305FA" w14:paraId="01A62D93" w14:textId="77777777" w:rsidTr="00294E30">
        <w:trPr>
          <w:trHeight w:val="307"/>
        </w:trPr>
        <w:tc>
          <w:tcPr>
            <w:tcW w:w="4011" w:type="dxa"/>
            <w:noWrap/>
          </w:tcPr>
          <w:p w14:paraId="0C97CF1E" w14:textId="2F66992A" w:rsidR="00EE4E9A" w:rsidRPr="00362FBF" w:rsidRDefault="00EE4E9A" w:rsidP="00074C72">
            <w:pPr>
              <w:spacing w:after="0" w:line="240" w:lineRule="auto"/>
              <w:rPr>
                <w:color w:val="000000"/>
                <w:sz w:val="20"/>
                <w:szCs w:val="20"/>
              </w:rPr>
            </w:pPr>
            <w:r w:rsidRPr="00362FBF">
              <w:rPr>
                <w:color w:val="000000"/>
                <w:sz w:val="20"/>
                <w:szCs w:val="20"/>
              </w:rPr>
              <w:t>SILT_CLAY</w:t>
            </w:r>
          </w:p>
        </w:tc>
        <w:tc>
          <w:tcPr>
            <w:tcW w:w="1317" w:type="dxa"/>
            <w:noWrap/>
          </w:tcPr>
          <w:p w14:paraId="36F167FF" w14:textId="0E0EAC63" w:rsidR="00EE4E9A" w:rsidRPr="00362FBF" w:rsidRDefault="00EE4E9A" w:rsidP="00074C72">
            <w:pPr>
              <w:spacing w:after="0" w:line="240" w:lineRule="auto"/>
              <w:rPr>
                <w:color w:val="000000"/>
                <w:sz w:val="20"/>
                <w:szCs w:val="20"/>
              </w:rPr>
            </w:pPr>
            <w:r w:rsidRPr="00362FBF">
              <w:rPr>
                <w:color w:val="000000"/>
                <w:sz w:val="20"/>
                <w:szCs w:val="20"/>
              </w:rPr>
              <w:t>Number</w:t>
            </w:r>
          </w:p>
        </w:tc>
        <w:tc>
          <w:tcPr>
            <w:tcW w:w="1159" w:type="dxa"/>
          </w:tcPr>
          <w:p w14:paraId="662F8105" w14:textId="63F81A6B" w:rsidR="00EE4E9A" w:rsidRPr="00362FBF" w:rsidRDefault="00EE4E9A" w:rsidP="00074C72">
            <w:pPr>
              <w:spacing w:after="0" w:line="240" w:lineRule="auto"/>
              <w:rPr>
                <w:color w:val="000000"/>
                <w:sz w:val="20"/>
                <w:szCs w:val="20"/>
              </w:rPr>
            </w:pPr>
            <w:r w:rsidRPr="00362FBF">
              <w:rPr>
                <w:color w:val="000000"/>
                <w:sz w:val="20"/>
                <w:szCs w:val="20"/>
              </w:rPr>
              <w:t>%</w:t>
            </w:r>
          </w:p>
        </w:tc>
        <w:tc>
          <w:tcPr>
            <w:tcW w:w="3861" w:type="dxa"/>
            <w:noWrap/>
          </w:tcPr>
          <w:p w14:paraId="47757F6C" w14:textId="401A6D83" w:rsidR="00EE4E9A" w:rsidRPr="00362FBF" w:rsidRDefault="00EE4E9A" w:rsidP="00074C72">
            <w:pPr>
              <w:spacing w:after="0" w:line="240" w:lineRule="auto"/>
              <w:rPr>
                <w:color w:val="000000"/>
                <w:sz w:val="20"/>
                <w:szCs w:val="20"/>
              </w:rPr>
            </w:pPr>
            <w:r w:rsidRPr="00362FBF">
              <w:rPr>
                <w:color w:val="000000"/>
                <w:sz w:val="20"/>
                <w:szCs w:val="20"/>
              </w:rPr>
              <w:t xml:space="preserve">Substrate at the sampling site - percentage of the water width covered by silt or clay (longest axis 0.004 - 0.0625mm). </w:t>
            </w:r>
          </w:p>
        </w:tc>
      </w:tr>
      <w:tr w:rsidR="00EE4E9A" w:rsidRPr="00C305FA" w14:paraId="0D40C55E" w14:textId="77777777" w:rsidTr="00294E30">
        <w:trPr>
          <w:trHeight w:val="307"/>
        </w:trPr>
        <w:tc>
          <w:tcPr>
            <w:tcW w:w="4011" w:type="dxa"/>
            <w:noWrap/>
          </w:tcPr>
          <w:p w14:paraId="58ECEAB0" w14:textId="50E810FB" w:rsidR="00EE4E9A" w:rsidRPr="00362FBF" w:rsidRDefault="00EE4E9A" w:rsidP="00074C72">
            <w:pPr>
              <w:spacing w:after="0" w:line="240" w:lineRule="auto"/>
              <w:rPr>
                <w:color w:val="000000"/>
                <w:sz w:val="20"/>
                <w:szCs w:val="20"/>
              </w:rPr>
            </w:pPr>
            <w:r w:rsidRPr="00362FBF">
              <w:rPr>
                <w:color w:val="000000"/>
                <w:sz w:val="20"/>
                <w:szCs w:val="20"/>
              </w:rPr>
              <w:t>ROCK_PAVEMT</w:t>
            </w:r>
          </w:p>
        </w:tc>
        <w:tc>
          <w:tcPr>
            <w:tcW w:w="1317" w:type="dxa"/>
            <w:noWrap/>
          </w:tcPr>
          <w:p w14:paraId="13F43868" w14:textId="71E05794" w:rsidR="00EE4E9A" w:rsidRPr="00362FBF" w:rsidRDefault="00EE4E9A" w:rsidP="00074C72">
            <w:pPr>
              <w:spacing w:after="0" w:line="240" w:lineRule="auto"/>
              <w:rPr>
                <w:color w:val="000000"/>
                <w:sz w:val="20"/>
                <w:szCs w:val="20"/>
              </w:rPr>
            </w:pPr>
            <w:r w:rsidRPr="00362FBF">
              <w:rPr>
                <w:color w:val="000000"/>
                <w:sz w:val="20"/>
                <w:szCs w:val="20"/>
              </w:rPr>
              <w:t>Number</w:t>
            </w:r>
          </w:p>
        </w:tc>
        <w:tc>
          <w:tcPr>
            <w:tcW w:w="1159" w:type="dxa"/>
          </w:tcPr>
          <w:p w14:paraId="1B24B8C9" w14:textId="468CC645" w:rsidR="00EE4E9A" w:rsidRPr="00362FBF" w:rsidRDefault="00EE4E9A" w:rsidP="00074C72">
            <w:pPr>
              <w:spacing w:after="0" w:line="240" w:lineRule="auto"/>
              <w:rPr>
                <w:color w:val="000000"/>
                <w:sz w:val="20"/>
                <w:szCs w:val="20"/>
              </w:rPr>
            </w:pPr>
            <w:r w:rsidRPr="00362FBF">
              <w:rPr>
                <w:color w:val="000000"/>
                <w:sz w:val="20"/>
                <w:szCs w:val="20"/>
              </w:rPr>
              <w:t>%</w:t>
            </w:r>
          </w:p>
        </w:tc>
        <w:tc>
          <w:tcPr>
            <w:tcW w:w="3861" w:type="dxa"/>
            <w:noWrap/>
          </w:tcPr>
          <w:p w14:paraId="6AD1CA0A" w14:textId="219F2880" w:rsidR="00EE4E9A" w:rsidRPr="00362FBF" w:rsidRDefault="00EE4E9A" w:rsidP="00074C72">
            <w:pPr>
              <w:spacing w:after="0" w:line="240" w:lineRule="auto"/>
              <w:rPr>
                <w:color w:val="000000"/>
                <w:sz w:val="20"/>
                <w:szCs w:val="20"/>
              </w:rPr>
            </w:pPr>
            <w:r w:rsidRPr="00362FBF">
              <w:rPr>
                <w:color w:val="000000"/>
                <w:sz w:val="20"/>
                <w:szCs w:val="20"/>
              </w:rPr>
              <w:t xml:space="preserve">Percentage of the width of the water at the sampling site with rock pavement. </w:t>
            </w:r>
          </w:p>
        </w:tc>
      </w:tr>
      <w:tr w:rsidR="00EE4E9A" w:rsidRPr="00C305FA" w14:paraId="20FF9659" w14:textId="77777777" w:rsidTr="00294E30">
        <w:trPr>
          <w:trHeight w:val="307"/>
        </w:trPr>
        <w:tc>
          <w:tcPr>
            <w:tcW w:w="4011" w:type="dxa"/>
            <w:noWrap/>
          </w:tcPr>
          <w:p w14:paraId="7BD96FAF" w14:textId="71E16B66" w:rsidR="00EE4E9A" w:rsidRPr="00362FBF" w:rsidRDefault="00EE4E9A" w:rsidP="00074C72">
            <w:pPr>
              <w:spacing w:after="0" w:line="240" w:lineRule="auto"/>
              <w:rPr>
                <w:color w:val="000000"/>
                <w:sz w:val="20"/>
                <w:szCs w:val="20"/>
              </w:rPr>
            </w:pPr>
            <w:r w:rsidRPr="00362FBF">
              <w:rPr>
                <w:color w:val="000000"/>
                <w:sz w:val="20"/>
                <w:szCs w:val="20"/>
              </w:rPr>
              <w:t>MOSS</w:t>
            </w:r>
          </w:p>
        </w:tc>
        <w:tc>
          <w:tcPr>
            <w:tcW w:w="1317" w:type="dxa"/>
            <w:noWrap/>
          </w:tcPr>
          <w:p w14:paraId="5F9E93BE" w14:textId="6FE20B08" w:rsidR="00EE4E9A" w:rsidRPr="00362FBF" w:rsidRDefault="00EE4E9A" w:rsidP="00074C72">
            <w:pPr>
              <w:spacing w:after="0" w:line="240" w:lineRule="auto"/>
              <w:rPr>
                <w:color w:val="000000"/>
                <w:sz w:val="20"/>
                <w:szCs w:val="20"/>
              </w:rPr>
            </w:pPr>
            <w:r w:rsidRPr="00362FBF">
              <w:rPr>
                <w:color w:val="000000"/>
                <w:sz w:val="20"/>
                <w:szCs w:val="20"/>
              </w:rPr>
              <w:t>Number</w:t>
            </w:r>
          </w:p>
        </w:tc>
        <w:tc>
          <w:tcPr>
            <w:tcW w:w="1159" w:type="dxa"/>
          </w:tcPr>
          <w:p w14:paraId="6196D3F0" w14:textId="4DCE3029" w:rsidR="00EE4E9A" w:rsidRPr="00362FBF" w:rsidRDefault="00EE4E9A" w:rsidP="00074C72">
            <w:pPr>
              <w:spacing w:after="0" w:line="240" w:lineRule="auto"/>
              <w:rPr>
                <w:color w:val="000000"/>
                <w:sz w:val="20"/>
                <w:szCs w:val="20"/>
              </w:rPr>
            </w:pPr>
            <w:r w:rsidRPr="00362FBF">
              <w:rPr>
                <w:color w:val="000000"/>
                <w:sz w:val="20"/>
                <w:szCs w:val="20"/>
              </w:rPr>
              <w:t>%</w:t>
            </w:r>
          </w:p>
        </w:tc>
        <w:tc>
          <w:tcPr>
            <w:tcW w:w="3861" w:type="dxa"/>
            <w:noWrap/>
          </w:tcPr>
          <w:p w14:paraId="724D77F3" w14:textId="7A1A7147" w:rsidR="00EE4E9A" w:rsidRPr="00362FBF" w:rsidRDefault="00EE4E9A" w:rsidP="00074C72">
            <w:pPr>
              <w:spacing w:after="0" w:line="240" w:lineRule="auto"/>
              <w:rPr>
                <w:color w:val="000000"/>
                <w:sz w:val="20"/>
                <w:szCs w:val="20"/>
              </w:rPr>
            </w:pPr>
            <w:r w:rsidRPr="00362FBF">
              <w:rPr>
                <w:color w:val="000000"/>
                <w:sz w:val="20"/>
                <w:szCs w:val="20"/>
              </w:rPr>
              <w:t xml:space="preserve">Percentage of the width of the water at the sampling site with moss. </w:t>
            </w:r>
          </w:p>
        </w:tc>
      </w:tr>
      <w:tr w:rsidR="003512F1" w:rsidRPr="00C305FA" w14:paraId="2D581795" w14:textId="77777777" w:rsidTr="00294E30">
        <w:trPr>
          <w:trHeight w:val="307"/>
        </w:trPr>
        <w:tc>
          <w:tcPr>
            <w:tcW w:w="4011" w:type="dxa"/>
            <w:noWrap/>
          </w:tcPr>
          <w:p w14:paraId="4BE5D767" w14:textId="6D20299B" w:rsidR="003512F1" w:rsidRPr="00362FBF" w:rsidRDefault="003512F1" w:rsidP="003512F1">
            <w:pPr>
              <w:spacing w:after="0" w:line="240" w:lineRule="auto"/>
              <w:rPr>
                <w:color w:val="000000"/>
                <w:sz w:val="20"/>
                <w:szCs w:val="20"/>
              </w:rPr>
            </w:pPr>
            <w:r>
              <w:rPr>
                <w:color w:val="000000"/>
                <w:sz w:val="20"/>
                <w:szCs w:val="20"/>
              </w:rPr>
              <w:t>FILAM_ALGAE</w:t>
            </w:r>
          </w:p>
        </w:tc>
        <w:tc>
          <w:tcPr>
            <w:tcW w:w="1317" w:type="dxa"/>
            <w:noWrap/>
          </w:tcPr>
          <w:p w14:paraId="4B8566BB" w14:textId="330D297B" w:rsidR="003512F1" w:rsidRPr="00362FBF" w:rsidRDefault="003512F1" w:rsidP="003512F1">
            <w:pPr>
              <w:spacing w:after="0" w:line="240" w:lineRule="auto"/>
              <w:rPr>
                <w:color w:val="000000"/>
                <w:sz w:val="20"/>
                <w:szCs w:val="20"/>
              </w:rPr>
            </w:pPr>
            <w:r w:rsidRPr="00362FBF">
              <w:rPr>
                <w:color w:val="000000"/>
                <w:sz w:val="20"/>
                <w:szCs w:val="20"/>
              </w:rPr>
              <w:t>Number</w:t>
            </w:r>
          </w:p>
        </w:tc>
        <w:tc>
          <w:tcPr>
            <w:tcW w:w="1159" w:type="dxa"/>
          </w:tcPr>
          <w:p w14:paraId="57C2E561" w14:textId="1AFD1AA5" w:rsidR="003512F1" w:rsidRPr="00362FBF" w:rsidRDefault="003512F1" w:rsidP="003512F1">
            <w:pPr>
              <w:spacing w:after="0" w:line="240" w:lineRule="auto"/>
              <w:rPr>
                <w:color w:val="000000"/>
                <w:sz w:val="20"/>
                <w:szCs w:val="20"/>
              </w:rPr>
            </w:pPr>
            <w:r w:rsidRPr="00362FBF">
              <w:rPr>
                <w:color w:val="000000"/>
                <w:sz w:val="20"/>
                <w:szCs w:val="20"/>
              </w:rPr>
              <w:t>%</w:t>
            </w:r>
          </w:p>
        </w:tc>
        <w:tc>
          <w:tcPr>
            <w:tcW w:w="3861" w:type="dxa"/>
            <w:noWrap/>
          </w:tcPr>
          <w:p w14:paraId="6AE6A515" w14:textId="6E5765AF" w:rsidR="003512F1" w:rsidRPr="00362FBF" w:rsidRDefault="003512F1" w:rsidP="003512F1">
            <w:pPr>
              <w:spacing w:after="0" w:line="240" w:lineRule="auto"/>
              <w:rPr>
                <w:color w:val="000000"/>
                <w:sz w:val="20"/>
                <w:szCs w:val="20"/>
              </w:rPr>
            </w:pPr>
            <w:r w:rsidRPr="00362FBF">
              <w:rPr>
                <w:color w:val="000000"/>
                <w:sz w:val="20"/>
                <w:szCs w:val="20"/>
              </w:rPr>
              <w:t xml:space="preserve">Percentage of the width of the water at the sampling site with </w:t>
            </w:r>
            <w:r>
              <w:rPr>
                <w:color w:val="000000"/>
                <w:sz w:val="20"/>
                <w:szCs w:val="20"/>
              </w:rPr>
              <w:t>filamentous algae</w:t>
            </w:r>
            <w:r w:rsidRPr="00362FBF">
              <w:rPr>
                <w:color w:val="000000"/>
                <w:sz w:val="20"/>
                <w:szCs w:val="20"/>
              </w:rPr>
              <w:t xml:space="preserve">. </w:t>
            </w:r>
          </w:p>
        </w:tc>
      </w:tr>
      <w:tr w:rsidR="003512F1" w:rsidRPr="00C305FA" w14:paraId="27057AD6" w14:textId="77777777" w:rsidTr="00294E30">
        <w:trPr>
          <w:trHeight w:val="307"/>
        </w:trPr>
        <w:tc>
          <w:tcPr>
            <w:tcW w:w="4011" w:type="dxa"/>
            <w:noWrap/>
          </w:tcPr>
          <w:p w14:paraId="27CF17F2" w14:textId="47F3564C" w:rsidR="003512F1" w:rsidRPr="00362FBF" w:rsidRDefault="003512F1" w:rsidP="003512F1">
            <w:pPr>
              <w:spacing w:after="0" w:line="240" w:lineRule="auto"/>
              <w:rPr>
                <w:color w:val="000000"/>
                <w:sz w:val="20"/>
                <w:szCs w:val="20"/>
              </w:rPr>
            </w:pPr>
            <w:r w:rsidRPr="00362FBF">
              <w:rPr>
                <w:color w:val="000000"/>
                <w:sz w:val="20"/>
                <w:szCs w:val="20"/>
              </w:rPr>
              <w:t>HIGHER_PLANTS</w:t>
            </w:r>
          </w:p>
        </w:tc>
        <w:tc>
          <w:tcPr>
            <w:tcW w:w="1317" w:type="dxa"/>
            <w:noWrap/>
          </w:tcPr>
          <w:p w14:paraId="4ED65F6D" w14:textId="5D428B2F" w:rsidR="003512F1" w:rsidRPr="00362FBF" w:rsidRDefault="003512F1" w:rsidP="003512F1">
            <w:pPr>
              <w:spacing w:after="0" w:line="240" w:lineRule="auto"/>
              <w:rPr>
                <w:color w:val="000000"/>
                <w:sz w:val="20"/>
                <w:szCs w:val="20"/>
              </w:rPr>
            </w:pPr>
            <w:r w:rsidRPr="00362FBF">
              <w:rPr>
                <w:color w:val="000000"/>
                <w:sz w:val="20"/>
                <w:szCs w:val="20"/>
              </w:rPr>
              <w:t>Number</w:t>
            </w:r>
          </w:p>
        </w:tc>
        <w:tc>
          <w:tcPr>
            <w:tcW w:w="1159" w:type="dxa"/>
          </w:tcPr>
          <w:p w14:paraId="1117C180" w14:textId="5CE2614A" w:rsidR="003512F1" w:rsidRPr="00362FBF" w:rsidRDefault="003512F1" w:rsidP="003512F1">
            <w:pPr>
              <w:spacing w:after="0" w:line="240" w:lineRule="auto"/>
              <w:rPr>
                <w:color w:val="000000"/>
                <w:sz w:val="20"/>
                <w:szCs w:val="20"/>
              </w:rPr>
            </w:pPr>
            <w:r w:rsidRPr="00362FBF">
              <w:rPr>
                <w:color w:val="000000"/>
                <w:sz w:val="20"/>
                <w:szCs w:val="20"/>
              </w:rPr>
              <w:t>%</w:t>
            </w:r>
          </w:p>
        </w:tc>
        <w:tc>
          <w:tcPr>
            <w:tcW w:w="3861" w:type="dxa"/>
            <w:noWrap/>
          </w:tcPr>
          <w:p w14:paraId="57670A5D" w14:textId="73BB3E34" w:rsidR="003512F1" w:rsidRPr="00362FBF" w:rsidRDefault="003512F1" w:rsidP="003512F1">
            <w:pPr>
              <w:spacing w:after="0" w:line="240" w:lineRule="auto"/>
              <w:rPr>
                <w:color w:val="000000"/>
                <w:sz w:val="20"/>
                <w:szCs w:val="20"/>
              </w:rPr>
            </w:pPr>
            <w:r w:rsidRPr="00362FBF">
              <w:rPr>
                <w:color w:val="000000"/>
                <w:sz w:val="20"/>
                <w:szCs w:val="20"/>
              </w:rPr>
              <w:t xml:space="preserve">Percentage of the width of the water at the sampling site with higher plants. </w:t>
            </w:r>
          </w:p>
        </w:tc>
      </w:tr>
      <w:tr w:rsidR="003512F1" w:rsidRPr="00C305FA" w14:paraId="4065E179" w14:textId="77777777" w:rsidTr="00294E30">
        <w:trPr>
          <w:trHeight w:val="307"/>
        </w:trPr>
        <w:tc>
          <w:tcPr>
            <w:tcW w:w="4011" w:type="dxa"/>
            <w:noWrap/>
          </w:tcPr>
          <w:p w14:paraId="11C1740D" w14:textId="714E476D" w:rsidR="003512F1" w:rsidRPr="00362FBF" w:rsidRDefault="003512F1" w:rsidP="003512F1">
            <w:pPr>
              <w:spacing w:after="0" w:line="240" w:lineRule="auto"/>
              <w:rPr>
                <w:color w:val="000000"/>
                <w:sz w:val="20"/>
                <w:szCs w:val="20"/>
              </w:rPr>
            </w:pPr>
            <w:r w:rsidRPr="00362FBF">
              <w:rPr>
                <w:color w:val="000000"/>
                <w:sz w:val="20"/>
                <w:szCs w:val="20"/>
              </w:rPr>
              <w:t>PH</w:t>
            </w:r>
          </w:p>
        </w:tc>
        <w:tc>
          <w:tcPr>
            <w:tcW w:w="1317" w:type="dxa"/>
            <w:noWrap/>
          </w:tcPr>
          <w:p w14:paraId="458DDFED" w14:textId="63170839" w:rsidR="003512F1" w:rsidRPr="00362FBF" w:rsidRDefault="003512F1" w:rsidP="003512F1">
            <w:pPr>
              <w:spacing w:after="0" w:line="240" w:lineRule="auto"/>
              <w:rPr>
                <w:color w:val="000000"/>
                <w:sz w:val="20"/>
                <w:szCs w:val="20"/>
              </w:rPr>
            </w:pPr>
            <w:r w:rsidRPr="00362FBF">
              <w:rPr>
                <w:color w:val="000000"/>
                <w:sz w:val="20"/>
                <w:szCs w:val="20"/>
              </w:rPr>
              <w:t>Number</w:t>
            </w:r>
          </w:p>
        </w:tc>
        <w:tc>
          <w:tcPr>
            <w:tcW w:w="1159" w:type="dxa"/>
          </w:tcPr>
          <w:p w14:paraId="6ED472B1" w14:textId="05A354A4" w:rsidR="003512F1" w:rsidRPr="00362FBF" w:rsidRDefault="003512F1" w:rsidP="003512F1">
            <w:pPr>
              <w:spacing w:after="0" w:line="240" w:lineRule="auto"/>
              <w:rPr>
                <w:color w:val="000000"/>
                <w:sz w:val="20"/>
                <w:szCs w:val="20"/>
              </w:rPr>
            </w:pPr>
            <w:r w:rsidRPr="00362FBF">
              <w:rPr>
                <w:color w:val="000000"/>
                <w:sz w:val="20"/>
                <w:szCs w:val="20"/>
              </w:rPr>
              <w:t>None</w:t>
            </w:r>
          </w:p>
        </w:tc>
        <w:tc>
          <w:tcPr>
            <w:tcW w:w="3861" w:type="dxa"/>
            <w:noWrap/>
          </w:tcPr>
          <w:p w14:paraId="6740EA35" w14:textId="65F2DA90" w:rsidR="003512F1" w:rsidRPr="00362FBF" w:rsidRDefault="003512F1" w:rsidP="003512F1">
            <w:pPr>
              <w:spacing w:after="0" w:line="240" w:lineRule="auto"/>
              <w:rPr>
                <w:color w:val="000000"/>
                <w:sz w:val="20"/>
                <w:szCs w:val="20"/>
              </w:rPr>
            </w:pPr>
            <w:r w:rsidRPr="00362FBF">
              <w:rPr>
                <w:color w:val="000000"/>
                <w:sz w:val="20"/>
                <w:szCs w:val="20"/>
              </w:rPr>
              <w:t>Water sample pH</w:t>
            </w:r>
          </w:p>
        </w:tc>
      </w:tr>
      <w:tr w:rsidR="003512F1" w:rsidRPr="00C305FA" w14:paraId="3919D495" w14:textId="77777777" w:rsidTr="00294E30">
        <w:trPr>
          <w:trHeight w:val="307"/>
        </w:trPr>
        <w:tc>
          <w:tcPr>
            <w:tcW w:w="4011" w:type="dxa"/>
            <w:noWrap/>
          </w:tcPr>
          <w:p w14:paraId="13374DAC" w14:textId="30B7AEFD" w:rsidR="003512F1" w:rsidRPr="00362FBF" w:rsidRDefault="003512F1" w:rsidP="003512F1">
            <w:pPr>
              <w:spacing w:after="0" w:line="240" w:lineRule="auto"/>
              <w:rPr>
                <w:color w:val="000000"/>
                <w:sz w:val="20"/>
                <w:szCs w:val="20"/>
              </w:rPr>
            </w:pPr>
            <w:r w:rsidRPr="00362FBF">
              <w:rPr>
                <w:color w:val="000000"/>
                <w:sz w:val="20"/>
                <w:szCs w:val="20"/>
              </w:rPr>
              <w:t>CONDUCTIVITY_US_CM</w:t>
            </w:r>
          </w:p>
        </w:tc>
        <w:tc>
          <w:tcPr>
            <w:tcW w:w="1317" w:type="dxa"/>
            <w:noWrap/>
          </w:tcPr>
          <w:p w14:paraId="4BAB828B" w14:textId="11C0F03D" w:rsidR="003512F1" w:rsidRPr="00362FBF" w:rsidRDefault="003512F1" w:rsidP="003512F1">
            <w:pPr>
              <w:spacing w:after="0" w:line="240" w:lineRule="auto"/>
              <w:rPr>
                <w:color w:val="000000"/>
                <w:sz w:val="20"/>
                <w:szCs w:val="20"/>
              </w:rPr>
            </w:pPr>
            <w:r w:rsidRPr="00362FBF">
              <w:rPr>
                <w:color w:val="000000"/>
                <w:sz w:val="20"/>
                <w:szCs w:val="20"/>
              </w:rPr>
              <w:t>Number</w:t>
            </w:r>
          </w:p>
        </w:tc>
        <w:tc>
          <w:tcPr>
            <w:tcW w:w="1159" w:type="dxa"/>
          </w:tcPr>
          <w:p w14:paraId="0DBBFE25" w14:textId="31CCFCD9" w:rsidR="003512F1" w:rsidRPr="00362FBF" w:rsidRDefault="003512F1" w:rsidP="003512F1">
            <w:pPr>
              <w:spacing w:after="0" w:line="240" w:lineRule="auto"/>
              <w:rPr>
                <w:color w:val="000000"/>
                <w:sz w:val="20"/>
                <w:szCs w:val="20"/>
              </w:rPr>
            </w:pPr>
            <w:r w:rsidRPr="00362FBF">
              <w:rPr>
                <w:color w:val="000000"/>
                <w:sz w:val="20"/>
                <w:szCs w:val="20"/>
              </w:rPr>
              <w:t>µS per cm</w:t>
            </w:r>
          </w:p>
        </w:tc>
        <w:tc>
          <w:tcPr>
            <w:tcW w:w="3861" w:type="dxa"/>
            <w:noWrap/>
          </w:tcPr>
          <w:p w14:paraId="00117749" w14:textId="200CDC83" w:rsidR="003512F1" w:rsidRPr="00362FBF" w:rsidRDefault="003512F1" w:rsidP="003512F1">
            <w:pPr>
              <w:spacing w:after="0" w:line="240" w:lineRule="auto"/>
              <w:rPr>
                <w:color w:val="000000"/>
                <w:sz w:val="20"/>
                <w:szCs w:val="20"/>
              </w:rPr>
            </w:pPr>
            <w:r w:rsidRPr="00362FBF">
              <w:rPr>
                <w:color w:val="000000"/>
                <w:sz w:val="20"/>
                <w:szCs w:val="20"/>
              </w:rPr>
              <w:t>Water sample conductivity</w:t>
            </w:r>
          </w:p>
        </w:tc>
      </w:tr>
      <w:tr w:rsidR="003512F1" w:rsidRPr="00C305FA" w14:paraId="4FA7F05C" w14:textId="77777777" w:rsidTr="00294E30">
        <w:trPr>
          <w:trHeight w:val="307"/>
        </w:trPr>
        <w:tc>
          <w:tcPr>
            <w:tcW w:w="4011" w:type="dxa"/>
            <w:noWrap/>
          </w:tcPr>
          <w:p w14:paraId="0ECB6D61" w14:textId="2874529A" w:rsidR="003512F1" w:rsidRPr="00362FBF" w:rsidRDefault="003512F1" w:rsidP="003512F1">
            <w:pPr>
              <w:spacing w:after="0" w:line="240" w:lineRule="auto"/>
              <w:rPr>
                <w:color w:val="000000"/>
                <w:sz w:val="20"/>
                <w:szCs w:val="20"/>
              </w:rPr>
            </w:pPr>
            <w:r w:rsidRPr="00362FBF">
              <w:rPr>
                <w:color w:val="000000"/>
                <w:sz w:val="20"/>
                <w:szCs w:val="20"/>
              </w:rPr>
              <w:t>STREET_LIGHT</w:t>
            </w:r>
          </w:p>
        </w:tc>
        <w:tc>
          <w:tcPr>
            <w:tcW w:w="1317" w:type="dxa"/>
            <w:noWrap/>
          </w:tcPr>
          <w:p w14:paraId="2D2FCFDF" w14:textId="11919C97" w:rsidR="003512F1" w:rsidRPr="00362FBF" w:rsidRDefault="003512F1" w:rsidP="003512F1">
            <w:pPr>
              <w:spacing w:after="0" w:line="240" w:lineRule="auto"/>
              <w:rPr>
                <w:color w:val="000000"/>
                <w:sz w:val="20"/>
                <w:szCs w:val="20"/>
              </w:rPr>
            </w:pPr>
            <w:r w:rsidRPr="00362FBF">
              <w:rPr>
                <w:color w:val="000000"/>
                <w:sz w:val="20"/>
                <w:szCs w:val="20"/>
              </w:rPr>
              <w:t>Number</w:t>
            </w:r>
          </w:p>
        </w:tc>
        <w:tc>
          <w:tcPr>
            <w:tcW w:w="1159" w:type="dxa"/>
          </w:tcPr>
          <w:p w14:paraId="1E46693E" w14:textId="1A30FAA4" w:rsidR="003512F1" w:rsidRPr="00362FBF" w:rsidRDefault="003512F1" w:rsidP="003512F1">
            <w:pPr>
              <w:spacing w:after="0" w:line="240" w:lineRule="auto"/>
              <w:rPr>
                <w:color w:val="000000"/>
                <w:sz w:val="20"/>
                <w:szCs w:val="20"/>
              </w:rPr>
            </w:pPr>
            <w:r w:rsidRPr="00362FBF">
              <w:rPr>
                <w:color w:val="000000"/>
                <w:sz w:val="20"/>
                <w:szCs w:val="20"/>
              </w:rPr>
              <w:t>None</w:t>
            </w:r>
          </w:p>
        </w:tc>
        <w:tc>
          <w:tcPr>
            <w:tcW w:w="3861" w:type="dxa"/>
            <w:noWrap/>
          </w:tcPr>
          <w:p w14:paraId="0E403117" w14:textId="640C1861" w:rsidR="003512F1" w:rsidRPr="00362FBF" w:rsidRDefault="003512F1" w:rsidP="003512F1">
            <w:pPr>
              <w:spacing w:after="0" w:line="240" w:lineRule="auto"/>
              <w:rPr>
                <w:color w:val="000000"/>
                <w:sz w:val="20"/>
                <w:szCs w:val="20"/>
              </w:rPr>
            </w:pPr>
            <w:r w:rsidRPr="00362FBF">
              <w:rPr>
                <w:color w:val="000000"/>
                <w:sz w:val="20"/>
                <w:szCs w:val="20"/>
              </w:rPr>
              <w:t>Whether street lights are present within 20m of the sample site where YES = 1 and NO = 0</w:t>
            </w:r>
          </w:p>
        </w:tc>
      </w:tr>
      <w:tr w:rsidR="003512F1" w:rsidRPr="00C305FA" w14:paraId="6147BCDF" w14:textId="77777777" w:rsidTr="00294E30">
        <w:trPr>
          <w:trHeight w:val="307"/>
        </w:trPr>
        <w:tc>
          <w:tcPr>
            <w:tcW w:w="4011" w:type="dxa"/>
            <w:noWrap/>
          </w:tcPr>
          <w:p w14:paraId="46EC70CA" w14:textId="240BAFF3" w:rsidR="003512F1" w:rsidRPr="00362FBF" w:rsidRDefault="003512F1" w:rsidP="003512F1">
            <w:pPr>
              <w:spacing w:after="0" w:line="240" w:lineRule="auto"/>
              <w:rPr>
                <w:color w:val="000000"/>
                <w:sz w:val="20"/>
                <w:szCs w:val="20"/>
              </w:rPr>
            </w:pPr>
            <w:r w:rsidRPr="00362FBF">
              <w:rPr>
                <w:color w:val="000000"/>
                <w:sz w:val="20"/>
                <w:szCs w:val="20"/>
              </w:rPr>
              <w:t>SURVEY_YEAR</w:t>
            </w:r>
          </w:p>
        </w:tc>
        <w:tc>
          <w:tcPr>
            <w:tcW w:w="1317" w:type="dxa"/>
            <w:noWrap/>
          </w:tcPr>
          <w:p w14:paraId="77AFE001" w14:textId="6F69B2D9" w:rsidR="003512F1" w:rsidRPr="00362FBF" w:rsidRDefault="003512F1" w:rsidP="003512F1">
            <w:pPr>
              <w:spacing w:after="0" w:line="240" w:lineRule="auto"/>
              <w:rPr>
                <w:color w:val="000000"/>
                <w:sz w:val="20"/>
                <w:szCs w:val="20"/>
              </w:rPr>
            </w:pPr>
            <w:r w:rsidRPr="00362FBF">
              <w:rPr>
                <w:color w:val="000000"/>
                <w:sz w:val="20"/>
                <w:szCs w:val="20"/>
              </w:rPr>
              <w:t>Number</w:t>
            </w:r>
          </w:p>
        </w:tc>
        <w:tc>
          <w:tcPr>
            <w:tcW w:w="1159" w:type="dxa"/>
          </w:tcPr>
          <w:p w14:paraId="31317269" w14:textId="44FF2A2A" w:rsidR="003512F1" w:rsidRPr="00362FBF" w:rsidRDefault="003512F1" w:rsidP="003512F1">
            <w:pPr>
              <w:spacing w:after="0" w:line="240" w:lineRule="auto"/>
              <w:rPr>
                <w:color w:val="000000"/>
                <w:sz w:val="20"/>
                <w:szCs w:val="20"/>
              </w:rPr>
            </w:pPr>
            <w:r w:rsidRPr="00362FBF">
              <w:rPr>
                <w:color w:val="000000"/>
                <w:sz w:val="20"/>
                <w:szCs w:val="20"/>
              </w:rPr>
              <w:t>None</w:t>
            </w:r>
          </w:p>
        </w:tc>
        <w:tc>
          <w:tcPr>
            <w:tcW w:w="3861" w:type="dxa"/>
            <w:noWrap/>
          </w:tcPr>
          <w:p w14:paraId="50FEFD49" w14:textId="0C016680" w:rsidR="003512F1" w:rsidRPr="00362FBF" w:rsidRDefault="003512F1" w:rsidP="003512F1">
            <w:pPr>
              <w:spacing w:after="0" w:line="240" w:lineRule="auto"/>
              <w:rPr>
                <w:color w:val="000000"/>
                <w:sz w:val="20"/>
                <w:szCs w:val="20"/>
              </w:rPr>
            </w:pPr>
            <w:r w:rsidRPr="00362FBF">
              <w:rPr>
                <w:color w:val="000000"/>
                <w:sz w:val="20"/>
                <w:szCs w:val="20"/>
              </w:rPr>
              <w:t>Year of survey</w:t>
            </w:r>
          </w:p>
        </w:tc>
      </w:tr>
      <w:tr w:rsidR="003512F1" w:rsidRPr="00C305FA" w14:paraId="16C760AF" w14:textId="77777777" w:rsidTr="009D6862">
        <w:trPr>
          <w:trHeight w:val="307"/>
        </w:trPr>
        <w:tc>
          <w:tcPr>
            <w:tcW w:w="4011" w:type="dxa"/>
            <w:noWrap/>
          </w:tcPr>
          <w:p w14:paraId="53B32426" w14:textId="500FD8E3" w:rsidR="003512F1" w:rsidRPr="00362FBF" w:rsidRDefault="003512F1" w:rsidP="003512F1">
            <w:pPr>
              <w:spacing w:after="0" w:line="240" w:lineRule="auto"/>
              <w:rPr>
                <w:color w:val="000000"/>
                <w:sz w:val="20"/>
                <w:szCs w:val="20"/>
              </w:rPr>
            </w:pPr>
            <w:r w:rsidRPr="007C42B7">
              <w:rPr>
                <w:sz w:val="20"/>
                <w:szCs w:val="20"/>
              </w:rPr>
              <w:t>EASTING_10km</w:t>
            </w:r>
          </w:p>
        </w:tc>
        <w:tc>
          <w:tcPr>
            <w:tcW w:w="1317" w:type="dxa"/>
            <w:noWrap/>
            <w:vAlign w:val="center"/>
          </w:tcPr>
          <w:p w14:paraId="1A7EB6E0" w14:textId="0B005BC7" w:rsidR="003512F1" w:rsidRPr="00362FBF" w:rsidRDefault="003512F1" w:rsidP="003512F1">
            <w:pPr>
              <w:spacing w:after="0" w:line="240" w:lineRule="auto"/>
              <w:rPr>
                <w:color w:val="000000"/>
                <w:sz w:val="20"/>
                <w:szCs w:val="20"/>
              </w:rPr>
            </w:pPr>
            <w:r w:rsidRPr="004B0C1A">
              <w:rPr>
                <w:color w:val="000000"/>
                <w:sz w:val="20"/>
                <w:szCs w:val="20"/>
                <w:lang w:eastAsia="en-GB"/>
              </w:rPr>
              <w:t>Number</w:t>
            </w:r>
          </w:p>
        </w:tc>
        <w:tc>
          <w:tcPr>
            <w:tcW w:w="1159" w:type="dxa"/>
            <w:vAlign w:val="center"/>
          </w:tcPr>
          <w:p w14:paraId="0A3A6687" w14:textId="27CD9692" w:rsidR="003512F1" w:rsidRPr="00362FBF" w:rsidRDefault="003512F1" w:rsidP="003512F1">
            <w:pPr>
              <w:spacing w:after="0" w:line="240" w:lineRule="auto"/>
              <w:rPr>
                <w:color w:val="000000"/>
                <w:sz w:val="20"/>
                <w:szCs w:val="20"/>
              </w:rPr>
            </w:pPr>
            <w:r w:rsidRPr="004B0C1A">
              <w:rPr>
                <w:color w:val="000000"/>
                <w:sz w:val="20"/>
                <w:szCs w:val="20"/>
                <w:lang w:eastAsia="en-GB"/>
              </w:rPr>
              <w:t>Metre</w:t>
            </w:r>
          </w:p>
        </w:tc>
        <w:tc>
          <w:tcPr>
            <w:tcW w:w="3861" w:type="dxa"/>
            <w:noWrap/>
            <w:vAlign w:val="center"/>
          </w:tcPr>
          <w:p w14:paraId="7D7BF087" w14:textId="15161823" w:rsidR="003512F1" w:rsidRPr="00362FBF" w:rsidRDefault="003512F1" w:rsidP="003512F1">
            <w:pPr>
              <w:spacing w:after="0" w:line="240" w:lineRule="auto"/>
              <w:rPr>
                <w:color w:val="000000"/>
                <w:sz w:val="20"/>
                <w:szCs w:val="20"/>
              </w:rPr>
            </w:pPr>
            <w:r w:rsidRPr="004B0C1A">
              <w:rPr>
                <w:color w:val="000000"/>
                <w:sz w:val="20"/>
                <w:szCs w:val="20"/>
                <w:lang w:eastAsia="en-GB"/>
              </w:rPr>
              <w:t>Easting of survey square at a 10km resolution (OSGB 1936, metres)</w:t>
            </w:r>
          </w:p>
        </w:tc>
      </w:tr>
      <w:tr w:rsidR="003512F1" w:rsidRPr="00C305FA" w14:paraId="71FF7197" w14:textId="77777777" w:rsidTr="009D6862">
        <w:trPr>
          <w:trHeight w:val="307"/>
        </w:trPr>
        <w:tc>
          <w:tcPr>
            <w:tcW w:w="4011" w:type="dxa"/>
            <w:noWrap/>
          </w:tcPr>
          <w:p w14:paraId="4358B20C" w14:textId="0BA8B9EE" w:rsidR="003512F1" w:rsidRPr="00362FBF" w:rsidRDefault="003512F1" w:rsidP="003512F1">
            <w:pPr>
              <w:spacing w:after="0" w:line="240" w:lineRule="auto"/>
              <w:rPr>
                <w:color w:val="000000"/>
                <w:sz w:val="20"/>
                <w:szCs w:val="20"/>
              </w:rPr>
            </w:pPr>
            <w:r w:rsidRPr="007C42B7">
              <w:rPr>
                <w:sz w:val="20"/>
                <w:szCs w:val="20"/>
              </w:rPr>
              <w:t>NORTHING_10km</w:t>
            </w:r>
          </w:p>
        </w:tc>
        <w:tc>
          <w:tcPr>
            <w:tcW w:w="1317" w:type="dxa"/>
            <w:noWrap/>
            <w:vAlign w:val="center"/>
          </w:tcPr>
          <w:p w14:paraId="3CB35AEA" w14:textId="62F19050" w:rsidR="003512F1" w:rsidRPr="00362FBF" w:rsidRDefault="003512F1" w:rsidP="003512F1">
            <w:pPr>
              <w:spacing w:after="0" w:line="240" w:lineRule="auto"/>
              <w:rPr>
                <w:color w:val="000000"/>
                <w:sz w:val="20"/>
                <w:szCs w:val="20"/>
              </w:rPr>
            </w:pPr>
            <w:r w:rsidRPr="004B0C1A">
              <w:rPr>
                <w:color w:val="000000"/>
                <w:sz w:val="20"/>
                <w:szCs w:val="20"/>
                <w:lang w:eastAsia="en-GB"/>
              </w:rPr>
              <w:t>Number</w:t>
            </w:r>
          </w:p>
        </w:tc>
        <w:tc>
          <w:tcPr>
            <w:tcW w:w="1159" w:type="dxa"/>
            <w:vAlign w:val="center"/>
          </w:tcPr>
          <w:p w14:paraId="47B393B5" w14:textId="683A3762" w:rsidR="003512F1" w:rsidRPr="00362FBF" w:rsidRDefault="003512F1" w:rsidP="003512F1">
            <w:pPr>
              <w:spacing w:after="0" w:line="240" w:lineRule="auto"/>
              <w:rPr>
                <w:color w:val="000000"/>
                <w:sz w:val="20"/>
                <w:szCs w:val="20"/>
              </w:rPr>
            </w:pPr>
            <w:r w:rsidRPr="004B0C1A">
              <w:rPr>
                <w:color w:val="000000"/>
                <w:sz w:val="20"/>
                <w:szCs w:val="20"/>
                <w:lang w:eastAsia="en-GB"/>
              </w:rPr>
              <w:t>Metre</w:t>
            </w:r>
          </w:p>
        </w:tc>
        <w:tc>
          <w:tcPr>
            <w:tcW w:w="3861" w:type="dxa"/>
            <w:noWrap/>
            <w:vAlign w:val="center"/>
          </w:tcPr>
          <w:p w14:paraId="4F365248" w14:textId="1C6BA124" w:rsidR="003512F1" w:rsidRPr="00362FBF" w:rsidRDefault="003512F1" w:rsidP="003512F1">
            <w:pPr>
              <w:spacing w:after="0" w:line="240" w:lineRule="auto"/>
              <w:rPr>
                <w:color w:val="000000"/>
                <w:sz w:val="20"/>
                <w:szCs w:val="20"/>
              </w:rPr>
            </w:pPr>
            <w:r w:rsidRPr="004B0C1A">
              <w:rPr>
                <w:color w:val="000000"/>
                <w:sz w:val="20"/>
                <w:szCs w:val="20"/>
                <w:lang w:eastAsia="en-GB"/>
              </w:rPr>
              <w:t>Northing of survey square at a 10km resolution (OSGB 1936, metres)</w:t>
            </w:r>
          </w:p>
        </w:tc>
      </w:tr>
      <w:tr w:rsidR="003512F1" w:rsidRPr="00C305FA" w14:paraId="168EAFAA" w14:textId="77777777" w:rsidTr="009D6862">
        <w:trPr>
          <w:trHeight w:val="307"/>
        </w:trPr>
        <w:tc>
          <w:tcPr>
            <w:tcW w:w="4011" w:type="dxa"/>
            <w:noWrap/>
            <w:vAlign w:val="center"/>
          </w:tcPr>
          <w:p w14:paraId="1C82CBA1" w14:textId="6811A330" w:rsidR="003512F1" w:rsidRPr="00362FBF" w:rsidRDefault="003512F1" w:rsidP="003512F1">
            <w:pPr>
              <w:spacing w:after="0" w:line="240" w:lineRule="auto"/>
              <w:rPr>
                <w:color w:val="000000"/>
                <w:sz w:val="20"/>
                <w:szCs w:val="20"/>
              </w:rPr>
            </w:pPr>
            <w:r w:rsidRPr="004B0C1A">
              <w:rPr>
                <w:color w:val="000000"/>
                <w:sz w:val="20"/>
                <w:szCs w:val="20"/>
                <w:lang w:eastAsia="en-GB"/>
              </w:rPr>
              <w:t>LAND_CLASSIFIC</w:t>
            </w:r>
            <w:r>
              <w:rPr>
                <w:color w:val="000000"/>
                <w:sz w:val="20"/>
                <w:szCs w:val="20"/>
                <w:lang w:eastAsia="en-GB"/>
              </w:rPr>
              <w:t>A</w:t>
            </w:r>
            <w:r w:rsidRPr="004B0C1A">
              <w:rPr>
                <w:color w:val="000000"/>
                <w:sz w:val="20"/>
                <w:szCs w:val="20"/>
                <w:lang w:eastAsia="en-GB"/>
              </w:rPr>
              <w:t>TION_NUMBER</w:t>
            </w:r>
          </w:p>
        </w:tc>
        <w:tc>
          <w:tcPr>
            <w:tcW w:w="1317" w:type="dxa"/>
            <w:noWrap/>
            <w:vAlign w:val="center"/>
          </w:tcPr>
          <w:p w14:paraId="60CAA997" w14:textId="07AE62B9" w:rsidR="003512F1" w:rsidRPr="00362FBF" w:rsidRDefault="003512F1" w:rsidP="003512F1">
            <w:pPr>
              <w:spacing w:after="0" w:line="240" w:lineRule="auto"/>
              <w:rPr>
                <w:color w:val="000000"/>
                <w:sz w:val="20"/>
                <w:szCs w:val="20"/>
              </w:rPr>
            </w:pPr>
            <w:r w:rsidRPr="004B0C1A">
              <w:rPr>
                <w:color w:val="000000"/>
                <w:sz w:val="20"/>
                <w:szCs w:val="20"/>
                <w:lang w:eastAsia="en-GB"/>
              </w:rPr>
              <w:t>Number</w:t>
            </w:r>
          </w:p>
        </w:tc>
        <w:tc>
          <w:tcPr>
            <w:tcW w:w="1159" w:type="dxa"/>
            <w:vAlign w:val="center"/>
          </w:tcPr>
          <w:p w14:paraId="59D8F858" w14:textId="480E1777" w:rsidR="003512F1" w:rsidRPr="00362FBF" w:rsidRDefault="003512F1" w:rsidP="003512F1">
            <w:pPr>
              <w:spacing w:after="0" w:line="240" w:lineRule="auto"/>
              <w:rPr>
                <w:color w:val="000000"/>
                <w:sz w:val="20"/>
                <w:szCs w:val="20"/>
              </w:rPr>
            </w:pPr>
            <w:r w:rsidRPr="004B0C1A">
              <w:rPr>
                <w:color w:val="000000"/>
                <w:sz w:val="20"/>
                <w:szCs w:val="20"/>
                <w:lang w:eastAsia="en-GB"/>
              </w:rPr>
              <w:t>None</w:t>
            </w:r>
          </w:p>
        </w:tc>
        <w:tc>
          <w:tcPr>
            <w:tcW w:w="3861" w:type="dxa"/>
            <w:noWrap/>
            <w:vAlign w:val="center"/>
          </w:tcPr>
          <w:p w14:paraId="73BC36C9" w14:textId="5FA71C47" w:rsidR="003512F1" w:rsidRPr="00362FBF" w:rsidRDefault="003512F1" w:rsidP="003512F1">
            <w:pPr>
              <w:spacing w:after="0" w:line="240" w:lineRule="auto"/>
              <w:rPr>
                <w:color w:val="000000"/>
                <w:sz w:val="20"/>
                <w:szCs w:val="20"/>
              </w:rPr>
            </w:pPr>
            <w:r w:rsidRPr="004B0C1A">
              <w:rPr>
                <w:color w:val="000000"/>
                <w:sz w:val="20"/>
                <w:szCs w:val="20"/>
                <w:lang w:eastAsia="en-GB"/>
              </w:rPr>
              <w:t>ITE Land Classification number – see Bunce et al., 2007.</w:t>
            </w:r>
          </w:p>
        </w:tc>
      </w:tr>
      <w:tr w:rsidR="003512F1" w:rsidRPr="00C305FA" w14:paraId="567E4A60" w14:textId="77777777" w:rsidTr="009D6862">
        <w:trPr>
          <w:trHeight w:val="307"/>
        </w:trPr>
        <w:tc>
          <w:tcPr>
            <w:tcW w:w="4011" w:type="dxa"/>
            <w:noWrap/>
          </w:tcPr>
          <w:p w14:paraId="02C3C1CC" w14:textId="28F4A6C9" w:rsidR="003512F1" w:rsidRPr="00362FBF" w:rsidRDefault="003512F1" w:rsidP="003512F1">
            <w:pPr>
              <w:spacing w:after="0" w:line="240" w:lineRule="auto"/>
              <w:rPr>
                <w:color w:val="000000"/>
                <w:sz w:val="20"/>
                <w:szCs w:val="20"/>
              </w:rPr>
            </w:pPr>
            <w:r w:rsidRPr="007C42B7">
              <w:rPr>
                <w:sz w:val="20"/>
                <w:szCs w:val="20"/>
              </w:rPr>
              <w:t>SQ_TYPE</w:t>
            </w:r>
          </w:p>
        </w:tc>
        <w:tc>
          <w:tcPr>
            <w:tcW w:w="1317" w:type="dxa"/>
            <w:noWrap/>
            <w:vAlign w:val="center"/>
          </w:tcPr>
          <w:p w14:paraId="2AEE6C07" w14:textId="4CAF4270" w:rsidR="003512F1" w:rsidRPr="00362FBF" w:rsidRDefault="003512F1" w:rsidP="003512F1">
            <w:pPr>
              <w:spacing w:after="0" w:line="240" w:lineRule="auto"/>
              <w:rPr>
                <w:color w:val="000000"/>
                <w:sz w:val="20"/>
                <w:szCs w:val="20"/>
              </w:rPr>
            </w:pPr>
            <w:r w:rsidRPr="004B0C1A">
              <w:rPr>
                <w:color w:val="000000"/>
                <w:sz w:val="20"/>
                <w:szCs w:val="20"/>
                <w:lang w:eastAsia="en-GB"/>
              </w:rPr>
              <w:t>Text</w:t>
            </w:r>
          </w:p>
        </w:tc>
        <w:tc>
          <w:tcPr>
            <w:tcW w:w="1159" w:type="dxa"/>
            <w:vAlign w:val="center"/>
          </w:tcPr>
          <w:p w14:paraId="17B315E0" w14:textId="7A949F38" w:rsidR="003512F1" w:rsidRPr="00362FBF" w:rsidRDefault="003512F1" w:rsidP="003512F1">
            <w:pPr>
              <w:spacing w:after="0" w:line="240" w:lineRule="auto"/>
              <w:rPr>
                <w:color w:val="000000"/>
                <w:sz w:val="20"/>
                <w:szCs w:val="20"/>
              </w:rPr>
            </w:pPr>
            <w:r w:rsidRPr="004B0C1A">
              <w:rPr>
                <w:color w:val="000000"/>
                <w:sz w:val="20"/>
                <w:szCs w:val="20"/>
                <w:lang w:eastAsia="en-GB"/>
              </w:rPr>
              <w:t>None</w:t>
            </w:r>
          </w:p>
        </w:tc>
        <w:tc>
          <w:tcPr>
            <w:tcW w:w="3861" w:type="dxa"/>
            <w:noWrap/>
            <w:vAlign w:val="center"/>
          </w:tcPr>
          <w:p w14:paraId="4C5AE7E0" w14:textId="32AD340F" w:rsidR="003512F1" w:rsidRPr="00362FBF" w:rsidRDefault="003512F1" w:rsidP="003512F1">
            <w:pPr>
              <w:spacing w:after="0" w:line="240" w:lineRule="auto"/>
              <w:rPr>
                <w:color w:val="000000"/>
                <w:sz w:val="20"/>
                <w:szCs w:val="20"/>
              </w:rPr>
            </w:pPr>
            <w:r w:rsidRPr="004B0C1A">
              <w:rPr>
                <w:color w:val="000000" w:themeColor="text1"/>
                <w:sz w:val="20"/>
                <w:szCs w:val="20"/>
              </w:rPr>
              <w:t xml:space="preserve">Wider Wales (WW) for national trends, or </w:t>
            </w:r>
            <w:proofErr w:type="spellStart"/>
            <w:r w:rsidRPr="004B0C1A">
              <w:rPr>
                <w:color w:val="000000" w:themeColor="text1"/>
                <w:sz w:val="20"/>
                <w:szCs w:val="20"/>
              </w:rPr>
              <w:t>Glastir</w:t>
            </w:r>
            <w:proofErr w:type="spellEnd"/>
            <w:r w:rsidRPr="004B0C1A">
              <w:rPr>
                <w:color w:val="000000" w:themeColor="text1"/>
                <w:sz w:val="20"/>
                <w:szCs w:val="20"/>
              </w:rPr>
              <w:t xml:space="preserve"> </w:t>
            </w:r>
            <w:r>
              <w:rPr>
                <w:color w:val="000000" w:themeColor="text1"/>
                <w:sz w:val="20"/>
                <w:szCs w:val="20"/>
              </w:rPr>
              <w:t>T</w:t>
            </w:r>
            <w:r w:rsidRPr="004B0C1A">
              <w:rPr>
                <w:color w:val="000000" w:themeColor="text1"/>
                <w:sz w:val="20"/>
                <w:szCs w:val="20"/>
              </w:rPr>
              <w:t xml:space="preserve">argeted (TG). Data from </w:t>
            </w:r>
            <w:proofErr w:type="spellStart"/>
            <w:r w:rsidRPr="004B0C1A">
              <w:rPr>
                <w:color w:val="000000" w:themeColor="text1"/>
                <w:sz w:val="20"/>
                <w:szCs w:val="20"/>
              </w:rPr>
              <w:t>Glastir</w:t>
            </w:r>
            <w:proofErr w:type="spellEnd"/>
            <w:r w:rsidRPr="004B0C1A">
              <w:rPr>
                <w:color w:val="000000" w:themeColor="text1"/>
                <w:sz w:val="20"/>
                <w:szCs w:val="20"/>
              </w:rPr>
              <w:t xml:space="preserve"> Targeted squares are to be used only in conjunction with associated </w:t>
            </w:r>
            <w:proofErr w:type="spellStart"/>
            <w:r w:rsidRPr="004B0C1A">
              <w:rPr>
                <w:color w:val="000000" w:themeColor="text1"/>
                <w:sz w:val="20"/>
                <w:szCs w:val="20"/>
              </w:rPr>
              <w:t>Glastir</w:t>
            </w:r>
            <w:proofErr w:type="spellEnd"/>
            <w:r w:rsidRPr="004B0C1A">
              <w:rPr>
                <w:color w:val="000000" w:themeColor="text1"/>
                <w:sz w:val="20"/>
                <w:szCs w:val="20"/>
              </w:rPr>
              <w:t xml:space="preserve"> data and data from Wider Wales squares for </w:t>
            </w:r>
            <w:proofErr w:type="spellStart"/>
            <w:r w:rsidRPr="004B0C1A">
              <w:rPr>
                <w:color w:val="000000" w:themeColor="text1"/>
                <w:sz w:val="20"/>
                <w:szCs w:val="20"/>
              </w:rPr>
              <w:t>Glastir</w:t>
            </w:r>
            <w:proofErr w:type="spellEnd"/>
            <w:r w:rsidRPr="004B0C1A">
              <w:rPr>
                <w:color w:val="000000" w:themeColor="text1"/>
                <w:sz w:val="20"/>
                <w:szCs w:val="20"/>
              </w:rPr>
              <w:t xml:space="preserve"> assessment.</w:t>
            </w:r>
          </w:p>
        </w:tc>
      </w:tr>
    </w:tbl>
    <w:p w14:paraId="36C7B3AA" w14:textId="77777777" w:rsidR="000954E1" w:rsidRDefault="000954E1" w:rsidP="005A0983">
      <w:pPr>
        <w:pStyle w:val="bodytext"/>
        <w:rPr>
          <w:b/>
          <w:bCs/>
          <w:i/>
          <w:iCs/>
        </w:rPr>
      </w:pPr>
    </w:p>
    <w:p w14:paraId="078E146D" w14:textId="1BF30CF6" w:rsidR="008237F3" w:rsidRDefault="002276E7" w:rsidP="005A0983">
      <w:pPr>
        <w:pStyle w:val="bodytext"/>
        <w:rPr>
          <w:b/>
          <w:bCs/>
          <w:i/>
          <w:iCs/>
        </w:rPr>
      </w:pPr>
      <w:r>
        <w:rPr>
          <w:b/>
          <w:bCs/>
          <w:i/>
          <w:iCs/>
        </w:rPr>
        <w:t>ERAMMP_</w:t>
      </w:r>
      <w:r w:rsidR="008237F3">
        <w:rPr>
          <w:b/>
          <w:bCs/>
          <w:i/>
          <w:iCs/>
        </w:rPr>
        <w:t>STREAM_INVERTS_</w:t>
      </w:r>
      <w:r>
        <w:rPr>
          <w:b/>
          <w:bCs/>
          <w:i/>
          <w:iCs/>
        </w:rPr>
        <w:t>20</w:t>
      </w:r>
      <w:r w:rsidR="008237F3">
        <w:rPr>
          <w:b/>
          <w:bCs/>
          <w:i/>
          <w:iCs/>
        </w:rPr>
        <w:t>21</w:t>
      </w:r>
      <w:r>
        <w:rPr>
          <w:b/>
          <w:bCs/>
          <w:i/>
          <w:iCs/>
        </w:rPr>
        <w:t>_</w:t>
      </w:r>
      <w:r w:rsidR="008237F3">
        <w:rPr>
          <w:b/>
          <w:bCs/>
          <w:i/>
          <w:iCs/>
        </w:rPr>
        <w:t>23</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8"/>
        <w:gridCol w:w="1427"/>
        <w:gridCol w:w="753"/>
        <w:gridCol w:w="3940"/>
      </w:tblGrid>
      <w:tr w:rsidR="008237F3" w:rsidRPr="00C305FA" w14:paraId="7F4228FA" w14:textId="77777777" w:rsidTr="00074C72">
        <w:trPr>
          <w:trHeight w:val="307"/>
        </w:trPr>
        <w:tc>
          <w:tcPr>
            <w:tcW w:w="4228" w:type="dxa"/>
            <w:shd w:val="clear" w:color="auto" w:fill="D9D9D9"/>
            <w:noWrap/>
          </w:tcPr>
          <w:p w14:paraId="0E158C2D" w14:textId="77777777" w:rsidR="008237F3" w:rsidRPr="00C305FA" w:rsidRDefault="008237F3" w:rsidP="00074C72">
            <w:pPr>
              <w:spacing w:after="0" w:line="240" w:lineRule="auto"/>
              <w:rPr>
                <w:rFonts w:cs="Calibri"/>
                <w:color w:val="000000"/>
                <w:lang w:eastAsia="en-GB"/>
              </w:rPr>
            </w:pPr>
            <w:r w:rsidRPr="00C305FA">
              <w:rPr>
                <w:rFonts w:cs="Calibri"/>
                <w:b/>
              </w:rPr>
              <w:t>Colum Name</w:t>
            </w:r>
          </w:p>
        </w:tc>
        <w:tc>
          <w:tcPr>
            <w:tcW w:w="1427" w:type="dxa"/>
            <w:shd w:val="clear" w:color="auto" w:fill="D9D9D9"/>
            <w:noWrap/>
          </w:tcPr>
          <w:p w14:paraId="6BAF5FA7" w14:textId="77777777" w:rsidR="008237F3" w:rsidRPr="00C305FA" w:rsidRDefault="008237F3" w:rsidP="00074C72">
            <w:pPr>
              <w:spacing w:after="0" w:line="240" w:lineRule="auto"/>
              <w:rPr>
                <w:rFonts w:cs="Calibri"/>
                <w:color w:val="000000"/>
                <w:lang w:eastAsia="en-GB"/>
              </w:rPr>
            </w:pPr>
            <w:r w:rsidRPr="00C305FA">
              <w:rPr>
                <w:rFonts w:cs="Calibri"/>
                <w:b/>
              </w:rPr>
              <w:t>Type</w:t>
            </w:r>
          </w:p>
        </w:tc>
        <w:tc>
          <w:tcPr>
            <w:tcW w:w="753" w:type="dxa"/>
            <w:shd w:val="clear" w:color="auto" w:fill="D9D9D9"/>
          </w:tcPr>
          <w:p w14:paraId="41F58A8B" w14:textId="77777777" w:rsidR="008237F3" w:rsidRPr="00C305FA" w:rsidRDefault="008237F3" w:rsidP="00074C72">
            <w:pPr>
              <w:spacing w:after="0" w:line="240" w:lineRule="auto"/>
              <w:rPr>
                <w:rFonts w:cs="Calibri"/>
                <w:b/>
              </w:rPr>
            </w:pPr>
            <w:r>
              <w:rPr>
                <w:rFonts w:cs="Calibri"/>
                <w:b/>
              </w:rPr>
              <w:t>Unit</w:t>
            </w:r>
          </w:p>
        </w:tc>
        <w:tc>
          <w:tcPr>
            <w:tcW w:w="3940" w:type="dxa"/>
            <w:shd w:val="clear" w:color="auto" w:fill="D9D9D9"/>
            <w:noWrap/>
          </w:tcPr>
          <w:p w14:paraId="03D0E086" w14:textId="77777777" w:rsidR="008237F3" w:rsidRPr="00C305FA" w:rsidRDefault="008237F3" w:rsidP="00074C72">
            <w:pPr>
              <w:spacing w:after="0" w:line="240" w:lineRule="auto"/>
              <w:rPr>
                <w:rFonts w:cs="Calibri"/>
                <w:color w:val="000000"/>
                <w:lang w:eastAsia="en-GB"/>
              </w:rPr>
            </w:pPr>
            <w:r w:rsidRPr="00C305FA">
              <w:rPr>
                <w:rFonts w:cs="Calibri"/>
                <w:b/>
              </w:rPr>
              <w:t>Description</w:t>
            </w:r>
          </w:p>
        </w:tc>
      </w:tr>
      <w:tr w:rsidR="00367741" w:rsidRPr="00C305FA" w14:paraId="55F9B235" w14:textId="77777777" w:rsidTr="00074C72">
        <w:trPr>
          <w:trHeight w:val="307"/>
        </w:trPr>
        <w:tc>
          <w:tcPr>
            <w:tcW w:w="4228" w:type="dxa"/>
            <w:noWrap/>
          </w:tcPr>
          <w:p w14:paraId="282AF6C8" w14:textId="1AEC1C82" w:rsidR="00367741" w:rsidRPr="00362FBF" w:rsidRDefault="00367741" w:rsidP="00074C72">
            <w:pPr>
              <w:spacing w:after="0" w:line="240" w:lineRule="auto"/>
              <w:rPr>
                <w:color w:val="000000"/>
                <w:sz w:val="20"/>
                <w:szCs w:val="20"/>
                <w:lang w:eastAsia="en-GB"/>
              </w:rPr>
            </w:pPr>
            <w:r w:rsidRPr="00362FBF">
              <w:rPr>
                <w:color w:val="000000"/>
                <w:sz w:val="20"/>
                <w:szCs w:val="20"/>
                <w:lang w:eastAsia="en-GB"/>
              </w:rPr>
              <w:t>SQ_ID</w:t>
            </w:r>
          </w:p>
        </w:tc>
        <w:tc>
          <w:tcPr>
            <w:tcW w:w="1427" w:type="dxa"/>
            <w:noWrap/>
          </w:tcPr>
          <w:p w14:paraId="134A2928" w14:textId="544E691D" w:rsidR="00367741" w:rsidRPr="00362FBF" w:rsidRDefault="00D17797" w:rsidP="00074C72">
            <w:pPr>
              <w:spacing w:after="0" w:line="240" w:lineRule="auto"/>
              <w:rPr>
                <w:color w:val="000000"/>
                <w:sz w:val="20"/>
                <w:szCs w:val="20"/>
                <w:lang w:eastAsia="en-GB"/>
              </w:rPr>
            </w:pPr>
            <w:r>
              <w:rPr>
                <w:color w:val="000000"/>
                <w:sz w:val="20"/>
                <w:szCs w:val="20"/>
                <w:lang w:eastAsia="en-GB"/>
              </w:rPr>
              <w:t>Text</w:t>
            </w:r>
          </w:p>
        </w:tc>
        <w:tc>
          <w:tcPr>
            <w:tcW w:w="753" w:type="dxa"/>
          </w:tcPr>
          <w:p w14:paraId="1F19967C" w14:textId="18D96D9A" w:rsidR="00367741" w:rsidRPr="00362FBF" w:rsidRDefault="00367741" w:rsidP="00074C72">
            <w:pPr>
              <w:spacing w:after="0" w:line="240" w:lineRule="auto"/>
              <w:rPr>
                <w:color w:val="000000"/>
                <w:sz w:val="20"/>
                <w:szCs w:val="20"/>
                <w:lang w:eastAsia="en-GB"/>
              </w:rPr>
            </w:pPr>
            <w:r w:rsidRPr="00362FBF">
              <w:rPr>
                <w:color w:val="000000"/>
                <w:sz w:val="20"/>
                <w:szCs w:val="20"/>
                <w:lang w:eastAsia="en-GB"/>
              </w:rPr>
              <w:t>None</w:t>
            </w:r>
          </w:p>
        </w:tc>
        <w:tc>
          <w:tcPr>
            <w:tcW w:w="3940" w:type="dxa"/>
            <w:noWrap/>
          </w:tcPr>
          <w:p w14:paraId="33AEDA4E" w14:textId="684E7626" w:rsidR="00367741" w:rsidRPr="00362FBF" w:rsidRDefault="00367741" w:rsidP="00074C72">
            <w:pPr>
              <w:spacing w:after="0" w:line="240" w:lineRule="auto"/>
              <w:rPr>
                <w:color w:val="000000"/>
                <w:sz w:val="20"/>
                <w:szCs w:val="20"/>
                <w:lang w:eastAsia="en-GB"/>
              </w:rPr>
            </w:pPr>
            <w:r w:rsidRPr="00362FBF">
              <w:rPr>
                <w:color w:val="000000"/>
                <w:sz w:val="20"/>
                <w:szCs w:val="20"/>
                <w:lang w:eastAsia="en-GB"/>
              </w:rPr>
              <w:t>1km survey square – unique identifier for headwater stream</w:t>
            </w:r>
          </w:p>
        </w:tc>
      </w:tr>
      <w:tr w:rsidR="00362FBF" w:rsidRPr="00C305FA" w14:paraId="1235741C" w14:textId="77777777" w:rsidTr="00074C72">
        <w:trPr>
          <w:trHeight w:val="322"/>
        </w:trPr>
        <w:tc>
          <w:tcPr>
            <w:tcW w:w="4228" w:type="dxa"/>
            <w:noWrap/>
          </w:tcPr>
          <w:p w14:paraId="67368D38" w14:textId="37123E75" w:rsidR="00362FBF" w:rsidRPr="00362FBF" w:rsidRDefault="00362FBF" w:rsidP="00074C72">
            <w:pPr>
              <w:spacing w:after="0" w:line="240" w:lineRule="auto"/>
              <w:rPr>
                <w:color w:val="000000"/>
                <w:sz w:val="20"/>
                <w:szCs w:val="20"/>
                <w:lang w:eastAsia="en-GB"/>
              </w:rPr>
            </w:pPr>
            <w:r w:rsidRPr="00362FBF">
              <w:rPr>
                <w:color w:val="000000"/>
                <w:sz w:val="20"/>
                <w:szCs w:val="20"/>
              </w:rPr>
              <w:t>TAXA</w:t>
            </w:r>
          </w:p>
        </w:tc>
        <w:tc>
          <w:tcPr>
            <w:tcW w:w="1427" w:type="dxa"/>
            <w:noWrap/>
          </w:tcPr>
          <w:p w14:paraId="32D481C0" w14:textId="51F2F1B5" w:rsidR="00362FBF" w:rsidRPr="00362FBF" w:rsidRDefault="00362FBF" w:rsidP="00074C72">
            <w:pPr>
              <w:spacing w:after="0" w:line="240" w:lineRule="auto"/>
              <w:rPr>
                <w:color w:val="000000"/>
                <w:sz w:val="20"/>
                <w:szCs w:val="20"/>
                <w:lang w:eastAsia="en-GB"/>
              </w:rPr>
            </w:pPr>
            <w:r w:rsidRPr="00362FBF">
              <w:rPr>
                <w:color w:val="000000"/>
                <w:sz w:val="20"/>
                <w:szCs w:val="20"/>
              </w:rPr>
              <w:t>Text</w:t>
            </w:r>
          </w:p>
        </w:tc>
        <w:tc>
          <w:tcPr>
            <w:tcW w:w="753" w:type="dxa"/>
          </w:tcPr>
          <w:p w14:paraId="1D826583" w14:textId="702F9979" w:rsidR="00362FBF" w:rsidRPr="00362FBF" w:rsidRDefault="00362FBF" w:rsidP="00074C72">
            <w:pPr>
              <w:spacing w:after="0" w:line="240" w:lineRule="auto"/>
              <w:rPr>
                <w:color w:val="000000"/>
                <w:sz w:val="20"/>
                <w:szCs w:val="20"/>
                <w:lang w:eastAsia="en-GB"/>
              </w:rPr>
            </w:pPr>
            <w:r w:rsidRPr="00362FBF">
              <w:rPr>
                <w:color w:val="000000"/>
                <w:sz w:val="20"/>
                <w:szCs w:val="20"/>
              </w:rPr>
              <w:t>None</w:t>
            </w:r>
          </w:p>
        </w:tc>
        <w:tc>
          <w:tcPr>
            <w:tcW w:w="3940" w:type="dxa"/>
            <w:noWrap/>
          </w:tcPr>
          <w:p w14:paraId="2E7D265C" w14:textId="6D1FA64C" w:rsidR="00362FBF" w:rsidRPr="00362FBF" w:rsidRDefault="00362FBF" w:rsidP="00074C72">
            <w:pPr>
              <w:spacing w:after="0" w:line="240" w:lineRule="auto"/>
              <w:rPr>
                <w:color w:val="000000"/>
                <w:sz w:val="20"/>
                <w:szCs w:val="20"/>
                <w:lang w:eastAsia="en-GB"/>
              </w:rPr>
            </w:pPr>
            <w:r w:rsidRPr="00362FBF">
              <w:rPr>
                <w:color w:val="000000"/>
                <w:sz w:val="20"/>
                <w:szCs w:val="20"/>
              </w:rPr>
              <w:t>Binomial species name for macro-invertebrate taxa</w:t>
            </w:r>
          </w:p>
        </w:tc>
      </w:tr>
      <w:tr w:rsidR="00362FBF" w:rsidRPr="00C305FA" w14:paraId="35BAF28D" w14:textId="77777777" w:rsidTr="00074C72">
        <w:trPr>
          <w:trHeight w:val="322"/>
        </w:trPr>
        <w:tc>
          <w:tcPr>
            <w:tcW w:w="4228" w:type="dxa"/>
            <w:noWrap/>
          </w:tcPr>
          <w:p w14:paraId="27B42419" w14:textId="723BAED0" w:rsidR="00362FBF" w:rsidRPr="00362FBF" w:rsidRDefault="00362FBF" w:rsidP="00074C72">
            <w:pPr>
              <w:spacing w:after="0" w:line="240" w:lineRule="auto"/>
              <w:rPr>
                <w:color w:val="000000"/>
                <w:sz w:val="20"/>
                <w:szCs w:val="20"/>
                <w:lang w:eastAsia="en-GB"/>
              </w:rPr>
            </w:pPr>
            <w:r w:rsidRPr="00362FBF">
              <w:rPr>
                <w:color w:val="000000"/>
                <w:sz w:val="20"/>
                <w:szCs w:val="20"/>
              </w:rPr>
              <w:t>COUNT</w:t>
            </w:r>
          </w:p>
        </w:tc>
        <w:tc>
          <w:tcPr>
            <w:tcW w:w="1427" w:type="dxa"/>
            <w:noWrap/>
          </w:tcPr>
          <w:p w14:paraId="44D9A953" w14:textId="76AE4F7B" w:rsidR="00362FBF" w:rsidRPr="00362FBF" w:rsidRDefault="00362FBF" w:rsidP="00074C72">
            <w:pPr>
              <w:spacing w:after="0" w:line="240" w:lineRule="auto"/>
              <w:rPr>
                <w:color w:val="000000"/>
                <w:sz w:val="20"/>
                <w:szCs w:val="20"/>
                <w:lang w:eastAsia="en-GB"/>
              </w:rPr>
            </w:pPr>
            <w:r w:rsidRPr="00362FBF">
              <w:rPr>
                <w:color w:val="000000"/>
                <w:sz w:val="20"/>
                <w:szCs w:val="20"/>
              </w:rPr>
              <w:t>Number</w:t>
            </w:r>
          </w:p>
        </w:tc>
        <w:tc>
          <w:tcPr>
            <w:tcW w:w="753" w:type="dxa"/>
          </w:tcPr>
          <w:p w14:paraId="6D41B19D" w14:textId="182C0D82" w:rsidR="00362FBF" w:rsidRPr="00362FBF" w:rsidRDefault="00362FBF" w:rsidP="00074C72">
            <w:pPr>
              <w:spacing w:after="0" w:line="240" w:lineRule="auto"/>
              <w:rPr>
                <w:color w:val="000000"/>
                <w:sz w:val="20"/>
                <w:szCs w:val="20"/>
                <w:lang w:eastAsia="en-GB"/>
              </w:rPr>
            </w:pPr>
            <w:r w:rsidRPr="00362FBF">
              <w:rPr>
                <w:color w:val="000000"/>
                <w:sz w:val="20"/>
                <w:szCs w:val="20"/>
              </w:rPr>
              <w:t>None</w:t>
            </w:r>
          </w:p>
        </w:tc>
        <w:tc>
          <w:tcPr>
            <w:tcW w:w="3940" w:type="dxa"/>
            <w:noWrap/>
          </w:tcPr>
          <w:p w14:paraId="0C47B36C" w14:textId="6D0EF663" w:rsidR="00362FBF" w:rsidRPr="00362FBF" w:rsidRDefault="00362FBF" w:rsidP="00074C72">
            <w:pPr>
              <w:spacing w:after="0" w:line="240" w:lineRule="auto"/>
              <w:rPr>
                <w:color w:val="000000"/>
                <w:sz w:val="20"/>
                <w:szCs w:val="20"/>
                <w:lang w:eastAsia="en-GB"/>
              </w:rPr>
            </w:pPr>
            <w:r w:rsidRPr="00362FBF">
              <w:rPr>
                <w:color w:val="000000"/>
                <w:sz w:val="20"/>
                <w:szCs w:val="20"/>
              </w:rPr>
              <w:t xml:space="preserve">Number individuals of this taxon observed in the sample. </w:t>
            </w:r>
          </w:p>
        </w:tc>
      </w:tr>
      <w:tr w:rsidR="00362FBF" w:rsidRPr="00C305FA" w14:paraId="4DDED175" w14:textId="77777777" w:rsidTr="00074C72">
        <w:trPr>
          <w:trHeight w:val="307"/>
        </w:trPr>
        <w:tc>
          <w:tcPr>
            <w:tcW w:w="4228" w:type="dxa"/>
            <w:noWrap/>
          </w:tcPr>
          <w:p w14:paraId="5FF7ED87" w14:textId="720F1CB6" w:rsidR="00362FBF" w:rsidRPr="00362FBF" w:rsidRDefault="00362FBF" w:rsidP="00074C72">
            <w:pPr>
              <w:spacing w:after="0" w:line="240" w:lineRule="auto"/>
              <w:rPr>
                <w:color w:val="000000"/>
                <w:sz w:val="20"/>
                <w:szCs w:val="20"/>
                <w:lang w:eastAsia="en-GB"/>
              </w:rPr>
            </w:pPr>
            <w:r w:rsidRPr="00362FBF">
              <w:rPr>
                <w:color w:val="000000"/>
                <w:sz w:val="20"/>
                <w:szCs w:val="20"/>
              </w:rPr>
              <w:t>SURVEY_YEAR</w:t>
            </w:r>
          </w:p>
        </w:tc>
        <w:tc>
          <w:tcPr>
            <w:tcW w:w="1427" w:type="dxa"/>
            <w:noWrap/>
          </w:tcPr>
          <w:p w14:paraId="456039DF" w14:textId="48CD6FEC" w:rsidR="00362FBF" w:rsidRPr="00362FBF" w:rsidRDefault="00362FBF" w:rsidP="00074C72">
            <w:pPr>
              <w:spacing w:after="0" w:line="240" w:lineRule="auto"/>
              <w:rPr>
                <w:color w:val="000000"/>
                <w:sz w:val="20"/>
                <w:szCs w:val="20"/>
                <w:lang w:eastAsia="en-GB"/>
              </w:rPr>
            </w:pPr>
            <w:r w:rsidRPr="00362FBF">
              <w:rPr>
                <w:color w:val="000000"/>
                <w:sz w:val="20"/>
                <w:szCs w:val="20"/>
              </w:rPr>
              <w:t>Number</w:t>
            </w:r>
          </w:p>
        </w:tc>
        <w:tc>
          <w:tcPr>
            <w:tcW w:w="753" w:type="dxa"/>
          </w:tcPr>
          <w:p w14:paraId="1798F416" w14:textId="0C4B89AE" w:rsidR="00362FBF" w:rsidRPr="00362FBF" w:rsidRDefault="00362FBF" w:rsidP="00074C72">
            <w:pPr>
              <w:spacing w:after="0" w:line="240" w:lineRule="auto"/>
              <w:rPr>
                <w:color w:val="000000"/>
                <w:sz w:val="20"/>
                <w:szCs w:val="20"/>
                <w:lang w:eastAsia="en-GB"/>
              </w:rPr>
            </w:pPr>
            <w:r w:rsidRPr="00362FBF">
              <w:rPr>
                <w:color w:val="000000"/>
                <w:sz w:val="20"/>
                <w:szCs w:val="20"/>
              </w:rPr>
              <w:t>None</w:t>
            </w:r>
          </w:p>
        </w:tc>
        <w:tc>
          <w:tcPr>
            <w:tcW w:w="3940" w:type="dxa"/>
            <w:noWrap/>
          </w:tcPr>
          <w:p w14:paraId="61D89BD3" w14:textId="48ED7CA0" w:rsidR="00362FBF" w:rsidRPr="00362FBF" w:rsidRDefault="00362FBF" w:rsidP="00074C72">
            <w:pPr>
              <w:spacing w:after="0" w:line="240" w:lineRule="auto"/>
              <w:rPr>
                <w:color w:val="000000"/>
                <w:sz w:val="20"/>
                <w:szCs w:val="20"/>
                <w:lang w:eastAsia="en-GB"/>
              </w:rPr>
            </w:pPr>
            <w:r w:rsidRPr="00362FBF">
              <w:rPr>
                <w:color w:val="000000"/>
                <w:sz w:val="20"/>
                <w:szCs w:val="20"/>
              </w:rPr>
              <w:t>Year that sample was collected from the stream</w:t>
            </w:r>
          </w:p>
        </w:tc>
      </w:tr>
      <w:tr w:rsidR="00D17797" w:rsidRPr="00C305FA" w14:paraId="4171770F" w14:textId="77777777" w:rsidTr="009D6862">
        <w:trPr>
          <w:trHeight w:val="307"/>
        </w:trPr>
        <w:tc>
          <w:tcPr>
            <w:tcW w:w="4228" w:type="dxa"/>
            <w:noWrap/>
          </w:tcPr>
          <w:p w14:paraId="00C7A615" w14:textId="068849CD" w:rsidR="00D17797" w:rsidRPr="00362FBF" w:rsidRDefault="00D17797" w:rsidP="00D17797">
            <w:pPr>
              <w:spacing w:after="0" w:line="240" w:lineRule="auto"/>
              <w:rPr>
                <w:color w:val="000000"/>
                <w:sz w:val="20"/>
                <w:szCs w:val="20"/>
              </w:rPr>
            </w:pPr>
            <w:r w:rsidRPr="007C42B7">
              <w:rPr>
                <w:sz w:val="20"/>
                <w:szCs w:val="20"/>
              </w:rPr>
              <w:t>EASTING_10km</w:t>
            </w:r>
          </w:p>
        </w:tc>
        <w:tc>
          <w:tcPr>
            <w:tcW w:w="1427" w:type="dxa"/>
            <w:noWrap/>
            <w:vAlign w:val="center"/>
          </w:tcPr>
          <w:p w14:paraId="063B1BF2" w14:textId="3583E5EF" w:rsidR="00D17797" w:rsidRPr="00362FBF" w:rsidRDefault="00D17797" w:rsidP="00D17797">
            <w:pPr>
              <w:spacing w:after="0" w:line="240" w:lineRule="auto"/>
              <w:rPr>
                <w:color w:val="000000"/>
                <w:sz w:val="20"/>
                <w:szCs w:val="20"/>
              </w:rPr>
            </w:pPr>
            <w:r w:rsidRPr="004B0C1A">
              <w:rPr>
                <w:color w:val="000000"/>
                <w:sz w:val="20"/>
                <w:szCs w:val="20"/>
                <w:lang w:eastAsia="en-GB"/>
              </w:rPr>
              <w:t>Number</w:t>
            </w:r>
          </w:p>
        </w:tc>
        <w:tc>
          <w:tcPr>
            <w:tcW w:w="753" w:type="dxa"/>
            <w:vAlign w:val="center"/>
          </w:tcPr>
          <w:p w14:paraId="24ABBBC1" w14:textId="2018DEF6" w:rsidR="00D17797" w:rsidRPr="00362FBF" w:rsidRDefault="00D17797" w:rsidP="00D17797">
            <w:pPr>
              <w:spacing w:after="0" w:line="240" w:lineRule="auto"/>
              <w:rPr>
                <w:color w:val="000000"/>
                <w:sz w:val="20"/>
                <w:szCs w:val="20"/>
              </w:rPr>
            </w:pPr>
            <w:r w:rsidRPr="004B0C1A">
              <w:rPr>
                <w:color w:val="000000"/>
                <w:sz w:val="20"/>
                <w:szCs w:val="20"/>
                <w:lang w:eastAsia="en-GB"/>
              </w:rPr>
              <w:t>Metre</w:t>
            </w:r>
          </w:p>
        </w:tc>
        <w:tc>
          <w:tcPr>
            <w:tcW w:w="3940" w:type="dxa"/>
            <w:noWrap/>
            <w:vAlign w:val="center"/>
          </w:tcPr>
          <w:p w14:paraId="6B4E99DC" w14:textId="752E54BD" w:rsidR="00D17797" w:rsidRPr="00362FBF" w:rsidRDefault="00D17797" w:rsidP="00D17797">
            <w:pPr>
              <w:spacing w:after="0" w:line="240" w:lineRule="auto"/>
              <w:rPr>
                <w:color w:val="000000"/>
                <w:sz w:val="20"/>
                <w:szCs w:val="20"/>
              </w:rPr>
            </w:pPr>
            <w:r w:rsidRPr="004B0C1A">
              <w:rPr>
                <w:color w:val="000000"/>
                <w:sz w:val="20"/>
                <w:szCs w:val="20"/>
                <w:lang w:eastAsia="en-GB"/>
              </w:rPr>
              <w:t>Easting of survey square at a 10km resolution (OSGB 1936, metres)</w:t>
            </w:r>
          </w:p>
        </w:tc>
      </w:tr>
      <w:tr w:rsidR="00D17797" w:rsidRPr="00C305FA" w14:paraId="304A1135" w14:textId="77777777" w:rsidTr="009D6862">
        <w:trPr>
          <w:trHeight w:val="307"/>
        </w:trPr>
        <w:tc>
          <w:tcPr>
            <w:tcW w:w="4228" w:type="dxa"/>
            <w:noWrap/>
          </w:tcPr>
          <w:p w14:paraId="1EF50274" w14:textId="0D75BA8B" w:rsidR="00D17797" w:rsidRPr="00362FBF" w:rsidRDefault="00D17797" w:rsidP="00D17797">
            <w:pPr>
              <w:spacing w:after="0" w:line="240" w:lineRule="auto"/>
              <w:rPr>
                <w:color w:val="000000"/>
                <w:sz w:val="20"/>
                <w:szCs w:val="20"/>
              </w:rPr>
            </w:pPr>
            <w:r w:rsidRPr="007C42B7">
              <w:rPr>
                <w:sz w:val="20"/>
                <w:szCs w:val="20"/>
              </w:rPr>
              <w:t>NORTHING_10km</w:t>
            </w:r>
          </w:p>
        </w:tc>
        <w:tc>
          <w:tcPr>
            <w:tcW w:w="1427" w:type="dxa"/>
            <w:noWrap/>
            <w:vAlign w:val="center"/>
          </w:tcPr>
          <w:p w14:paraId="386BD84F" w14:textId="78821EEA" w:rsidR="00D17797" w:rsidRPr="00362FBF" w:rsidRDefault="00D17797" w:rsidP="00D17797">
            <w:pPr>
              <w:spacing w:after="0" w:line="240" w:lineRule="auto"/>
              <w:rPr>
                <w:color w:val="000000"/>
                <w:sz w:val="20"/>
                <w:szCs w:val="20"/>
              </w:rPr>
            </w:pPr>
            <w:r w:rsidRPr="004B0C1A">
              <w:rPr>
                <w:color w:val="000000"/>
                <w:sz w:val="20"/>
                <w:szCs w:val="20"/>
                <w:lang w:eastAsia="en-GB"/>
              </w:rPr>
              <w:t>Number</w:t>
            </w:r>
          </w:p>
        </w:tc>
        <w:tc>
          <w:tcPr>
            <w:tcW w:w="753" w:type="dxa"/>
            <w:vAlign w:val="center"/>
          </w:tcPr>
          <w:p w14:paraId="1C562312" w14:textId="32E8EE98" w:rsidR="00D17797" w:rsidRPr="00362FBF" w:rsidRDefault="00D17797" w:rsidP="00D17797">
            <w:pPr>
              <w:spacing w:after="0" w:line="240" w:lineRule="auto"/>
              <w:rPr>
                <w:color w:val="000000"/>
                <w:sz w:val="20"/>
                <w:szCs w:val="20"/>
              </w:rPr>
            </w:pPr>
            <w:r w:rsidRPr="004B0C1A">
              <w:rPr>
                <w:color w:val="000000"/>
                <w:sz w:val="20"/>
                <w:szCs w:val="20"/>
                <w:lang w:eastAsia="en-GB"/>
              </w:rPr>
              <w:t>Metre</w:t>
            </w:r>
          </w:p>
        </w:tc>
        <w:tc>
          <w:tcPr>
            <w:tcW w:w="3940" w:type="dxa"/>
            <w:noWrap/>
            <w:vAlign w:val="center"/>
          </w:tcPr>
          <w:p w14:paraId="2F8C313F" w14:textId="2D16132A" w:rsidR="00D17797" w:rsidRPr="00362FBF" w:rsidRDefault="00D17797" w:rsidP="00D17797">
            <w:pPr>
              <w:spacing w:after="0" w:line="240" w:lineRule="auto"/>
              <w:rPr>
                <w:color w:val="000000"/>
                <w:sz w:val="20"/>
                <w:szCs w:val="20"/>
              </w:rPr>
            </w:pPr>
            <w:r w:rsidRPr="004B0C1A">
              <w:rPr>
                <w:color w:val="000000"/>
                <w:sz w:val="20"/>
                <w:szCs w:val="20"/>
                <w:lang w:eastAsia="en-GB"/>
              </w:rPr>
              <w:t>Northing of survey square at a 10km resolution (OSGB 1936, metres)</w:t>
            </w:r>
          </w:p>
        </w:tc>
      </w:tr>
      <w:tr w:rsidR="00D17797" w:rsidRPr="00C305FA" w14:paraId="7CF2F7C0" w14:textId="77777777" w:rsidTr="009D6862">
        <w:trPr>
          <w:trHeight w:val="307"/>
        </w:trPr>
        <w:tc>
          <w:tcPr>
            <w:tcW w:w="4228" w:type="dxa"/>
            <w:noWrap/>
            <w:vAlign w:val="center"/>
          </w:tcPr>
          <w:p w14:paraId="0F2B6809" w14:textId="42E9F2D9" w:rsidR="00D17797" w:rsidRPr="00362FBF" w:rsidRDefault="00D17797" w:rsidP="00D17797">
            <w:pPr>
              <w:spacing w:after="0" w:line="240" w:lineRule="auto"/>
              <w:rPr>
                <w:color w:val="000000"/>
                <w:sz w:val="20"/>
                <w:szCs w:val="20"/>
              </w:rPr>
            </w:pPr>
            <w:r w:rsidRPr="004B0C1A">
              <w:rPr>
                <w:color w:val="000000"/>
                <w:sz w:val="20"/>
                <w:szCs w:val="20"/>
                <w:lang w:eastAsia="en-GB"/>
              </w:rPr>
              <w:t>LAND_CLASSIFIC</w:t>
            </w:r>
            <w:r>
              <w:rPr>
                <w:color w:val="000000"/>
                <w:sz w:val="20"/>
                <w:szCs w:val="20"/>
                <w:lang w:eastAsia="en-GB"/>
              </w:rPr>
              <w:t>A</w:t>
            </w:r>
            <w:r w:rsidRPr="004B0C1A">
              <w:rPr>
                <w:color w:val="000000"/>
                <w:sz w:val="20"/>
                <w:szCs w:val="20"/>
                <w:lang w:eastAsia="en-GB"/>
              </w:rPr>
              <w:t>TION_NUMBER</w:t>
            </w:r>
          </w:p>
        </w:tc>
        <w:tc>
          <w:tcPr>
            <w:tcW w:w="1427" w:type="dxa"/>
            <w:noWrap/>
            <w:vAlign w:val="center"/>
          </w:tcPr>
          <w:p w14:paraId="0F42EB14" w14:textId="24163857" w:rsidR="00D17797" w:rsidRPr="00362FBF" w:rsidRDefault="00D17797" w:rsidP="00D17797">
            <w:pPr>
              <w:spacing w:after="0" w:line="240" w:lineRule="auto"/>
              <w:rPr>
                <w:color w:val="000000"/>
                <w:sz w:val="20"/>
                <w:szCs w:val="20"/>
              </w:rPr>
            </w:pPr>
            <w:r w:rsidRPr="004B0C1A">
              <w:rPr>
                <w:color w:val="000000"/>
                <w:sz w:val="20"/>
                <w:szCs w:val="20"/>
                <w:lang w:eastAsia="en-GB"/>
              </w:rPr>
              <w:t>Number</w:t>
            </w:r>
          </w:p>
        </w:tc>
        <w:tc>
          <w:tcPr>
            <w:tcW w:w="753" w:type="dxa"/>
            <w:vAlign w:val="center"/>
          </w:tcPr>
          <w:p w14:paraId="15410E86" w14:textId="037C1C5A" w:rsidR="00D17797" w:rsidRPr="00362FBF" w:rsidRDefault="00D17797" w:rsidP="00D17797">
            <w:pPr>
              <w:spacing w:after="0" w:line="240" w:lineRule="auto"/>
              <w:rPr>
                <w:color w:val="000000"/>
                <w:sz w:val="20"/>
                <w:szCs w:val="20"/>
              </w:rPr>
            </w:pPr>
            <w:r w:rsidRPr="004B0C1A">
              <w:rPr>
                <w:color w:val="000000"/>
                <w:sz w:val="20"/>
                <w:szCs w:val="20"/>
                <w:lang w:eastAsia="en-GB"/>
              </w:rPr>
              <w:t>None</w:t>
            </w:r>
          </w:p>
        </w:tc>
        <w:tc>
          <w:tcPr>
            <w:tcW w:w="3940" w:type="dxa"/>
            <w:noWrap/>
            <w:vAlign w:val="center"/>
          </w:tcPr>
          <w:p w14:paraId="7BD6DD41" w14:textId="4B586BC1" w:rsidR="00D17797" w:rsidRPr="00362FBF" w:rsidRDefault="00D17797" w:rsidP="00D17797">
            <w:pPr>
              <w:spacing w:after="0" w:line="240" w:lineRule="auto"/>
              <w:rPr>
                <w:color w:val="000000"/>
                <w:sz w:val="20"/>
                <w:szCs w:val="20"/>
              </w:rPr>
            </w:pPr>
            <w:r w:rsidRPr="004B0C1A">
              <w:rPr>
                <w:color w:val="000000"/>
                <w:sz w:val="20"/>
                <w:szCs w:val="20"/>
                <w:lang w:eastAsia="en-GB"/>
              </w:rPr>
              <w:t>ITE Land Classification number – see Bunce et al., 2007.</w:t>
            </w:r>
          </w:p>
        </w:tc>
      </w:tr>
      <w:tr w:rsidR="00D17797" w:rsidRPr="00C305FA" w14:paraId="4A6765C3" w14:textId="77777777" w:rsidTr="009D6862">
        <w:trPr>
          <w:trHeight w:val="307"/>
        </w:trPr>
        <w:tc>
          <w:tcPr>
            <w:tcW w:w="4228" w:type="dxa"/>
            <w:noWrap/>
          </w:tcPr>
          <w:p w14:paraId="1B4F2C52" w14:textId="1A2ABAC2" w:rsidR="00D17797" w:rsidRPr="00362FBF" w:rsidRDefault="00D17797" w:rsidP="00D17797">
            <w:pPr>
              <w:spacing w:after="0" w:line="240" w:lineRule="auto"/>
              <w:rPr>
                <w:color w:val="000000"/>
                <w:sz w:val="20"/>
                <w:szCs w:val="20"/>
              </w:rPr>
            </w:pPr>
            <w:r w:rsidRPr="007C42B7">
              <w:rPr>
                <w:sz w:val="20"/>
                <w:szCs w:val="20"/>
              </w:rPr>
              <w:t>SQ_TYPE</w:t>
            </w:r>
          </w:p>
        </w:tc>
        <w:tc>
          <w:tcPr>
            <w:tcW w:w="1427" w:type="dxa"/>
            <w:noWrap/>
            <w:vAlign w:val="center"/>
          </w:tcPr>
          <w:p w14:paraId="4764154A" w14:textId="744B70AD" w:rsidR="00D17797" w:rsidRPr="00362FBF" w:rsidRDefault="00D17797" w:rsidP="00D17797">
            <w:pPr>
              <w:spacing w:after="0" w:line="240" w:lineRule="auto"/>
              <w:rPr>
                <w:color w:val="000000"/>
                <w:sz w:val="20"/>
                <w:szCs w:val="20"/>
              </w:rPr>
            </w:pPr>
            <w:r w:rsidRPr="004B0C1A">
              <w:rPr>
                <w:color w:val="000000"/>
                <w:sz w:val="20"/>
                <w:szCs w:val="20"/>
                <w:lang w:eastAsia="en-GB"/>
              </w:rPr>
              <w:t>Text</w:t>
            </w:r>
          </w:p>
        </w:tc>
        <w:tc>
          <w:tcPr>
            <w:tcW w:w="753" w:type="dxa"/>
            <w:vAlign w:val="center"/>
          </w:tcPr>
          <w:p w14:paraId="65918701" w14:textId="0D2E92A3" w:rsidR="00D17797" w:rsidRPr="00362FBF" w:rsidRDefault="00D17797" w:rsidP="00D17797">
            <w:pPr>
              <w:spacing w:after="0" w:line="240" w:lineRule="auto"/>
              <w:rPr>
                <w:color w:val="000000"/>
                <w:sz w:val="20"/>
                <w:szCs w:val="20"/>
              </w:rPr>
            </w:pPr>
            <w:r w:rsidRPr="004B0C1A">
              <w:rPr>
                <w:color w:val="000000"/>
                <w:sz w:val="20"/>
                <w:szCs w:val="20"/>
                <w:lang w:eastAsia="en-GB"/>
              </w:rPr>
              <w:t>None</w:t>
            </w:r>
          </w:p>
        </w:tc>
        <w:tc>
          <w:tcPr>
            <w:tcW w:w="3940" w:type="dxa"/>
            <w:noWrap/>
            <w:vAlign w:val="center"/>
          </w:tcPr>
          <w:p w14:paraId="1AF52A60" w14:textId="4EBC3F5F" w:rsidR="00D17797" w:rsidRPr="00362FBF" w:rsidRDefault="00D17797" w:rsidP="00D17797">
            <w:pPr>
              <w:spacing w:after="0" w:line="240" w:lineRule="auto"/>
              <w:rPr>
                <w:color w:val="000000"/>
                <w:sz w:val="20"/>
                <w:szCs w:val="20"/>
              </w:rPr>
            </w:pPr>
            <w:r w:rsidRPr="004B0C1A">
              <w:rPr>
                <w:color w:val="000000" w:themeColor="text1"/>
                <w:sz w:val="20"/>
                <w:szCs w:val="20"/>
              </w:rPr>
              <w:t xml:space="preserve">Wider Wales (WW) for national trends, or </w:t>
            </w:r>
            <w:proofErr w:type="spellStart"/>
            <w:r w:rsidRPr="004B0C1A">
              <w:rPr>
                <w:color w:val="000000" w:themeColor="text1"/>
                <w:sz w:val="20"/>
                <w:szCs w:val="20"/>
              </w:rPr>
              <w:t>Glastir</w:t>
            </w:r>
            <w:proofErr w:type="spellEnd"/>
            <w:r w:rsidRPr="004B0C1A">
              <w:rPr>
                <w:color w:val="000000" w:themeColor="text1"/>
                <w:sz w:val="20"/>
                <w:szCs w:val="20"/>
              </w:rPr>
              <w:t xml:space="preserve"> </w:t>
            </w:r>
            <w:r>
              <w:rPr>
                <w:color w:val="000000" w:themeColor="text1"/>
                <w:sz w:val="20"/>
                <w:szCs w:val="20"/>
              </w:rPr>
              <w:t>T</w:t>
            </w:r>
            <w:r w:rsidRPr="004B0C1A">
              <w:rPr>
                <w:color w:val="000000" w:themeColor="text1"/>
                <w:sz w:val="20"/>
                <w:szCs w:val="20"/>
              </w:rPr>
              <w:t xml:space="preserve">argeted (TG). Data from </w:t>
            </w:r>
            <w:proofErr w:type="spellStart"/>
            <w:r w:rsidRPr="004B0C1A">
              <w:rPr>
                <w:color w:val="000000" w:themeColor="text1"/>
                <w:sz w:val="20"/>
                <w:szCs w:val="20"/>
              </w:rPr>
              <w:t>Glastir</w:t>
            </w:r>
            <w:proofErr w:type="spellEnd"/>
            <w:r w:rsidRPr="004B0C1A">
              <w:rPr>
                <w:color w:val="000000" w:themeColor="text1"/>
                <w:sz w:val="20"/>
                <w:szCs w:val="20"/>
              </w:rPr>
              <w:t xml:space="preserve"> Targeted squares are to be used only in conjunction with associated </w:t>
            </w:r>
            <w:proofErr w:type="spellStart"/>
            <w:r w:rsidRPr="004B0C1A">
              <w:rPr>
                <w:color w:val="000000" w:themeColor="text1"/>
                <w:sz w:val="20"/>
                <w:szCs w:val="20"/>
              </w:rPr>
              <w:t>Glastir</w:t>
            </w:r>
            <w:proofErr w:type="spellEnd"/>
            <w:r w:rsidRPr="004B0C1A">
              <w:rPr>
                <w:color w:val="000000" w:themeColor="text1"/>
                <w:sz w:val="20"/>
                <w:szCs w:val="20"/>
              </w:rPr>
              <w:t xml:space="preserve"> data and data from Wider Wales squares for </w:t>
            </w:r>
            <w:proofErr w:type="spellStart"/>
            <w:r w:rsidRPr="004B0C1A">
              <w:rPr>
                <w:color w:val="000000" w:themeColor="text1"/>
                <w:sz w:val="20"/>
                <w:szCs w:val="20"/>
              </w:rPr>
              <w:t>Glastir</w:t>
            </w:r>
            <w:proofErr w:type="spellEnd"/>
            <w:r w:rsidRPr="004B0C1A">
              <w:rPr>
                <w:color w:val="000000" w:themeColor="text1"/>
                <w:sz w:val="20"/>
                <w:szCs w:val="20"/>
              </w:rPr>
              <w:t xml:space="preserve"> assessment.</w:t>
            </w:r>
          </w:p>
        </w:tc>
      </w:tr>
    </w:tbl>
    <w:p w14:paraId="21916C63" w14:textId="77777777" w:rsidR="008237F3" w:rsidRDefault="008237F3" w:rsidP="005A0983">
      <w:pPr>
        <w:pStyle w:val="bodytext"/>
        <w:rPr>
          <w:b/>
          <w:bCs/>
          <w:i/>
          <w:iCs/>
        </w:rPr>
      </w:pPr>
    </w:p>
    <w:p w14:paraId="282EB226" w14:textId="77777777" w:rsidR="00D17E2F" w:rsidRDefault="00D17E2F" w:rsidP="005A0983">
      <w:pPr>
        <w:pStyle w:val="bodytext"/>
        <w:rPr>
          <w:b/>
          <w:bCs/>
          <w:i/>
          <w:iCs/>
        </w:rPr>
      </w:pPr>
    </w:p>
    <w:p w14:paraId="00E5A6BE" w14:textId="711FEE11" w:rsidR="007F5E0A" w:rsidRDefault="00114B50" w:rsidP="005A0983">
      <w:pPr>
        <w:pStyle w:val="bodytext"/>
        <w:rPr>
          <w:b/>
          <w:bCs/>
          <w:i/>
          <w:iCs/>
        </w:rPr>
      </w:pPr>
      <w:r w:rsidRPr="00114B50">
        <w:rPr>
          <w:b/>
          <w:bCs/>
          <w:i/>
          <w:iCs/>
        </w:rPr>
        <w:t>ERAMMP_STREAM_INVERT_INDICES_2021_23</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9"/>
        <w:gridCol w:w="1115"/>
        <w:gridCol w:w="923"/>
        <w:gridCol w:w="4151"/>
      </w:tblGrid>
      <w:tr w:rsidR="007F5E0A" w:rsidRPr="00C305FA" w14:paraId="4010568D" w14:textId="77777777" w:rsidTr="00700387">
        <w:trPr>
          <w:trHeight w:val="307"/>
        </w:trPr>
        <w:tc>
          <w:tcPr>
            <w:tcW w:w="4159" w:type="dxa"/>
            <w:shd w:val="clear" w:color="auto" w:fill="D9D9D9"/>
            <w:noWrap/>
          </w:tcPr>
          <w:p w14:paraId="2F13A288" w14:textId="77777777" w:rsidR="007F5E0A" w:rsidRPr="00C305FA" w:rsidRDefault="007F5E0A" w:rsidP="00074C72">
            <w:pPr>
              <w:spacing w:after="0" w:line="240" w:lineRule="auto"/>
              <w:rPr>
                <w:rFonts w:cs="Calibri"/>
                <w:color w:val="000000"/>
                <w:lang w:eastAsia="en-GB"/>
              </w:rPr>
            </w:pPr>
            <w:r w:rsidRPr="00C305FA">
              <w:rPr>
                <w:rFonts w:cs="Calibri"/>
                <w:b/>
              </w:rPr>
              <w:t>Colum Name</w:t>
            </w:r>
          </w:p>
        </w:tc>
        <w:tc>
          <w:tcPr>
            <w:tcW w:w="1115" w:type="dxa"/>
            <w:shd w:val="clear" w:color="auto" w:fill="D9D9D9"/>
            <w:noWrap/>
          </w:tcPr>
          <w:p w14:paraId="1F4F1878" w14:textId="77777777" w:rsidR="007F5E0A" w:rsidRPr="00C305FA" w:rsidRDefault="007F5E0A" w:rsidP="00074C72">
            <w:pPr>
              <w:spacing w:after="0" w:line="240" w:lineRule="auto"/>
              <w:rPr>
                <w:rFonts w:cs="Calibri"/>
                <w:color w:val="000000"/>
                <w:lang w:eastAsia="en-GB"/>
              </w:rPr>
            </w:pPr>
            <w:r w:rsidRPr="00C305FA">
              <w:rPr>
                <w:rFonts w:cs="Calibri"/>
                <w:b/>
              </w:rPr>
              <w:t>Type</w:t>
            </w:r>
          </w:p>
        </w:tc>
        <w:tc>
          <w:tcPr>
            <w:tcW w:w="928" w:type="dxa"/>
            <w:shd w:val="clear" w:color="auto" w:fill="D9D9D9"/>
          </w:tcPr>
          <w:p w14:paraId="386A7E00" w14:textId="77777777" w:rsidR="007F5E0A" w:rsidRPr="00C305FA" w:rsidRDefault="007F5E0A" w:rsidP="00074C72">
            <w:pPr>
              <w:spacing w:after="0" w:line="240" w:lineRule="auto"/>
              <w:rPr>
                <w:rFonts w:cs="Calibri"/>
                <w:b/>
              </w:rPr>
            </w:pPr>
            <w:r>
              <w:rPr>
                <w:rFonts w:cs="Calibri"/>
                <w:b/>
              </w:rPr>
              <w:t>Unit</w:t>
            </w:r>
          </w:p>
        </w:tc>
        <w:tc>
          <w:tcPr>
            <w:tcW w:w="4146" w:type="dxa"/>
            <w:shd w:val="clear" w:color="auto" w:fill="D9D9D9"/>
            <w:noWrap/>
          </w:tcPr>
          <w:p w14:paraId="687087A3" w14:textId="77777777" w:rsidR="007F5E0A" w:rsidRPr="00C305FA" w:rsidRDefault="007F5E0A" w:rsidP="00074C72">
            <w:pPr>
              <w:spacing w:after="0" w:line="240" w:lineRule="auto"/>
              <w:rPr>
                <w:rFonts w:cs="Calibri"/>
                <w:color w:val="000000"/>
                <w:lang w:eastAsia="en-GB"/>
              </w:rPr>
            </w:pPr>
            <w:r w:rsidRPr="00C305FA">
              <w:rPr>
                <w:rFonts w:cs="Calibri"/>
                <w:b/>
              </w:rPr>
              <w:t>Description</w:t>
            </w:r>
          </w:p>
        </w:tc>
      </w:tr>
      <w:tr w:rsidR="007F5E0A" w:rsidRPr="00C305FA" w14:paraId="7435E259" w14:textId="77777777" w:rsidTr="00700387">
        <w:trPr>
          <w:trHeight w:val="307"/>
        </w:trPr>
        <w:tc>
          <w:tcPr>
            <w:tcW w:w="4159" w:type="dxa"/>
            <w:noWrap/>
          </w:tcPr>
          <w:p w14:paraId="4DD52CFF" w14:textId="5F0DEF9B" w:rsidR="007F5E0A" w:rsidRPr="007E091E" w:rsidRDefault="007F5E0A" w:rsidP="00074C72">
            <w:pPr>
              <w:spacing w:after="0" w:line="240" w:lineRule="auto"/>
              <w:rPr>
                <w:rFonts w:cs="Calibri"/>
                <w:color w:val="000000"/>
                <w:sz w:val="20"/>
                <w:szCs w:val="20"/>
                <w:lang w:eastAsia="en-GB"/>
              </w:rPr>
            </w:pPr>
            <w:r w:rsidRPr="00362FBF">
              <w:rPr>
                <w:color w:val="000000"/>
                <w:sz w:val="20"/>
                <w:szCs w:val="20"/>
                <w:lang w:eastAsia="en-GB"/>
              </w:rPr>
              <w:t>SQ_ID</w:t>
            </w:r>
          </w:p>
        </w:tc>
        <w:tc>
          <w:tcPr>
            <w:tcW w:w="1115" w:type="dxa"/>
            <w:noWrap/>
          </w:tcPr>
          <w:p w14:paraId="062C214F" w14:textId="0503BC99" w:rsidR="007F5E0A" w:rsidRPr="007E091E" w:rsidRDefault="00114B50" w:rsidP="00074C72">
            <w:pPr>
              <w:spacing w:after="0" w:line="240" w:lineRule="auto"/>
              <w:rPr>
                <w:rFonts w:cs="Calibri"/>
                <w:color w:val="000000"/>
                <w:sz w:val="20"/>
                <w:szCs w:val="20"/>
                <w:lang w:eastAsia="en-GB"/>
              </w:rPr>
            </w:pPr>
            <w:r>
              <w:rPr>
                <w:color w:val="000000"/>
                <w:sz w:val="20"/>
                <w:szCs w:val="20"/>
                <w:lang w:eastAsia="en-GB"/>
              </w:rPr>
              <w:t>Text</w:t>
            </w:r>
          </w:p>
        </w:tc>
        <w:tc>
          <w:tcPr>
            <w:tcW w:w="928" w:type="dxa"/>
          </w:tcPr>
          <w:p w14:paraId="6606920A" w14:textId="0F4A05D1" w:rsidR="007F5E0A" w:rsidRPr="007E091E" w:rsidRDefault="007F5E0A" w:rsidP="00074C72">
            <w:pPr>
              <w:spacing w:after="0" w:line="240" w:lineRule="auto"/>
              <w:rPr>
                <w:rFonts w:cs="Calibri"/>
                <w:color w:val="000000"/>
                <w:sz w:val="20"/>
                <w:szCs w:val="20"/>
                <w:lang w:eastAsia="en-GB"/>
              </w:rPr>
            </w:pPr>
            <w:r w:rsidRPr="00362FBF">
              <w:rPr>
                <w:color w:val="000000"/>
                <w:sz w:val="20"/>
                <w:szCs w:val="20"/>
                <w:lang w:eastAsia="en-GB"/>
              </w:rPr>
              <w:t>None</w:t>
            </w:r>
          </w:p>
        </w:tc>
        <w:tc>
          <w:tcPr>
            <w:tcW w:w="4146" w:type="dxa"/>
            <w:noWrap/>
          </w:tcPr>
          <w:p w14:paraId="251D6845" w14:textId="25CDCE63" w:rsidR="007F5E0A" w:rsidRPr="007E091E" w:rsidRDefault="007F5E0A" w:rsidP="00074C72">
            <w:pPr>
              <w:spacing w:after="0" w:line="240" w:lineRule="auto"/>
              <w:rPr>
                <w:rFonts w:cs="Calibri"/>
                <w:color w:val="000000"/>
                <w:sz w:val="20"/>
                <w:szCs w:val="20"/>
                <w:lang w:eastAsia="en-GB"/>
              </w:rPr>
            </w:pPr>
            <w:r w:rsidRPr="00362FBF">
              <w:rPr>
                <w:color w:val="000000"/>
                <w:sz w:val="20"/>
                <w:szCs w:val="20"/>
                <w:lang w:eastAsia="en-GB"/>
              </w:rPr>
              <w:t>1km survey square – unique identifier for headwater stream</w:t>
            </w:r>
          </w:p>
        </w:tc>
      </w:tr>
      <w:tr w:rsidR="00F83DDE" w:rsidRPr="00C305FA" w14:paraId="0EDD74C4" w14:textId="77777777" w:rsidTr="00700387">
        <w:trPr>
          <w:trHeight w:val="322"/>
        </w:trPr>
        <w:tc>
          <w:tcPr>
            <w:tcW w:w="4159" w:type="dxa"/>
            <w:noWrap/>
          </w:tcPr>
          <w:p w14:paraId="523974E1" w14:textId="180C960F" w:rsidR="00F83DDE" w:rsidRPr="00ED1361" w:rsidRDefault="00F83DDE" w:rsidP="00074C72">
            <w:pPr>
              <w:spacing w:after="0" w:line="240" w:lineRule="auto"/>
              <w:rPr>
                <w:color w:val="000000"/>
                <w:sz w:val="20"/>
                <w:szCs w:val="20"/>
                <w:lang w:eastAsia="en-GB"/>
              </w:rPr>
            </w:pPr>
            <w:r w:rsidRPr="00ED1361">
              <w:rPr>
                <w:color w:val="000000"/>
                <w:sz w:val="20"/>
                <w:szCs w:val="20"/>
              </w:rPr>
              <w:t>SAMPLE_DATE</w:t>
            </w:r>
          </w:p>
        </w:tc>
        <w:tc>
          <w:tcPr>
            <w:tcW w:w="1115" w:type="dxa"/>
            <w:noWrap/>
          </w:tcPr>
          <w:p w14:paraId="0145C205" w14:textId="35E572A6" w:rsidR="00F83DDE" w:rsidRPr="00ED1361" w:rsidRDefault="00F83DDE" w:rsidP="00074C72">
            <w:pPr>
              <w:spacing w:after="0" w:line="240" w:lineRule="auto"/>
              <w:rPr>
                <w:color w:val="000000"/>
                <w:sz w:val="20"/>
                <w:szCs w:val="20"/>
                <w:lang w:eastAsia="en-GB"/>
              </w:rPr>
            </w:pPr>
            <w:r w:rsidRPr="00ED1361">
              <w:rPr>
                <w:color w:val="000000"/>
                <w:sz w:val="20"/>
                <w:szCs w:val="20"/>
              </w:rPr>
              <w:t>Date</w:t>
            </w:r>
          </w:p>
        </w:tc>
        <w:tc>
          <w:tcPr>
            <w:tcW w:w="928" w:type="dxa"/>
          </w:tcPr>
          <w:p w14:paraId="6C30EAF8" w14:textId="5A9C999A" w:rsidR="00F83DDE" w:rsidRPr="00ED1361" w:rsidRDefault="00F83DDE" w:rsidP="00074C72">
            <w:pPr>
              <w:spacing w:after="0" w:line="240" w:lineRule="auto"/>
              <w:rPr>
                <w:color w:val="000000"/>
                <w:sz w:val="20"/>
                <w:szCs w:val="20"/>
                <w:lang w:eastAsia="en-GB"/>
              </w:rPr>
            </w:pPr>
            <w:r w:rsidRPr="00ED1361">
              <w:rPr>
                <w:color w:val="000000"/>
                <w:sz w:val="20"/>
                <w:szCs w:val="20"/>
              </w:rPr>
              <w:t>None</w:t>
            </w:r>
          </w:p>
        </w:tc>
        <w:tc>
          <w:tcPr>
            <w:tcW w:w="4146" w:type="dxa"/>
            <w:noWrap/>
          </w:tcPr>
          <w:p w14:paraId="2BB30BEE" w14:textId="557FB371" w:rsidR="00F83DDE" w:rsidRPr="00ED1361" w:rsidRDefault="00F83DDE" w:rsidP="00074C72">
            <w:pPr>
              <w:spacing w:after="0" w:line="240" w:lineRule="auto"/>
              <w:rPr>
                <w:color w:val="000000"/>
                <w:sz w:val="20"/>
                <w:szCs w:val="20"/>
                <w:lang w:eastAsia="en-GB"/>
              </w:rPr>
            </w:pPr>
            <w:r w:rsidRPr="00ED1361">
              <w:rPr>
                <w:color w:val="000000"/>
                <w:sz w:val="20"/>
                <w:szCs w:val="20"/>
              </w:rPr>
              <w:t>Date of sample collection.</w:t>
            </w:r>
          </w:p>
        </w:tc>
      </w:tr>
      <w:tr w:rsidR="00F83DDE" w:rsidRPr="00C305FA" w14:paraId="3AB81B2F" w14:textId="77777777" w:rsidTr="00700387">
        <w:trPr>
          <w:trHeight w:val="322"/>
        </w:trPr>
        <w:tc>
          <w:tcPr>
            <w:tcW w:w="4159" w:type="dxa"/>
            <w:noWrap/>
          </w:tcPr>
          <w:p w14:paraId="60D54BBB" w14:textId="1F13CCE5" w:rsidR="00F83DDE" w:rsidRPr="00ED1361" w:rsidRDefault="00F83DDE" w:rsidP="00074C72">
            <w:pPr>
              <w:spacing w:after="0" w:line="240" w:lineRule="auto"/>
              <w:rPr>
                <w:color w:val="000000"/>
                <w:sz w:val="20"/>
                <w:szCs w:val="20"/>
                <w:lang w:eastAsia="en-GB"/>
              </w:rPr>
            </w:pPr>
            <w:r w:rsidRPr="00ED1361">
              <w:rPr>
                <w:color w:val="000000"/>
                <w:sz w:val="20"/>
                <w:szCs w:val="20"/>
              </w:rPr>
              <w:t>TOTAL_NUMBER_OF_TAXA_IN_SAMPLE</w:t>
            </w:r>
          </w:p>
        </w:tc>
        <w:tc>
          <w:tcPr>
            <w:tcW w:w="1115" w:type="dxa"/>
            <w:noWrap/>
          </w:tcPr>
          <w:p w14:paraId="71C73E8A" w14:textId="55A834AC" w:rsidR="00F83DDE" w:rsidRPr="00ED1361" w:rsidRDefault="00F83DDE" w:rsidP="00074C72">
            <w:pPr>
              <w:spacing w:after="0" w:line="240" w:lineRule="auto"/>
              <w:rPr>
                <w:color w:val="000000"/>
                <w:sz w:val="20"/>
                <w:szCs w:val="20"/>
                <w:lang w:eastAsia="en-GB"/>
              </w:rPr>
            </w:pPr>
            <w:r w:rsidRPr="00ED1361">
              <w:rPr>
                <w:color w:val="000000"/>
                <w:sz w:val="20"/>
                <w:szCs w:val="20"/>
              </w:rPr>
              <w:t>Number</w:t>
            </w:r>
          </w:p>
        </w:tc>
        <w:tc>
          <w:tcPr>
            <w:tcW w:w="928" w:type="dxa"/>
          </w:tcPr>
          <w:p w14:paraId="03B72CC5" w14:textId="30F98F44" w:rsidR="00F83DDE" w:rsidRPr="00ED1361" w:rsidRDefault="00F83DDE" w:rsidP="00074C72">
            <w:pPr>
              <w:spacing w:after="0" w:line="240" w:lineRule="auto"/>
              <w:rPr>
                <w:color w:val="000000"/>
                <w:sz w:val="20"/>
                <w:szCs w:val="20"/>
                <w:lang w:eastAsia="en-GB"/>
              </w:rPr>
            </w:pPr>
            <w:r w:rsidRPr="00ED1361">
              <w:rPr>
                <w:color w:val="000000"/>
                <w:sz w:val="20"/>
                <w:szCs w:val="20"/>
              </w:rPr>
              <w:t>None</w:t>
            </w:r>
          </w:p>
        </w:tc>
        <w:tc>
          <w:tcPr>
            <w:tcW w:w="4146" w:type="dxa"/>
            <w:noWrap/>
          </w:tcPr>
          <w:p w14:paraId="253D4621" w14:textId="70F9E2F1" w:rsidR="00F83DDE" w:rsidRPr="00ED1361" w:rsidRDefault="00F83DDE" w:rsidP="00074C72">
            <w:pPr>
              <w:spacing w:after="0" w:line="240" w:lineRule="auto"/>
              <w:rPr>
                <w:color w:val="000000"/>
                <w:sz w:val="20"/>
                <w:szCs w:val="20"/>
                <w:lang w:eastAsia="en-GB"/>
              </w:rPr>
            </w:pPr>
            <w:r w:rsidRPr="00ED1361">
              <w:rPr>
                <w:color w:val="000000"/>
                <w:sz w:val="20"/>
                <w:szCs w:val="20"/>
              </w:rPr>
              <w:t>Number of distinct macro-invertebrate taxa in sample</w:t>
            </w:r>
          </w:p>
        </w:tc>
      </w:tr>
      <w:tr w:rsidR="00F83DDE" w:rsidRPr="00C305FA" w14:paraId="7B184988" w14:textId="77777777" w:rsidTr="00700387">
        <w:trPr>
          <w:trHeight w:val="307"/>
        </w:trPr>
        <w:tc>
          <w:tcPr>
            <w:tcW w:w="4159" w:type="dxa"/>
            <w:noWrap/>
          </w:tcPr>
          <w:p w14:paraId="43F7A095" w14:textId="3D841D14" w:rsidR="00F83DDE" w:rsidRPr="00ED1361" w:rsidRDefault="00F83DDE" w:rsidP="00074C72">
            <w:pPr>
              <w:spacing w:after="0" w:line="240" w:lineRule="auto"/>
              <w:rPr>
                <w:color w:val="000000"/>
                <w:sz w:val="20"/>
                <w:szCs w:val="20"/>
                <w:lang w:eastAsia="en-GB"/>
              </w:rPr>
            </w:pPr>
            <w:r w:rsidRPr="00ED1361">
              <w:rPr>
                <w:color w:val="000000"/>
                <w:sz w:val="20"/>
                <w:szCs w:val="20"/>
              </w:rPr>
              <w:t>TOTAL_ABUNDANCE_IN_SAMPLE</w:t>
            </w:r>
          </w:p>
        </w:tc>
        <w:tc>
          <w:tcPr>
            <w:tcW w:w="1115" w:type="dxa"/>
            <w:noWrap/>
          </w:tcPr>
          <w:p w14:paraId="0DD84B0D" w14:textId="105C66E7" w:rsidR="00F83DDE" w:rsidRPr="00ED1361" w:rsidRDefault="00F83DDE" w:rsidP="00074C72">
            <w:pPr>
              <w:spacing w:after="0" w:line="240" w:lineRule="auto"/>
              <w:rPr>
                <w:color w:val="000000"/>
                <w:sz w:val="20"/>
                <w:szCs w:val="20"/>
                <w:lang w:eastAsia="en-GB"/>
              </w:rPr>
            </w:pPr>
            <w:r w:rsidRPr="00ED1361">
              <w:rPr>
                <w:color w:val="000000"/>
                <w:sz w:val="20"/>
                <w:szCs w:val="20"/>
              </w:rPr>
              <w:t>Number</w:t>
            </w:r>
          </w:p>
        </w:tc>
        <w:tc>
          <w:tcPr>
            <w:tcW w:w="928" w:type="dxa"/>
          </w:tcPr>
          <w:p w14:paraId="3DC3D9CF" w14:textId="43E46F34" w:rsidR="00F83DDE" w:rsidRPr="00ED1361" w:rsidRDefault="00F83DDE" w:rsidP="00074C72">
            <w:pPr>
              <w:spacing w:after="0" w:line="240" w:lineRule="auto"/>
              <w:rPr>
                <w:color w:val="000000"/>
                <w:sz w:val="20"/>
                <w:szCs w:val="20"/>
                <w:lang w:eastAsia="en-GB"/>
              </w:rPr>
            </w:pPr>
            <w:r w:rsidRPr="00ED1361">
              <w:rPr>
                <w:color w:val="000000"/>
                <w:sz w:val="20"/>
                <w:szCs w:val="20"/>
              </w:rPr>
              <w:t>None</w:t>
            </w:r>
          </w:p>
        </w:tc>
        <w:tc>
          <w:tcPr>
            <w:tcW w:w="4146" w:type="dxa"/>
            <w:noWrap/>
          </w:tcPr>
          <w:p w14:paraId="1D87BADC" w14:textId="2D8AFC14" w:rsidR="00F83DDE" w:rsidRPr="00ED1361" w:rsidRDefault="00F83DDE" w:rsidP="00074C72">
            <w:pPr>
              <w:spacing w:after="0" w:line="240" w:lineRule="auto"/>
              <w:rPr>
                <w:color w:val="000000"/>
                <w:sz w:val="20"/>
                <w:szCs w:val="20"/>
                <w:lang w:eastAsia="en-GB"/>
              </w:rPr>
            </w:pPr>
            <w:r w:rsidRPr="00ED1361">
              <w:rPr>
                <w:color w:val="000000"/>
                <w:sz w:val="20"/>
                <w:szCs w:val="20"/>
              </w:rPr>
              <w:t>Number of individuals across all taxa in sample</w:t>
            </w:r>
          </w:p>
        </w:tc>
      </w:tr>
      <w:tr w:rsidR="00F83DDE" w:rsidRPr="00C305FA" w14:paraId="0037550B" w14:textId="77777777" w:rsidTr="00700387">
        <w:trPr>
          <w:trHeight w:val="307"/>
        </w:trPr>
        <w:tc>
          <w:tcPr>
            <w:tcW w:w="4159" w:type="dxa"/>
            <w:noWrap/>
          </w:tcPr>
          <w:p w14:paraId="6DC9EEC6" w14:textId="47F54B1B" w:rsidR="00F83DDE" w:rsidRPr="00ED1361" w:rsidRDefault="00F83DDE" w:rsidP="00074C72">
            <w:pPr>
              <w:spacing w:after="0" w:line="240" w:lineRule="auto"/>
              <w:rPr>
                <w:color w:val="000000"/>
                <w:sz w:val="20"/>
                <w:szCs w:val="20"/>
                <w:lang w:eastAsia="en-GB"/>
              </w:rPr>
            </w:pPr>
            <w:r w:rsidRPr="00ED1361">
              <w:rPr>
                <w:color w:val="000000"/>
                <w:sz w:val="20"/>
                <w:szCs w:val="20"/>
              </w:rPr>
              <w:t>BMWP_SCORE</w:t>
            </w:r>
          </w:p>
        </w:tc>
        <w:tc>
          <w:tcPr>
            <w:tcW w:w="1115" w:type="dxa"/>
            <w:noWrap/>
          </w:tcPr>
          <w:p w14:paraId="76DA123F" w14:textId="284F1B5C" w:rsidR="00F83DDE" w:rsidRPr="00ED1361" w:rsidRDefault="00F83DDE" w:rsidP="00074C72">
            <w:pPr>
              <w:spacing w:after="0" w:line="240" w:lineRule="auto"/>
              <w:rPr>
                <w:color w:val="000000"/>
                <w:sz w:val="20"/>
                <w:szCs w:val="20"/>
                <w:lang w:eastAsia="en-GB"/>
              </w:rPr>
            </w:pPr>
            <w:r w:rsidRPr="00ED1361">
              <w:rPr>
                <w:color w:val="000000"/>
                <w:sz w:val="20"/>
                <w:szCs w:val="20"/>
              </w:rPr>
              <w:t>Number</w:t>
            </w:r>
          </w:p>
        </w:tc>
        <w:tc>
          <w:tcPr>
            <w:tcW w:w="928" w:type="dxa"/>
          </w:tcPr>
          <w:p w14:paraId="26FADF84" w14:textId="7DD95602" w:rsidR="00F83DDE" w:rsidRPr="00ED1361" w:rsidRDefault="00F83DDE" w:rsidP="00074C72">
            <w:pPr>
              <w:spacing w:after="0" w:line="240" w:lineRule="auto"/>
              <w:rPr>
                <w:color w:val="000000"/>
                <w:sz w:val="20"/>
                <w:szCs w:val="20"/>
                <w:lang w:eastAsia="en-GB"/>
              </w:rPr>
            </w:pPr>
            <w:r w:rsidRPr="00ED1361">
              <w:rPr>
                <w:color w:val="000000"/>
                <w:sz w:val="20"/>
                <w:szCs w:val="20"/>
              </w:rPr>
              <w:t>None</w:t>
            </w:r>
          </w:p>
        </w:tc>
        <w:tc>
          <w:tcPr>
            <w:tcW w:w="4146" w:type="dxa"/>
            <w:noWrap/>
          </w:tcPr>
          <w:p w14:paraId="015DA2B3" w14:textId="0AA7F4CA" w:rsidR="00F83DDE" w:rsidRPr="00ED1361" w:rsidRDefault="00F83DDE" w:rsidP="00074C72">
            <w:pPr>
              <w:spacing w:after="0" w:line="240" w:lineRule="auto"/>
              <w:rPr>
                <w:color w:val="000000"/>
                <w:sz w:val="20"/>
                <w:szCs w:val="20"/>
                <w:lang w:eastAsia="en-GB"/>
              </w:rPr>
            </w:pPr>
            <w:r w:rsidRPr="00ED1361">
              <w:rPr>
                <w:color w:val="000000"/>
                <w:sz w:val="20"/>
                <w:szCs w:val="20"/>
              </w:rPr>
              <w:t xml:space="preserve">This is the Biological Monitoring Working Party (BMWP) score observed for the headwater stream. BMWP score is indicative of organic pollution where higher values indicate low rates of organic pollution. </w:t>
            </w:r>
            <w:r w:rsidR="00ED1361">
              <w:rPr>
                <w:color w:val="000000"/>
                <w:sz w:val="20"/>
                <w:szCs w:val="20"/>
              </w:rPr>
              <w:t>(</w:t>
            </w:r>
            <w:r w:rsidRPr="00ED1361">
              <w:rPr>
                <w:color w:val="000000"/>
                <w:sz w:val="20"/>
                <w:szCs w:val="20"/>
              </w:rPr>
              <w:t>Armitage</w:t>
            </w:r>
            <w:r w:rsidR="00ED1361">
              <w:rPr>
                <w:color w:val="000000"/>
                <w:sz w:val="20"/>
                <w:szCs w:val="20"/>
              </w:rPr>
              <w:t xml:space="preserve"> et al., 1</w:t>
            </w:r>
            <w:r w:rsidRPr="00ED1361">
              <w:rPr>
                <w:color w:val="000000"/>
                <w:sz w:val="20"/>
                <w:szCs w:val="20"/>
              </w:rPr>
              <w:t>983).</w:t>
            </w:r>
          </w:p>
        </w:tc>
      </w:tr>
      <w:tr w:rsidR="00F83DDE" w:rsidRPr="00C305FA" w14:paraId="60771EB0" w14:textId="77777777" w:rsidTr="00700387">
        <w:trPr>
          <w:trHeight w:val="307"/>
        </w:trPr>
        <w:tc>
          <w:tcPr>
            <w:tcW w:w="4159" w:type="dxa"/>
            <w:noWrap/>
          </w:tcPr>
          <w:p w14:paraId="65C63A52" w14:textId="5835C9C6" w:rsidR="00F83DDE" w:rsidRPr="00ED1361" w:rsidRDefault="00F83DDE" w:rsidP="00074C72">
            <w:pPr>
              <w:spacing w:after="0" w:line="240" w:lineRule="auto"/>
              <w:rPr>
                <w:color w:val="000000"/>
                <w:sz w:val="20"/>
                <w:szCs w:val="20"/>
                <w:lang w:eastAsia="en-GB"/>
              </w:rPr>
            </w:pPr>
            <w:r w:rsidRPr="00ED1361">
              <w:rPr>
                <w:color w:val="000000"/>
                <w:sz w:val="20"/>
                <w:szCs w:val="20"/>
              </w:rPr>
              <w:t>ASPT</w:t>
            </w:r>
          </w:p>
        </w:tc>
        <w:tc>
          <w:tcPr>
            <w:tcW w:w="1115" w:type="dxa"/>
            <w:noWrap/>
          </w:tcPr>
          <w:p w14:paraId="00B85164" w14:textId="228A9257" w:rsidR="00F83DDE" w:rsidRPr="00ED1361" w:rsidRDefault="00F83DDE" w:rsidP="00074C72">
            <w:pPr>
              <w:spacing w:after="0" w:line="240" w:lineRule="auto"/>
              <w:rPr>
                <w:color w:val="000000"/>
                <w:sz w:val="20"/>
                <w:szCs w:val="20"/>
                <w:lang w:eastAsia="en-GB"/>
              </w:rPr>
            </w:pPr>
            <w:r w:rsidRPr="00ED1361">
              <w:rPr>
                <w:color w:val="000000"/>
                <w:sz w:val="20"/>
                <w:szCs w:val="20"/>
              </w:rPr>
              <w:t>Number</w:t>
            </w:r>
          </w:p>
        </w:tc>
        <w:tc>
          <w:tcPr>
            <w:tcW w:w="928" w:type="dxa"/>
          </w:tcPr>
          <w:p w14:paraId="3A171F21" w14:textId="391CCC2D" w:rsidR="00F83DDE" w:rsidRPr="00ED1361" w:rsidRDefault="00F83DDE" w:rsidP="00074C72">
            <w:pPr>
              <w:spacing w:after="0" w:line="240" w:lineRule="auto"/>
              <w:rPr>
                <w:color w:val="000000"/>
                <w:sz w:val="20"/>
                <w:szCs w:val="20"/>
                <w:lang w:eastAsia="en-GB"/>
              </w:rPr>
            </w:pPr>
            <w:r w:rsidRPr="00ED1361">
              <w:rPr>
                <w:color w:val="000000"/>
                <w:sz w:val="20"/>
                <w:szCs w:val="20"/>
              </w:rPr>
              <w:t>None</w:t>
            </w:r>
          </w:p>
        </w:tc>
        <w:tc>
          <w:tcPr>
            <w:tcW w:w="4146" w:type="dxa"/>
            <w:noWrap/>
          </w:tcPr>
          <w:p w14:paraId="2411F880" w14:textId="03DF2E1F" w:rsidR="00F83DDE" w:rsidRPr="00ED1361" w:rsidRDefault="00F83DDE" w:rsidP="00074C72">
            <w:pPr>
              <w:spacing w:after="0" w:line="240" w:lineRule="auto"/>
              <w:rPr>
                <w:color w:val="000000"/>
                <w:sz w:val="20"/>
                <w:szCs w:val="20"/>
                <w:lang w:eastAsia="en-GB"/>
              </w:rPr>
            </w:pPr>
            <w:r w:rsidRPr="00ED1361">
              <w:rPr>
                <w:color w:val="000000"/>
                <w:sz w:val="20"/>
                <w:szCs w:val="20"/>
              </w:rPr>
              <w:t xml:space="preserve">Average Score Per Taxon (ASPT) for Biological Monitoring Working Party (BMWP) observed in the sample, which is calculated as ASPT = BMWP_SCORE / N_TAXA. ASPT is indicative of organic pollution where higher values indicate low rates of organic pollution. </w:t>
            </w:r>
            <w:r w:rsidR="00ED1361">
              <w:rPr>
                <w:color w:val="000000"/>
                <w:sz w:val="20"/>
                <w:szCs w:val="20"/>
              </w:rPr>
              <w:t>(</w:t>
            </w:r>
            <w:r w:rsidR="00ED1361" w:rsidRPr="00ED1361">
              <w:rPr>
                <w:color w:val="000000"/>
                <w:sz w:val="20"/>
                <w:szCs w:val="20"/>
              </w:rPr>
              <w:t>Armitage</w:t>
            </w:r>
            <w:r w:rsidR="00ED1361">
              <w:rPr>
                <w:color w:val="000000"/>
                <w:sz w:val="20"/>
                <w:szCs w:val="20"/>
              </w:rPr>
              <w:t xml:space="preserve"> et al., 1</w:t>
            </w:r>
            <w:r w:rsidR="00ED1361" w:rsidRPr="00ED1361">
              <w:rPr>
                <w:color w:val="000000"/>
                <w:sz w:val="20"/>
                <w:szCs w:val="20"/>
              </w:rPr>
              <w:t>983).</w:t>
            </w:r>
          </w:p>
        </w:tc>
      </w:tr>
      <w:tr w:rsidR="00F83DDE" w:rsidRPr="00C305FA" w14:paraId="00BD099C" w14:textId="77777777" w:rsidTr="00700387">
        <w:trPr>
          <w:trHeight w:val="307"/>
        </w:trPr>
        <w:tc>
          <w:tcPr>
            <w:tcW w:w="4159" w:type="dxa"/>
            <w:noWrap/>
          </w:tcPr>
          <w:p w14:paraId="54E13E1F" w14:textId="28C67DEE" w:rsidR="00F83DDE" w:rsidRPr="00ED1361" w:rsidRDefault="00F83DDE" w:rsidP="00074C72">
            <w:pPr>
              <w:spacing w:after="0" w:line="240" w:lineRule="auto"/>
              <w:rPr>
                <w:color w:val="000000"/>
                <w:sz w:val="20"/>
                <w:szCs w:val="20"/>
                <w:lang w:eastAsia="en-GB"/>
              </w:rPr>
            </w:pPr>
            <w:r w:rsidRPr="00ED1361">
              <w:rPr>
                <w:color w:val="000000"/>
                <w:sz w:val="20"/>
                <w:szCs w:val="20"/>
              </w:rPr>
              <w:t>BMWP_N_TAXA</w:t>
            </w:r>
          </w:p>
        </w:tc>
        <w:tc>
          <w:tcPr>
            <w:tcW w:w="1115" w:type="dxa"/>
            <w:noWrap/>
          </w:tcPr>
          <w:p w14:paraId="60191296" w14:textId="61D9D4CC" w:rsidR="00F83DDE" w:rsidRPr="00ED1361" w:rsidRDefault="00F83DDE" w:rsidP="00074C72">
            <w:pPr>
              <w:spacing w:after="0" w:line="240" w:lineRule="auto"/>
              <w:rPr>
                <w:color w:val="000000"/>
                <w:sz w:val="20"/>
                <w:szCs w:val="20"/>
                <w:lang w:eastAsia="en-GB"/>
              </w:rPr>
            </w:pPr>
            <w:r w:rsidRPr="00ED1361">
              <w:rPr>
                <w:color w:val="000000"/>
                <w:sz w:val="20"/>
                <w:szCs w:val="20"/>
              </w:rPr>
              <w:t>Number</w:t>
            </w:r>
          </w:p>
        </w:tc>
        <w:tc>
          <w:tcPr>
            <w:tcW w:w="928" w:type="dxa"/>
          </w:tcPr>
          <w:p w14:paraId="3CEAF0D7" w14:textId="7CC57EEE" w:rsidR="00F83DDE" w:rsidRPr="00ED1361" w:rsidRDefault="00F83DDE" w:rsidP="00074C72">
            <w:pPr>
              <w:spacing w:after="0" w:line="240" w:lineRule="auto"/>
              <w:rPr>
                <w:color w:val="000000"/>
                <w:sz w:val="20"/>
                <w:szCs w:val="20"/>
                <w:lang w:eastAsia="en-GB"/>
              </w:rPr>
            </w:pPr>
            <w:r w:rsidRPr="00ED1361">
              <w:rPr>
                <w:color w:val="000000"/>
                <w:sz w:val="20"/>
                <w:szCs w:val="20"/>
              </w:rPr>
              <w:t>None</w:t>
            </w:r>
          </w:p>
        </w:tc>
        <w:tc>
          <w:tcPr>
            <w:tcW w:w="4146" w:type="dxa"/>
            <w:noWrap/>
          </w:tcPr>
          <w:p w14:paraId="1C26349C" w14:textId="4D6AEDE8" w:rsidR="00F83DDE" w:rsidRPr="00ED1361" w:rsidRDefault="00F83DDE" w:rsidP="00074C72">
            <w:pPr>
              <w:spacing w:after="0" w:line="240" w:lineRule="auto"/>
              <w:rPr>
                <w:color w:val="000000"/>
                <w:sz w:val="20"/>
                <w:szCs w:val="20"/>
                <w:lang w:eastAsia="en-GB"/>
              </w:rPr>
            </w:pPr>
            <w:r w:rsidRPr="00ED1361">
              <w:rPr>
                <w:color w:val="000000"/>
                <w:sz w:val="20"/>
                <w:szCs w:val="20"/>
              </w:rPr>
              <w:t>The number of taxa present (N_TAXA) in the sample for which can be scored for BMWP. These are taxa which can be scored for BMWP, and whose presence and abundance is indicative of the level of organic pollution. This number is</w:t>
            </w:r>
            <w:r w:rsidR="00ED1361">
              <w:rPr>
                <w:color w:val="000000"/>
                <w:sz w:val="20"/>
                <w:szCs w:val="20"/>
              </w:rPr>
              <w:t>,</w:t>
            </w:r>
            <w:r w:rsidRPr="00ED1361">
              <w:rPr>
                <w:color w:val="000000"/>
                <w:sz w:val="20"/>
                <w:szCs w:val="20"/>
              </w:rPr>
              <w:t xml:space="preserve"> by definition</w:t>
            </w:r>
            <w:r w:rsidR="00ED1361">
              <w:rPr>
                <w:color w:val="000000"/>
                <w:sz w:val="20"/>
                <w:szCs w:val="20"/>
              </w:rPr>
              <w:t>,</w:t>
            </w:r>
            <w:r w:rsidRPr="00ED1361">
              <w:rPr>
                <w:color w:val="000000"/>
                <w:sz w:val="20"/>
                <w:szCs w:val="20"/>
              </w:rPr>
              <w:t xml:space="preserve"> less than or equal to TOTAL_NUMBER_OF_TAXA_IN_SAMPLE. </w:t>
            </w:r>
            <w:r w:rsidR="00ED1361">
              <w:rPr>
                <w:color w:val="000000"/>
                <w:sz w:val="20"/>
                <w:szCs w:val="20"/>
              </w:rPr>
              <w:t>(</w:t>
            </w:r>
            <w:r w:rsidR="00ED1361" w:rsidRPr="00ED1361">
              <w:rPr>
                <w:color w:val="000000"/>
                <w:sz w:val="20"/>
                <w:szCs w:val="20"/>
              </w:rPr>
              <w:t>Armitage</w:t>
            </w:r>
            <w:r w:rsidR="00ED1361">
              <w:rPr>
                <w:color w:val="000000"/>
                <w:sz w:val="20"/>
                <w:szCs w:val="20"/>
              </w:rPr>
              <w:t xml:space="preserve"> et al., 1</w:t>
            </w:r>
            <w:r w:rsidR="00ED1361" w:rsidRPr="00ED1361">
              <w:rPr>
                <w:color w:val="000000"/>
                <w:sz w:val="20"/>
                <w:szCs w:val="20"/>
              </w:rPr>
              <w:t>983).</w:t>
            </w:r>
          </w:p>
        </w:tc>
      </w:tr>
      <w:tr w:rsidR="00F83DDE" w:rsidRPr="00C305FA" w14:paraId="5DCC308C" w14:textId="77777777" w:rsidTr="00700387">
        <w:trPr>
          <w:trHeight w:val="307"/>
        </w:trPr>
        <w:tc>
          <w:tcPr>
            <w:tcW w:w="4159" w:type="dxa"/>
            <w:noWrap/>
          </w:tcPr>
          <w:p w14:paraId="6F265D57" w14:textId="7CCF93F2" w:rsidR="00F83DDE" w:rsidRPr="00ED1361" w:rsidRDefault="00F83DDE" w:rsidP="00074C72">
            <w:pPr>
              <w:spacing w:after="0" w:line="240" w:lineRule="auto"/>
              <w:rPr>
                <w:color w:val="000000"/>
                <w:sz w:val="20"/>
                <w:szCs w:val="20"/>
                <w:lang w:eastAsia="en-GB"/>
              </w:rPr>
            </w:pPr>
            <w:r w:rsidRPr="00ED1361">
              <w:rPr>
                <w:color w:val="000000"/>
                <w:sz w:val="20"/>
                <w:szCs w:val="20"/>
              </w:rPr>
              <w:t>LIFE_SCORE_FAMILY</w:t>
            </w:r>
          </w:p>
        </w:tc>
        <w:tc>
          <w:tcPr>
            <w:tcW w:w="1115" w:type="dxa"/>
            <w:noWrap/>
          </w:tcPr>
          <w:p w14:paraId="2DD7D13D" w14:textId="426BABA4" w:rsidR="00F83DDE" w:rsidRPr="00ED1361" w:rsidRDefault="00F83DDE" w:rsidP="00074C72">
            <w:pPr>
              <w:spacing w:after="0" w:line="240" w:lineRule="auto"/>
              <w:rPr>
                <w:color w:val="000000"/>
                <w:sz w:val="20"/>
                <w:szCs w:val="20"/>
                <w:lang w:eastAsia="en-GB"/>
              </w:rPr>
            </w:pPr>
            <w:r w:rsidRPr="00ED1361">
              <w:rPr>
                <w:color w:val="000000"/>
                <w:sz w:val="20"/>
                <w:szCs w:val="20"/>
              </w:rPr>
              <w:t>Number</w:t>
            </w:r>
          </w:p>
        </w:tc>
        <w:tc>
          <w:tcPr>
            <w:tcW w:w="928" w:type="dxa"/>
          </w:tcPr>
          <w:p w14:paraId="4B82CF20" w14:textId="37A48ED1" w:rsidR="00F83DDE" w:rsidRPr="00ED1361" w:rsidRDefault="00F83DDE" w:rsidP="00074C72">
            <w:pPr>
              <w:spacing w:after="0" w:line="240" w:lineRule="auto"/>
              <w:rPr>
                <w:color w:val="000000"/>
                <w:sz w:val="20"/>
                <w:szCs w:val="20"/>
                <w:lang w:eastAsia="en-GB"/>
              </w:rPr>
            </w:pPr>
            <w:r w:rsidRPr="00ED1361">
              <w:rPr>
                <w:color w:val="000000"/>
                <w:sz w:val="20"/>
                <w:szCs w:val="20"/>
              </w:rPr>
              <w:t>None</w:t>
            </w:r>
          </w:p>
        </w:tc>
        <w:tc>
          <w:tcPr>
            <w:tcW w:w="4146" w:type="dxa"/>
            <w:noWrap/>
          </w:tcPr>
          <w:p w14:paraId="7450E0C7" w14:textId="38C586C9" w:rsidR="00F83DDE" w:rsidRPr="00ED1361" w:rsidRDefault="00F83DDE" w:rsidP="00074C72">
            <w:pPr>
              <w:spacing w:after="0" w:line="240" w:lineRule="auto"/>
              <w:rPr>
                <w:color w:val="000000"/>
                <w:sz w:val="20"/>
                <w:szCs w:val="20"/>
                <w:lang w:eastAsia="en-GB"/>
              </w:rPr>
            </w:pPr>
            <w:r w:rsidRPr="00ED1361">
              <w:rPr>
                <w:color w:val="000000"/>
                <w:sz w:val="20"/>
                <w:szCs w:val="20"/>
              </w:rPr>
              <w:t>This is the observed Lotic-invertebrate Index for Flow Evaluation (LIFE) score, derived from taxonomic information at the family level and recognised associations with flow. This score is indicative of the level of flow degradation in lotic systems, where a higher score indicated a faster flowing system</w:t>
            </w:r>
            <w:r w:rsidR="00DD14A9">
              <w:rPr>
                <w:color w:val="000000"/>
                <w:sz w:val="20"/>
                <w:szCs w:val="20"/>
              </w:rPr>
              <w:t>. (</w:t>
            </w:r>
            <w:proofErr w:type="spellStart"/>
            <w:r w:rsidR="00DD14A9" w:rsidRPr="00ED1361">
              <w:rPr>
                <w:color w:val="000000"/>
                <w:sz w:val="20"/>
                <w:szCs w:val="20"/>
              </w:rPr>
              <w:t>Extence</w:t>
            </w:r>
            <w:proofErr w:type="spellEnd"/>
            <w:r w:rsidR="00DD14A9">
              <w:rPr>
                <w:color w:val="000000"/>
                <w:sz w:val="20"/>
                <w:szCs w:val="20"/>
              </w:rPr>
              <w:t xml:space="preserve"> et al., </w:t>
            </w:r>
            <w:r w:rsidR="00DD14A9" w:rsidRPr="00ED1361">
              <w:rPr>
                <w:color w:val="000000"/>
                <w:sz w:val="20"/>
                <w:szCs w:val="20"/>
              </w:rPr>
              <w:t>1999)</w:t>
            </w:r>
          </w:p>
        </w:tc>
      </w:tr>
      <w:tr w:rsidR="00F83DDE" w:rsidRPr="00C305FA" w14:paraId="660C0461" w14:textId="77777777" w:rsidTr="00700387">
        <w:trPr>
          <w:trHeight w:val="307"/>
        </w:trPr>
        <w:tc>
          <w:tcPr>
            <w:tcW w:w="4159" w:type="dxa"/>
            <w:noWrap/>
          </w:tcPr>
          <w:p w14:paraId="7D6F473E" w14:textId="25540864" w:rsidR="00F83DDE" w:rsidRPr="00ED1361" w:rsidRDefault="00F83DDE" w:rsidP="00074C72">
            <w:pPr>
              <w:spacing w:after="0" w:line="240" w:lineRule="auto"/>
              <w:rPr>
                <w:sz w:val="20"/>
                <w:szCs w:val="20"/>
              </w:rPr>
            </w:pPr>
            <w:r w:rsidRPr="00ED1361">
              <w:rPr>
                <w:color w:val="000000"/>
                <w:sz w:val="20"/>
                <w:szCs w:val="20"/>
              </w:rPr>
              <w:t>LIFE_SCORE_SPECIES</w:t>
            </w:r>
          </w:p>
        </w:tc>
        <w:tc>
          <w:tcPr>
            <w:tcW w:w="1115" w:type="dxa"/>
            <w:noWrap/>
          </w:tcPr>
          <w:p w14:paraId="310D144E" w14:textId="23D2982E" w:rsidR="00F83DDE" w:rsidRPr="00ED1361" w:rsidRDefault="00F83DDE" w:rsidP="00074C72">
            <w:pPr>
              <w:spacing w:after="0" w:line="240" w:lineRule="auto"/>
              <w:rPr>
                <w:sz w:val="20"/>
                <w:szCs w:val="20"/>
              </w:rPr>
            </w:pPr>
            <w:r w:rsidRPr="00ED1361">
              <w:rPr>
                <w:color w:val="000000"/>
                <w:sz w:val="20"/>
                <w:szCs w:val="20"/>
              </w:rPr>
              <w:t>Number</w:t>
            </w:r>
          </w:p>
        </w:tc>
        <w:tc>
          <w:tcPr>
            <w:tcW w:w="928" w:type="dxa"/>
          </w:tcPr>
          <w:p w14:paraId="5DD0B4B3" w14:textId="6124EADC" w:rsidR="00F83DDE" w:rsidRPr="00ED1361" w:rsidRDefault="00F83DDE" w:rsidP="00074C72">
            <w:pPr>
              <w:spacing w:after="0" w:line="240" w:lineRule="auto"/>
              <w:rPr>
                <w:color w:val="000000"/>
                <w:sz w:val="20"/>
                <w:szCs w:val="20"/>
                <w:lang w:eastAsia="en-GB"/>
              </w:rPr>
            </w:pPr>
            <w:r w:rsidRPr="00ED1361">
              <w:rPr>
                <w:color w:val="000000"/>
                <w:sz w:val="20"/>
                <w:szCs w:val="20"/>
              </w:rPr>
              <w:t>None</w:t>
            </w:r>
          </w:p>
        </w:tc>
        <w:tc>
          <w:tcPr>
            <w:tcW w:w="4146" w:type="dxa"/>
            <w:noWrap/>
          </w:tcPr>
          <w:p w14:paraId="2AB111FE" w14:textId="4FCCD71D" w:rsidR="00F83DDE" w:rsidRPr="00ED1361" w:rsidRDefault="00F83DDE" w:rsidP="00074C72">
            <w:pPr>
              <w:spacing w:after="0" w:line="240" w:lineRule="auto"/>
              <w:rPr>
                <w:sz w:val="20"/>
                <w:szCs w:val="20"/>
              </w:rPr>
            </w:pPr>
            <w:r w:rsidRPr="00ED1361">
              <w:rPr>
                <w:color w:val="000000"/>
                <w:sz w:val="20"/>
                <w:szCs w:val="20"/>
              </w:rPr>
              <w:t xml:space="preserve">This is the observed Lotic-invertebrate Index for Flow Evaluation (LIFE) score, derived from taxonomic information at the species level and recognised associations with flow. This score is indicative of the level of flow degradation in lotic systems, where a higher score indicated a faster flowing system. </w:t>
            </w:r>
            <w:r w:rsidR="00C91D8A">
              <w:rPr>
                <w:color w:val="000000"/>
                <w:sz w:val="20"/>
                <w:szCs w:val="20"/>
              </w:rPr>
              <w:t>(</w:t>
            </w:r>
            <w:proofErr w:type="spellStart"/>
            <w:r w:rsidRPr="00ED1361">
              <w:rPr>
                <w:color w:val="000000"/>
                <w:sz w:val="20"/>
                <w:szCs w:val="20"/>
              </w:rPr>
              <w:t>Extence</w:t>
            </w:r>
            <w:proofErr w:type="spellEnd"/>
            <w:r w:rsidR="00C91D8A">
              <w:rPr>
                <w:color w:val="000000"/>
                <w:sz w:val="20"/>
                <w:szCs w:val="20"/>
              </w:rPr>
              <w:t xml:space="preserve"> et al., </w:t>
            </w:r>
            <w:r w:rsidRPr="00ED1361">
              <w:rPr>
                <w:color w:val="000000"/>
                <w:sz w:val="20"/>
                <w:szCs w:val="20"/>
              </w:rPr>
              <w:t>1999)</w:t>
            </w:r>
          </w:p>
        </w:tc>
      </w:tr>
      <w:tr w:rsidR="00DD14A9" w:rsidRPr="00C305FA" w14:paraId="04A5C5AD" w14:textId="77777777" w:rsidTr="00700387">
        <w:trPr>
          <w:trHeight w:val="307"/>
        </w:trPr>
        <w:tc>
          <w:tcPr>
            <w:tcW w:w="4159" w:type="dxa"/>
            <w:noWrap/>
          </w:tcPr>
          <w:p w14:paraId="7610E589" w14:textId="72DBF42A" w:rsidR="00DD14A9" w:rsidRPr="00DD14A9" w:rsidRDefault="00DD14A9" w:rsidP="00074C72">
            <w:pPr>
              <w:spacing w:after="0" w:line="240" w:lineRule="auto"/>
              <w:rPr>
                <w:sz w:val="20"/>
                <w:szCs w:val="20"/>
              </w:rPr>
            </w:pPr>
            <w:r w:rsidRPr="00DD14A9">
              <w:rPr>
                <w:sz w:val="20"/>
                <w:szCs w:val="20"/>
              </w:rPr>
              <w:t>LIFE_GROUPS_1_2</w:t>
            </w:r>
          </w:p>
        </w:tc>
        <w:tc>
          <w:tcPr>
            <w:tcW w:w="1115" w:type="dxa"/>
            <w:noWrap/>
          </w:tcPr>
          <w:p w14:paraId="0142B2FB" w14:textId="7B32DBE7" w:rsidR="00DD14A9" w:rsidRPr="00DD14A9" w:rsidRDefault="00DD14A9" w:rsidP="00074C72">
            <w:pPr>
              <w:spacing w:after="0" w:line="240" w:lineRule="auto"/>
              <w:rPr>
                <w:sz w:val="20"/>
                <w:szCs w:val="20"/>
              </w:rPr>
            </w:pPr>
            <w:r w:rsidRPr="00DD14A9">
              <w:rPr>
                <w:sz w:val="20"/>
                <w:szCs w:val="20"/>
              </w:rPr>
              <w:t>Number</w:t>
            </w:r>
          </w:p>
        </w:tc>
        <w:tc>
          <w:tcPr>
            <w:tcW w:w="928" w:type="dxa"/>
          </w:tcPr>
          <w:p w14:paraId="76D9048C" w14:textId="692B1571" w:rsidR="00DD14A9" w:rsidRPr="00DD14A9" w:rsidRDefault="00DD14A9" w:rsidP="00074C72">
            <w:pPr>
              <w:spacing w:after="0" w:line="240" w:lineRule="auto"/>
              <w:rPr>
                <w:color w:val="000000"/>
                <w:sz w:val="20"/>
                <w:szCs w:val="20"/>
                <w:lang w:eastAsia="en-GB"/>
              </w:rPr>
            </w:pPr>
            <w:r w:rsidRPr="00DD14A9">
              <w:rPr>
                <w:sz w:val="20"/>
                <w:szCs w:val="20"/>
              </w:rPr>
              <w:t>None</w:t>
            </w:r>
          </w:p>
        </w:tc>
        <w:tc>
          <w:tcPr>
            <w:tcW w:w="4146" w:type="dxa"/>
            <w:noWrap/>
          </w:tcPr>
          <w:p w14:paraId="7E9065FE" w14:textId="0D70F2AF" w:rsidR="00DD14A9" w:rsidRPr="00DD14A9" w:rsidRDefault="00DD14A9" w:rsidP="00074C72">
            <w:pPr>
              <w:spacing w:after="0" w:line="240" w:lineRule="auto"/>
              <w:rPr>
                <w:color w:val="FF0000"/>
                <w:sz w:val="20"/>
                <w:szCs w:val="20"/>
                <w:highlight w:val="yellow"/>
              </w:rPr>
            </w:pPr>
            <w:r w:rsidRPr="00DD14A9">
              <w:rPr>
                <w:sz w:val="20"/>
                <w:szCs w:val="20"/>
              </w:rPr>
              <w:t xml:space="preserve">This is the count of the number of individuals present in Lotic-invertebrate Index for Flow Evaluation (LIFE) groups 1 (Rapid) or 2 (Moderate/fast) which are groups of species typically associated with flow conditions of &gt;100 cm per s and 20-100 cm per s respectively. Taxa in these groups are associated with higher LIFE scores. </w:t>
            </w:r>
            <w:r>
              <w:rPr>
                <w:color w:val="000000"/>
                <w:sz w:val="20"/>
                <w:szCs w:val="20"/>
              </w:rPr>
              <w:t>(</w:t>
            </w:r>
            <w:proofErr w:type="spellStart"/>
            <w:r w:rsidRPr="00ED1361">
              <w:rPr>
                <w:color w:val="000000"/>
                <w:sz w:val="20"/>
                <w:szCs w:val="20"/>
              </w:rPr>
              <w:t>Extence</w:t>
            </w:r>
            <w:proofErr w:type="spellEnd"/>
            <w:r>
              <w:rPr>
                <w:color w:val="000000"/>
                <w:sz w:val="20"/>
                <w:szCs w:val="20"/>
              </w:rPr>
              <w:t xml:space="preserve"> et al., </w:t>
            </w:r>
            <w:r w:rsidRPr="00ED1361">
              <w:rPr>
                <w:color w:val="000000"/>
                <w:sz w:val="20"/>
                <w:szCs w:val="20"/>
              </w:rPr>
              <w:t>1999)</w:t>
            </w:r>
          </w:p>
        </w:tc>
      </w:tr>
      <w:tr w:rsidR="00DD14A9" w:rsidRPr="00C305FA" w14:paraId="3CD12515" w14:textId="77777777" w:rsidTr="00700387">
        <w:trPr>
          <w:trHeight w:val="307"/>
        </w:trPr>
        <w:tc>
          <w:tcPr>
            <w:tcW w:w="4159" w:type="dxa"/>
            <w:noWrap/>
          </w:tcPr>
          <w:p w14:paraId="669D2FD3" w14:textId="6F4407A2" w:rsidR="00DD14A9" w:rsidRPr="00DD14A9" w:rsidRDefault="00DD14A9" w:rsidP="00074C72">
            <w:pPr>
              <w:spacing w:after="0" w:line="240" w:lineRule="auto"/>
              <w:rPr>
                <w:sz w:val="20"/>
                <w:szCs w:val="20"/>
              </w:rPr>
            </w:pPr>
            <w:r w:rsidRPr="00DD14A9">
              <w:rPr>
                <w:sz w:val="20"/>
                <w:szCs w:val="20"/>
              </w:rPr>
              <w:t>LIFE_GROUPS_3_6</w:t>
            </w:r>
          </w:p>
        </w:tc>
        <w:tc>
          <w:tcPr>
            <w:tcW w:w="1115" w:type="dxa"/>
            <w:noWrap/>
          </w:tcPr>
          <w:p w14:paraId="37409169" w14:textId="1FE5BF06" w:rsidR="00DD14A9" w:rsidRPr="00DD14A9" w:rsidRDefault="00DD14A9" w:rsidP="00074C72">
            <w:pPr>
              <w:spacing w:after="0" w:line="240" w:lineRule="auto"/>
              <w:rPr>
                <w:sz w:val="20"/>
                <w:szCs w:val="20"/>
              </w:rPr>
            </w:pPr>
            <w:r w:rsidRPr="00DD14A9">
              <w:rPr>
                <w:sz w:val="20"/>
                <w:szCs w:val="20"/>
              </w:rPr>
              <w:t>Number</w:t>
            </w:r>
          </w:p>
        </w:tc>
        <w:tc>
          <w:tcPr>
            <w:tcW w:w="928" w:type="dxa"/>
          </w:tcPr>
          <w:p w14:paraId="4317483B" w14:textId="4BDE15AE" w:rsidR="00DD14A9" w:rsidRPr="00DD14A9" w:rsidRDefault="00DD14A9" w:rsidP="00074C72">
            <w:pPr>
              <w:spacing w:after="0" w:line="240" w:lineRule="auto"/>
              <w:rPr>
                <w:color w:val="000000"/>
                <w:sz w:val="20"/>
                <w:szCs w:val="20"/>
                <w:lang w:eastAsia="en-GB"/>
              </w:rPr>
            </w:pPr>
            <w:r w:rsidRPr="00DD14A9">
              <w:rPr>
                <w:sz w:val="20"/>
                <w:szCs w:val="20"/>
              </w:rPr>
              <w:t>None</w:t>
            </w:r>
          </w:p>
        </w:tc>
        <w:tc>
          <w:tcPr>
            <w:tcW w:w="4146" w:type="dxa"/>
            <w:noWrap/>
          </w:tcPr>
          <w:p w14:paraId="6F3AC62A" w14:textId="3106687F" w:rsidR="00DD14A9" w:rsidRPr="00DD14A9" w:rsidRDefault="00DD14A9" w:rsidP="00074C72">
            <w:pPr>
              <w:spacing w:after="0" w:line="240" w:lineRule="auto"/>
              <w:rPr>
                <w:sz w:val="20"/>
                <w:szCs w:val="20"/>
              </w:rPr>
            </w:pPr>
            <w:r w:rsidRPr="00DD14A9">
              <w:rPr>
                <w:sz w:val="20"/>
                <w:szCs w:val="20"/>
              </w:rPr>
              <w:t xml:space="preserve">This is the count of the number of individuals present in Lotic-invertebrate Index for Flow Evaluation (LIFE) groups 3 (Slow/sluggish), 4 (Flowing / standing), 5 (Standing) or 6 (Drought resistant) which are groups of species typically associated with flow conditions of &lt;20 cm per s where there is flow, or no flow where there is standing water. Taxa in these groups are associated with lower LIFE scores. </w:t>
            </w:r>
            <w:r>
              <w:rPr>
                <w:color w:val="000000"/>
                <w:sz w:val="20"/>
                <w:szCs w:val="20"/>
              </w:rPr>
              <w:t>(</w:t>
            </w:r>
            <w:proofErr w:type="spellStart"/>
            <w:r w:rsidRPr="00ED1361">
              <w:rPr>
                <w:color w:val="000000"/>
                <w:sz w:val="20"/>
                <w:szCs w:val="20"/>
              </w:rPr>
              <w:t>Extence</w:t>
            </w:r>
            <w:proofErr w:type="spellEnd"/>
            <w:r>
              <w:rPr>
                <w:color w:val="000000"/>
                <w:sz w:val="20"/>
                <w:szCs w:val="20"/>
              </w:rPr>
              <w:t xml:space="preserve"> et al., </w:t>
            </w:r>
            <w:r w:rsidRPr="00ED1361">
              <w:rPr>
                <w:color w:val="000000"/>
                <w:sz w:val="20"/>
                <w:szCs w:val="20"/>
              </w:rPr>
              <w:t>1999)</w:t>
            </w:r>
          </w:p>
        </w:tc>
      </w:tr>
      <w:tr w:rsidR="00DD14A9" w:rsidRPr="00C305FA" w14:paraId="6F6E9010" w14:textId="77777777" w:rsidTr="00700387">
        <w:trPr>
          <w:trHeight w:val="307"/>
        </w:trPr>
        <w:tc>
          <w:tcPr>
            <w:tcW w:w="4159" w:type="dxa"/>
            <w:noWrap/>
          </w:tcPr>
          <w:p w14:paraId="3E8858CA" w14:textId="73DE1C42" w:rsidR="00DD14A9" w:rsidRPr="00DD14A9" w:rsidRDefault="00DD14A9" w:rsidP="00074C72">
            <w:pPr>
              <w:spacing w:after="0" w:line="240" w:lineRule="auto"/>
              <w:rPr>
                <w:sz w:val="20"/>
                <w:szCs w:val="20"/>
              </w:rPr>
            </w:pPr>
            <w:r w:rsidRPr="00DD14A9">
              <w:rPr>
                <w:sz w:val="20"/>
                <w:szCs w:val="20"/>
              </w:rPr>
              <w:t>CCI_SCORE</w:t>
            </w:r>
          </w:p>
        </w:tc>
        <w:tc>
          <w:tcPr>
            <w:tcW w:w="1115" w:type="dxa"/>
            <w:noWrap/>
          </w:tcPr>
          <w:p w14:paraId="0FC32623" w14:textId="2AEF0E9B" w:rsidR="00DD14A9" w:rsidRPr="00DD14A9" w:rsidRDefault="00DD14A9" w:rsidP="00074C72">
            <w:pPr>
              <w:spacing w:after="0" w:line="240" w:lineRule="auto"/>
              <w:rPr>
                <w:sz w:val="20"/>
                <w:szCs w:val="20"/>
              </w:rPr>
            </w:pPr>
            <w:r w:rsidRPr="00DD14A9">
              <w:rPr>
                <w:sz w:val="20"/>
                <w:szCs w:val="20"/>
              </w:rPr>
              <w:t>Number</w:t>
            </w:r>
          </w:p>
        </w:tc>
        <w:tc>
          <w:tcPr>
            <w:tcW w:w="928" w:type="dxa"/>
          </w:tcPr>
          <w:p w14:paraId="4C9ABDA5" w14:textId="30102940" w:rsidR="00DD14A9" w:rsidRPr="00DD14A9" w:rsidRDefault="00DD14A9" w:rsidP="00074C72">
            <w:pPr>
              <w:spacing w:after="0" w:line="240" w:lineRule="auto"/>
              <w:rPr>
                <w:color w:val="000000"/>
                <w:sz w:val="20"/>
                <w:szCs w:val="20"/>
                <w:lang w:eastAsia="en-GB"/>
              </w:rPr>
            </w:pPr>
            <w:r w:rsidRPr="00DD14A9">
              <w:rPr>
                <w:sz w:val="20"/>
                <w:szCs w:val="20"/>
              </w:rPr>
              <w:t>None</w:t>
            </w:r>
          </w:p>
        </w:tc>
        <w:tc>
          <w:tcPr>
            <w:tcW w:w="4146" w:type="dxa"/>
            <w:noWrap/>
          </w:tcPr>
          <w:p w14:paraId="676A2DDE" w14:textId="061BC466" w:rsidR="00DD14A9" w:rsidRPr="00DD14A9" w:rsidRDefault="00DD14A9" w:rsidP="00074C72">
            <w:pPr>
              <w:spacing w:after="0" w:line="240" w:lineRule="auto"/>
              <w:rPr>
                <w:sz w:val="20"/>
                <w:szCs w:val="20"/>
              </w:rPr>
            </w:pPr>
            <w:r w:rsidRPr="00DD14A9">
              <w:rPr>
                <w:sz w:val="20"/>
                <w:szCs w:val="20"/>
              </w:rPr>
              <w:t xml:space="preserve">This is the observed community conservation index (CCI), based on the Conservation Score of taxa present in the sample. A high score is indicative of high conservation value (which may be driven by the presence of high species richness, or the presence of endangered or nationally rare species). CCI is calculated from mean taxon conservation scores for the sample, multiplied by the community score, which is the highest conservation score present in the sample. </w:t>
            </w:r>
            <w:r w:rsidR="00346933">
              <w:rPr>
                <w:sz w:val="20"/>
                <w:szCs w:val="20"/>
              </w:rPr>
              <w:t>(</w:t>
            </w:r>
            <w:r w:rsidRPr="00DD14A9">
              <w:rPr>
                <w:sz w:val="20"/>
                <w:szCs w:val="20"/>
              </w:rPr>
              <w:t xml:space="preserve">Chadd &amp; </w:t>
            </w:r>
            <w:proofErr w:type="spellStart"/>
            <w:r w:rsidRPr="00DD14A9">
              <w:rPr>
                <w:sz w:val="20"/>
                <w:szCs w:val="20"/>
              </w:rPr>
              <w:t>Extence</w:t>
            </w:r>
            <w:proofErr w:type="spellEnd"/>
            <w:r w:rsidRPr="00DD14A9">
              <w:rPr>
                <w:sz w:val="20"/>
                <w:szCs w:val="20"/>
              </w:rPr>
              <w:t>,</w:t>
            </w:r>
            <w:r w:rsidR="00346933">
              <w:rPr>
                <w:sz w:val="20"/>
                <w:szCs w:val="20"/>
              </w:rPr>
              <w:t xml:space="preserve"> </w:t>
            </w:r>
            <w:r w:rsidRPr="00DD14A9">
              <w:rPr>
                <w:sz w:val="20"/>
                <w:szCs w:val="20"/>
              </w:rPr>
              <w:t>2004)</w:t>
            </w:r>
          </w:p>
        </w:tc>
      </w:tr>
      <w:tr w:rsidR="00DD14A9" w:rsidRPr="00C305FA" w14:paraId="523B2356" w14:textId="77777777" w:rsidTr="00700387">
        <w:trPr>
          <w:trHeight w:val="307"/>
        </w:trPr>
        <w:tc>
          <w:tcPr>
            <w:tcW w:w="4159" w:type="dxa"/>
            <w:noWrap/>
          </w:tcPr>
          <w:p w14:paraId="7F999DA9" w14:textId="06B0BC07" w:rsidR="00DD14A9" w:rsidRPr="00DD14A9" w:rsidRDefault="00DD14A9" w:rsidP="00074C72">
            <w:pPr>
              <w:spacing w:after="0" w:line="240" w:lineRule="auto"/>
              <w:rPr>
                <w:sz w:val="20"/>
                <w:szCs w:val="20"/>
              </w:rPr>
            </w:pPr>
            <w:r w:rsidRPr="00DD14A9">
              <w:rPr>
                <w:sz w:val="20"/>
                <w:szCs w:val="20"/>
              </w:rPr>
              <w:t>F_OLIGO_CHIRO</w:t>
            </w:r>
          </w:p>
        </w:tc>
        <w:tc>
          <w:tcPr>
            <w:tcW w:w="1115" w:type="dxa"/>
            <w:noWrap/>
          </w:tcPr>
          <w:p w14:paraId="4342534E" w14:textId="4529FBFC" w:rsidR="00DD14A9" w:rsidRPr="00DD14A9" w:rsidRDefault="00DD14A9" w:rsidP="00074C72">
            <w:pPr>
              <w:spacing w:after="0" w:line="240" w:lineRule="auto"/>
              <w:rPr>
                <w:sz w:val="20"/>
                <w:szCs w:val="20"/>
              </w:rPr>
            </w:pPr>
            <w:r w:rsidRPr="00DD14A9">
              <w:rPr>
                <w:sz w:val="20"/>
                <w:szCs w:val="20"/>
              </w:rPr>
              <w:t>Number</w:t>
            </w:r>
          </w:p>
        </w:tc>
        <w:tc>
          <w:tcPr>
            <w:tcW w:w="928" w:type="dxa"/>
          </w:tcPr>
          <w:p w14:paraId="6282BB5D" w14:textId="76B4C929" w:rsidR="00DD14A9" w:rsidRPr="00DD14A9" w:rsidRDefault="00DD14A9" w:rsidP="00074C72">
            <w:pPr>
              <w:spacing w:after="0" w:line="240" w:lineRule="auto"/>
              <w:rPr>
                <w:color w:val="000000"/>
                <w:sz w:val="20"/>
                <w:szCs w:val="20"/>
                <w:lang w:eastAsia="en-GB"/>
              </w:rPr>
            </w:pPr>
            <w:r w:rsidRPr="00DD14A9">
              <w:rPr>
                <w:sz w:val="20"/>
                <w:szCs w:val="20"/>
              </w:rPr>
              <w:t>%</w:t>
            </w:r>
          </w:p>
        </w:tc>
        <w:tc>
          <w:tcPr>
            <w:tcW w:w="4146" w:type="dxa"/>
            <w:noWrap/>
          </w:tcPr>
          <w:p w14:paraId="4C5ACB6E" w14:textId="10962933" w:rsidR="00DD14A9" w:rsidRPr="00DD14A9" w:rsidRDefault="00DD14A9" w:rsidP="00074C72">
            <w:pPr>
              <w:spacing w:after="0" w:line="240" w:lineRule="auto"/>
              <w:rPr>
                <w:sz w:val="20"/>
                <w:szCs w:val="20"/>
              </w:rPr>
            </w:pPr>
            <w:r w:rsidRPr="00DD14A9">
              <w:rPr>
                <w:sz w:val="20"/>
                <w:szCs w:val="20"/>
              </w:rPr>
              <w:t xml:space="preserve">Percentage of the total observed taxa which are Oligochaetes or </w:t>
            </w:r>
            <w:proofErr w:type="spellStart"/>
            <w:r w:rsidRPr="00DD14A9">
              <w:rPr>
                <w:sz w:val="20"/>
                <w:szCs w:val="20"/>
              </w:rPr>
              <w:t>Chironomidea</w:t>
            </w:r>
            <w:proofErr w:type="spellEnd"/>
            <w:r w:rsidRPr="00DD14A9">
              <w:rPr>
                <w:sz w:val="20"/>
                <w:szCs w:val="20"/>
              </w:rPr>
              <w:t xml:space="preserve">. Oligochaetes and </w:t>
            </w:r>
            <w:proofErr w:type="spellStart"/>
            <w:r w:rsidRPr="00DD14A9">
              <w:rPr>
                <w:sz w:val="20"/>
                <w:szCs w:val="20"/>
              </w:rPr>
              <w:t>Chironomidea</w:t>
            </w:r>
            <w:proofErr w:type="spellEnd"/>
            <w:r w:rsidRPr="00DD14A9">
              <w:rPr>
                <w:sz w:val="20"/>
                <w:szCs w:val="20"/>
              </w:rPr>
              <w:t xml:space="preserve"> are generally an indicator of organic pollution and low water quality. A high F_OLIGO_CHIRO is indicative of low water quality and low water pollution. </w:t>
            </w:r>
          </w:p>
        </w:tc>
      </w:tr>
      <w:tr w:rsidR="00DD14A9" w:rsidRPr="00C305FA" w14:paraId="6F2976A3" w14:textId="77777777" w:rsidTr="00700387">
        <w:trPr>
          <w:trHeight w:val="307"/>
        </w:trPr>
        <w:tc>
          <w:tcPr>
            <w:tcW w:w="4159" w:type="dxa"/>
            <w:noWrap/>
          </w:tcPr>
          <w:p w14:paraId="41C7750E" w14:textId="6BB75461" w:rsidR="00DD14A9" w:rsidRPr="00DD14A9" w:rsidRDefault="00DD14A9" w:rsidP="00074C72">
            <w:pPr>
              <w:spacing w:after="0" w:line="240" w:lineRule="auto"/>
              <w:rPr>
                <w:sz w:val="20"/>
                <w:szCs w:val="20"/>
              </w:rPr>
            </w:pPr>
            <w:r w:rsidRPr="00DD14A9">
              <w:rPr>
                <w:sz w:val="20"/>
                <w:szCs w:val="20"/>
              </w:rPr>
              <w:t>F_EPT</w:t>
            </w:r>
          </w:p>
        </w:tc>
        <w:tc>
          <w:tcPr>
            <w:tcW w:w="1115" w:type="dxa"/>
            <w:noWrap/>
          </w:tcPr>
          <w:p w14:paraId="1BE2799F" w14:textId="732CF8AF" w:rsidR="00DD14A9" w:rsidRPr="00DD14A9" w:rsidRDefault="00DD14A9" w:rsidP="00074C72">
            <w:pPr>
              <w:spacing w:after="0" w:line="240" w:lineRule="auto"/>
              <w:rPr>
                <w:sz w:val="20"/>
                <w:szCs w:val="20"/>
              </w:rPr>
            </w:pPr>
            <w:r w:rsidRPr="00DD14A9">
              <w:rPr>
                <w:sz w:val="20"/>
                <w:szCs w:val="20"/>
              </w:rPr>
              <w:t>Number</w:t>
            </w:r>
          </w:p>
        </w:tc>
        <w:tc>
          <w:tcPr>
            <w:tcW w:w="928" w:type="dxa"/>
          </w:tcPr>
          <w:p w14:paraId="5A6092F0" w14:textId="1F4D3DB3" w:rsidR="00DD14A9" w:rsidRPr="00DD14A9" w:rsidRDefault="00DD14A9" w:rsidP="00074C72">
            <w:pPr>
              <w:spacing w:after="0" w:line="240" w:lineRule="auto"/>
              <w:rPr>
                <w:color w:val="000000"/>
                <w:sz w:val="20"/>
                <w:szCs w:val="20"/>
                <w:lang w:eastAsia="en-GB"/>
              </w:rPr>
            </w:pPr>
            <w:r w:rsidRPr="00DD14A9">
              <w:rPr>
                <w:sz w:val="20"/>
                <w:szCs w:val="20"/>
              </w:rPr>
              <w:t>%</w:t>
            </w:r>
          </w:p>
        </w:tc>
        <w:tc>
          <w:tcPr>
            <w:tcW w:w="4146" w:type="dxa"/>
            <w:noWrap/>
          </w:tcPr>
          <w:p w14:paraId="45F1FAA5" w14:textId="7144B3B2" w:rsidR="00DD14A9" w:rsidRPr="00DD14A9" w:rsidRDefault="00DD14A9" w:rsidP="00074C72">
            <w:pPr>
              <w:spacing w:after="0" w:line="240" w:lineRule="auto"/>
              <w:rPr>
                <w:sz w:val="20"/>
                <w:szCs w:val="20"/>
              </w:rPr>
            </w:pPr>
            <w:r w:rsidRPr="00DD14A9">
              <w:rPr>
                <w:sz w:val="20"/>
                <w:szCs w:val="20"/>
              </w:rPr>
              <w:t xml:space="preserve">Percentage of total observed taxa which are Ephemeroptera (mayflies), Plecoptera (stoneflies), and </w:t>
            </w:r>
            <w:proofErr w:type="spellStart"/>
            <w:r w:rsidRPr="00DD14A9">
              <w:rPr>
                <w:sz w:val="20"/>
                <w:szCs w:val="20"/>
              </w:rPr>
              <w:t>Tricoptera</w:t>
            </w:r>
            <w:proofErr w:type="spellEnd"/>
            <w:r w:rsidRPr="00DD14A9">
              <w:rPr>
                <w:sz w:val="20"/>
                <w:szCs w:val="20"/>
              </w:rPr>
              <w:t xml:space="preserve"> (caddisflies) - taxa which are highly sensitive to water pollution. A high F_EPT is indicative of high water quality and low water pollution. </w:t>
            </w:r>
          </w:p>
        </w:tc>
      </w:tr>
      <w:tr w:rsidR="00DD14A9" w:rsidRPr="00C305FA" w14:paraId="4890ED0E" w14:textId="77777777" w:rsidTr="00700387">
        <w:trPr>
          <w:trHeight w:val="307"/>
        </w:trPr>
        <w:tc>
          <w:tcPr>
            <w:tcW w:w="4159" w:type="dxa"/>
            <w:noWrap/>
          </w:tcPr>
          <w:p w14:paraId="24B93E3B" w14:textId="73AEB24A" w:rsidR="00DD14A9" w:rsidRPr="00DD14A9" w:rsidRDefault="00DD14A9" w:rsidP="00074C72">
            <w:pPr>
              <w:spacing w:after="0" w:line="240" w:lineRule="auto"/>
              <w:rPr>
                <w:sz w:val="20"/>
                <w:szCs w:val="20"/>
              </w:rPr>
            </w:pPr>
            <w:r w:rsidRPr="00DD14A9">
              <w:rPr>
                <w:sz w:val="20"/>
                <w:szCs w:val="20"/>
              </w:rPr>
              <w:t>PSI_SPECIES_SCORE</w:t>
            </w:r>
          </w:p>
        </w:tc>
        <w:tc>
          <w:tcPr>
            <w:tcW w:w="1115" w:type="dxa"/>
            <w:noWrap/>
          </w:tcPr>
          <w:p w14:paraId="71953060" w14:textId="0FFAC030" w:rsidR="00DD14A9" w:rsidRPr="00DD14A9" w:rsidRDefault="00DD14A9" w:rsidP="00074C72">
            <w:pPr>
              <w:spacing w:after="0" w:line="240" w:lineRule="auto"/>
              <w:rPr>
                <w:sz w:val="20"/>
                <w:szCs w:val="20"/>
              </w:rPr>
            </w:pPr>
            <w:r w:rsidRPr="00DD14A9">
              <w:rPr>
                <w:sz w:val="20"/>
                <w:szCs w:val="20"/>
              </w:rPr>
              <w:t>Number</w:t>
            </w:r>
          </w:p>
        </w:tc>
        <w:tc>
          <w:tcPr>
            <w:tcW w:w="928" w:type="dxa"/>
          </w:tcPr>
          <w:p w14:paraId="036DD601" w14:textId="21ABBC4B" w:rsidR="00DD14A9" w:rsidRPr="00DD14A9" w:rsidRDefault="00DD14A9" w:rsidP="00074C72">
            <w:pPr>
              <w:spacing w:after="0" w:line="240" w:lineRule="auto"/>
              <w:rPr>
                <w:color w:val="000000"/>
                <w:sz w:val="20"/>
                <w:szCs w:val="20"/>
                <w:lang w:eastAsia="en-GB"/>
              </w:rPr>
            </w:pPr>
            <w:r w:rsidRPr="00DD14A9">
              <w:rPr>
                <w:sz w:val="20"/>
                <w:szCs w:val="20"/>
              </w:rPr>
              <w:t>None</w:t>
            </w:r>
          </w:p>
        </w:tc>
        <w:tc>
          <w:tcPr>
            <w:tcW w:w="4146" w:type="dxa"/>
            <w:noWrap/>
          </w:tcPr>
          <w:p w14:paraId="27B7930C" w14:textId="46D11CBC" w:rsidR="00DD14A9" w:rsidRPr="00DD14A9" w:rsidRDefault="00DD14A9" w:rsidP="00074C72">
            <w:pPr>
              <w:spacing w:after="0" w:line="240" w:lineRule="auto"/>
              <w:rPr>
                <w:sz w:val="20"/>
                <w:szCs w:val="20"/>
              </w:rPr>
            </w:pPr>
            <w:r w:rsidRPr="00DD14A9">
              <w:rPr>
                <w:sz w:val="20"/>
                <w:szCs w:val="20"/>
              </w:rPr>
              <w:t xml:space="preserve">Observed Proportion of Sediment-sensitive Invertebrates (PSI) score derived using species level classifications, which provides a proxy to describe the extent to which the surface of river beds are composed of, or covered by, fine sediments. Scores range from 0 to 100 where 0 represents highly sedimented and 100 represents minimally sedimented conditions. </w:t>
            </w:r>
            <w:r w:rsidR="00203C0C">
              <w:rPr>
                <w:sz w:val="20"/>
                <w:szCs w:val="20"/>
              </w:rPr>
              <w:t>(</w:t>
            </w:r>
            <w:proofErr w:type="spellStart"/>
            <w:r w:rsidRPr="00DD14A9">
              <w:rPr>
                <w:sz w:val="20"/>
                <w:szCs w:val="20"/>
              </w:rPr>
              <w:t>Extence</w:t>
            </w:r>
            <w:proofErr w:type="spellEnd"/>
            <w:r w:rsidR="00203C0C">
              <w:rPr>
                <w:sz w:val="20"/>
                <w:szCs w:val="20"/>
              </w:rPr>
              <w:t xml:space="preserve"> et al., 2013)</w:t>
            </w:r>
          </w:p>
        </w:tc>
      </w:tr>
      <w:tr w:rsidR="00DD14A9" w:rsidRPr="00C305FA" w14:paraId="29A5623B" w14:textId="77777777" w:rsidTr="00700387">
        <w:trPr>
          <w:trHeight w:val="307"/>
        </w:trPr>
        <w:tc>
          <w:tcPr>
            <w:tcW w:w="4159" w:type="dxa"/>
            <w:noWrap/>
          </w:tcPr>
          <w:p w14:paraId="7AE306AD" w14:textId="00C0D87E" w:rsidR="00DD14A9" w:rsidRPr="00DD14A9" w:rsidRDefault="00DD14A9" w:rsidP="00074C72">
            <w:pPr>
              <w:spacing w:after="0" w:line="240" w:lineRule="auto"/>
              <w:rPr>
                <w:sz w:val="20"/>
                <w:szCs w:val="20"/>
              </w:rPr>
            </w:pPr>
            <w:r w:rsidRPr="00DD14A9">
              <w:rPr>
                <w:sz w:val="20"/>
                <w:szCs w:val="20"/>
              </w:rPr>
              <w:t>SPECIES_PSI_INTERPRETATION</w:t>
            </w:r>
          </w:p>
        </w:tc>
        <w:tc>
          <w:tcPr>
            <w:tcW w:w="1115" w:type="dxa"/>
            <w:noWrap/>
          </w:tcPr>
          <w:p w14:paraId="72841DD2" w14:textId="013E0370" w:rsidR="00DD14A9" w:rsidRPr="00DD14A9" w:rsidRDefault="00DD14A9" w:rsidP="00074C72">
            <w:pPr>
              <w:spacing w:after="0" w:line="240" w:lineRule="auto"/>
              <w:rPr>
                <w:sz w:val="20"/>
                <w:szCs w:val="20"/>
              </w:rPr>
            </w:pPr>
            <w:r w:rsidRPr="00DD14A9">
              <w:rPr>
                <w:sz w:val="20"/>
                <w:szCs w:val="20"/>
              </w:rPr>
              <w:t>Text</w:t>
            </w:r>
          </w:p>
        </w:tc>
        <w:tc>
          <w:tcPr>
            <w:tcW w:w="928" w:type="dxa"/>
          </w:tcPr>
          <w:p w14:paraId="5178EE9C" w14:textId="431692DD" w:rsidR="00DD14A9" w:rsidRPr="00DD14A9" w:rsidRDefault="00DD14A9" w:rsidP="00074C72">
            <w:pPr>
              <w:spacing w:after="0" w:line="240" w:lineRule="auto"/>
              <w:rPr>
                <w:color w:val="000000"/>
                <w:sz w:val="20"/>
                <w:szCs w:val="20"/>
                <w:lang w:eastAsia="en-GB"/>
              </w:rPr>
            </w:pPr>
            <w:r w:rsidRPr="00DD14A9">
              <w:rPr>
                <w:sz w:val="20"/>
                <w:szCs w:val="20"/>
              </w:rPr>
              <w:t>None</w:t>
            </w:r>
          </w:p>
        </w:tc>
        <w:tc>
          <w:tcPr>
            <w:tcW w:w="4146" w:type="dxa"/>
            <w:noWrap/>
          </w:tcPr>
          <w:p w14:paraId="2766B11D" w14:textId="5B6CF692" w:rsidR="00DD14A9" w:rsidRPr="00DD14A9" w:rsidRDefault="00DD14A9" w:rsidP="00074C72">
            <w:pPr>
              <w:spacing w:after="0" w:line="240" w:lineRule="auto"/>
              <w:rPr>
                <w:sz w:val="20"/>
                <w:szCs w:val="20"/>
              </w:rPr>
            </w:pPr>
            <w:r w:rsidRPr="00DD14A9">
              <w:rPr>
                <w:sz w:val="20"/>
                <w:szCs w:val="20"/>
              </w:rPr>
              <w:t>Observed Proportion of Sediment-sensitive Invertebrates (PSI) classifications derived using species level PSI scores, describing the extent to which the surface of river beds are composed of, or covered by, fine sediments. Classifications range from Heavily sedimented (0-20), Sedimented (21-40), Moderately Sedimented (41-60), Slightly sedimented (61-80) to minimally sedimented/</w:t>
            </w:r>
            <w:proofErr w:type="spellStart"/>
            <w:r w:rsidRPr="00DD14A9">
              <w:rPr>
                <w:sz w:val="20"/>
                <w:szCs w:val="20"/>
              </w:rPr>
              <w:t>unsedimented</w:t>
            </w:r>
            <w:proofErr w:type="spellEnd"/>
            <w:r w:rsidRPr="00DD14A9">
              <w:rPr>
                <w:sz w:val="20"/>
                <w:szCs w:val="20"/>
              </w:rPr>
              <w:t xml:space="preserve"> (81-100). </w:t>
            </w:r>
            <w:r w:rsidR="00FD6511">
              <w:rPr>
                <w:sz w:val="20"/>
                <w:szCs w:val="20"/>
              </w:rPr>
              <w:t>(</w:t>
            </w:r>
            <w:proofErr w:type="spellStart"/>
            <w:r w:rsidR="00FD6511" w:rsidRPr="00DD14A9">
              <w:rPr>
                <w:sz w:val="20"/>
                <w:szCs w:val="20"/>
              </w:rPr>
              <w:t>Extence</w:t>
            </w:r>
            <w:proofErr w:type="spellEnd"/>
            <w:r w:rsidR="00FD6511">
              <w:rPr>
                <w:sz w:val="20"/>
                <w:szCs w:val="20"/>
              </w:rPr>
              <w:t xml:space="preserve"> et al., 2013)</w:t>
            </w:r>
          </w:p>
        </w:tc>
      </w:tr>
      <w:tr w:rsidR="00DD14A9" w:rsidRPr="00C305FA" w14:paraId="64F9B66C" w14:textId="77777777" w:rsidTr="00700387">
        <w:trPr>
          <w:trHeight w:val="307"/>
        </w:trPr>
        <w:tc>
          <w:tcPr>
            <w:tcW w:w="4159" w:type="dxa"/>
            <w:noWrap/>
          </w:tcPr>
          <w:p w14:paraId="48B629DB" w14:textId="14299879" w:rsidR="00DD14A9" w:rsidRPr="00DD14A9" w:rsidRDefault="00DD14A9" w:rsidP="00074C72">
            <w:pPr>
              <w:spacing w:after="0" w:line="240" w:lineRule="auto"/>
              <w:rPr>
                <w:sz w:val="20"/>
                <w:szCs w:val="20"/>
              </w:rPr>
            </w:pPr>
            <w:r w:rsidRPr="00DD14A9">
              <w:rPr>
                <w:sz w:val="20"/>
                <w:szCs w:val="20"/>
              </w:rPr>
              <w:t>PSI_FAMILY_SCORE</w:t>
            </w:r>
          </w:p>
        </w:tc>
        <w:tc>
          <w:tcPr>
            <w:tcW w:w="1115" w:type="dxa"/>
            <w:noWrap/>
          </w:tcPr>
          <w:p w14:paraId="0F7087C9" w14:textId="1ACB2078" w:rsidR="00DD14A9" w:rsidRPr="00DD14A9" w:rsidRDefault="00DD14A9" w:rsidP="00074C72">
            <w:pPr>
              <w:spacing w:after="0" w:line="240" w:lineRule="auto"/>
              <w:rPr>
                <w:sz w:val="20"/>
                <w:szCs w:val="20"/>
              </w:rPr>
            </w:pPr>
            <w:r w:rsidRPr="00DD14A9">
              <w:rPr>
                <w:sz w:val="20"/>
                <w:szCs w:val="20"/>
              </w:rPr>
              <w:t>Number</w:t>
            </w:r>
          </w:p>
        </w:tc>
        <w:tc>
          <w:tcPr>
            <w:tcW w:w="928" w:type="dxa"/>
          </w:tcPr>
          <w:p w14:paraId="6B15D999" w14:textId="7DA94C25" w:rsidR="00DD14A9" w:rsidRPr="00DD14A9" w:rsidRDefault="00DD14A9" w:rsidP="00074C72">
            <w:pPr>
              <w:spacing w:after="0" w:line="240" w:lineRule="auto"/>
              <w:rPr>
                <w:color w:val="000000"/>
                <w:sz w:val="20"/>
                <w:szCs w:val="20"/>
                <w:lang w:eastAsia="en-GB"/>
              </w:rPr>
            </w:pPr>
            <w:r w:rsidRPr="00DD14A9">
              <w:rPr>
                <w:sz w:val="20"/>
                <w:szCs w:val="20"/>
              </w:rPr>
              <w:t>None</w:t>
            </w:r>
          </w:p>
        </w:tc>
        <w:tc>
          <w:tcPr>
            <w:tcW w:w="4146" w:type="dxa"/>
            <w:noWrap/>
          </w:tcPr>
          <w:p w14:paraId="4049A989" w14:textId="0EE2AB80" w:rsidR="00DD14A9" w:rsidRPr="00DD14A9" w:rsidRDefault="00DD14A9" w:rsidP="00074C72">
            <w:pPr>
              <w:spacing w:after="0" w:line="240" w:lineRule="auto"/>
              <w:rPr>
                <w:sz w:val="20"/>
                <w:szCs w:val="20"/>
              </w:rPr>
            </w:pPr>
            <w:r w:rsidRPr="00DD14A9">
              <w:rPr>
                <w:sz w:val="20"/>
                <w:szCs w:val="20"/>
              </w:rPr>
              <w:t xml:space="preserve">Observed Proportion of Sediment-sensitive Invertebrates (PSI) score derived using family level classifications, which provides a proxy to describe the extent to which the surface of river beds are composed of, or covered by, fine sediments. Scores range from 0 to 100 where 0 represents highly sedimented and 100 represents minimally sedimented conditions. </w:t>
            </w:r>
            <w:r w:rsidR="00FD6511">
              <w:rPr>
                <w:sz w:val="20"/>
                <w:szCs w:val="20"/>
              </w:rPr>
              <w:t>(</w:t>
            </w:r>
            <w:proofErr w:type="spellStart"/>
            <w:r w:rsidR="00FD6511" w:rsidRPr="00DD14A9">
              <w:rPr>
                <w:sz w:val="20"/>
                <w:szCs w:val="20"/>
              </w:rPr>
              <w:t>Extence</w:t>
            </w:r>
            <w:proofErr w:type="spellEnd"/>
            <w:r w:rsidR="00FD6511">
              <w:rPr>
                <w:sz w:val="20"/>
                <w:szCs w:val="20"/>
              </w:rPr>
              <w:t xml:space="preserve"> et al., 2013)</w:t>
            </w:r>
          </w:p>
        </w:tc>
      </w:tr>
      <w:tr w:rsidR="00DD14A9" w:rsidRPr="00C305FA" w14:paraId="4A32EFA3" w14:textId="77777777" w:rsidTr="00700387">
        <w:trPr>
          <w:trHeight w:val="307"/>
        </w:trPr>
        <w:tc>
          <w:tcPr>
            <w:tcW w:w="4159" w:type="dxa"/>
            <w:noWrap/>
          </w:tcPr>
          <w:p w14:paraId="5AD83C47" w14:textId="0AD7CA59" w:rsidR="00DD14A9" w:rsidRPr="00D8133F" w:rsidRDefault="00DD14A9" w:rsidP="00074C72">
            <w:pPr>
              <w:spacing w:after="0" w:line="240" w:lineRule="auto"/>
              <w:rPr>
                <w:sz w:val="20"/>
                <w:szCs w:val="20"/>
              </w:rPr>
            </w:pPr>
            <w:r w:rsidRPr="00D8133F">
              <w:rPr>
                <w:sz w:val="20"/>
                <w:szCs w:val="20"/>
              </w:rPr>
              <w:t>FAMILY_PSI_INTERPRETATION</w:t>
            </w:r>
          </w:p>
        </w:tc>
        <w:tc>
          <w:tcPr>
            <w:tcW w:w="1115" w:type="dxa"/>
            <w:noWrap/>
          </w:tcPr>
          <w:p w14:paraId="348D50FA" w14:textId="137A7EEB" w:rsidR="00DD14A9" w:rsidRPr="00D8133F" w:rsidRDefault="00DD14A9" w:rsidP="00074C72">
            <w:pPr>
              <w:spacing w:after="0" w:line="240" w:lineRule="auto"/>
              <w:rPr>
                <w:sz w:val="20"/>
                <w:szCs w:val="20"/>
              </w:rPr>
            </w:pPr>
            <w:r w:rsidRPr="00D8133F">
              <w:rPr>
                <w:sz w:val="20"/>
                <w:szCs w:val="20"/>
              </w:rPr>
              <w:t>Text</w:t>
            </w:r>
          </w:p>
        </w:tc>
        <w:tc>
          <w:tcPr>
            <w:tcW w:w="928" w:type="dxa"/>
          </w:tcPr>
          <w:p w14:paraId="2C6850DA" w14:textId="5D63B4E4" w:rsidR="00DD14A9" w:rsidRPr="00D8133F" w:rsidRDefault="00DD14A9" w:rsidP="00074C72">
            <w:pPr>
              <w:spacing w:after="0" w:line="240" w:lineRule="auto"/>
              <w:rPr>
                <w:sz w:val="20"/>
                <w:szCs w:val="20"/>
                <w:lang w:eastAsia="en-GB"/>
              </w:rPr>
            </w:pPr>
            <w:r w:rsidRPr="00D8133F">
              <w:rPr>
                <w:sz w:val="20"/>
                <w:szCs w:val="20"/>
              </w:rPr>
              <w:t>None</w:t>
            </w:r>
          </w:p>
        </w:tc>
        <w:tc>
          <w:tcPr>
            <w:tcW w:w="4146" w:type="dxa"/>
            <w:noWrap/>
          </w:tcPr>
          <w:p w14:paraId="38F2805B" w14:textId="4DD514FA" w:rsidR="00DD14A9" w:rsidRPr="00D8133F" w:rsidRDefault="00DD14A9" w:rsidP="00074C72">
            <w:pPr>
              <w:spacing w:after="0" w:line="240" w:lineRule="auto"/>
              <w:rPr>
                <w:sz w:val="20"/>
                <w:szCs w:val="20"/>
              </w:rPr>
            </w:pPr>
            <w:r w:rsidRPr="00D8133F">
              <w:rPr>
                <w:sz w:val="20"/>
                <w:szCs w:val="20"/>
              </w:rPr>
              <w:t>Observed Proportion of Sediment-sensitive Invertebrates (PSI) classifications derived using family level PSI scores, describing the extent to which the surface of river beds are composed of, or covered by, fine sediments. Classifications range from Heavily sedimented (0-20), Sedimented (21-40), Moderately Sedimented (41-60), Slightly sedimented (61-80) to minimally sedimented/</w:t>
            </w:r>
            <w:proofErr w:type="spellStart"/>
            <w:r w:rsidRPr="00D8133F">
              <w:rPr>
                <w:sz w:val="20"/>
                <w:szCs w:val="20"/>
              </w:rPr>
              <w:t>unsedimented</w:t>
            </w:r>
            <w:proofErr w:type="spellEnd"/>
            <w:r w:rsidRPr="00D8133F">
              <w:rPr>
                <w:sz w:val="20"/>
                <w:szCs w:val="20"/>
              </w:rPr>
              <w:t xml:space="preserve"> (81-100). </w:t>
            </w:r>
            <w:r w:rsidR="00FD6511" w:rsidRPr="00D8133F">
              <w:rPr>
                <w:sz w:val="20"/>
                <w:szCs w:val="20"/>
              </w:rPr>
              <w:t>(</w:t>
            </w:r>
            <w:proofErr w:type="spellStart"/>
            <w:r w:rsidR="00FD6511" w:rsidRPr="00D8133F">
              <w:rPr>
                <w:sz w:val="20"/>
                <w:szCs w:val="20"/>
              </w:rPr>
              <w:t>Extence</w:t>
            </w:r>
            <w:proofErr w:type="spellEnd"/>
            <w:r w:rsidR="00FD6511" w:rsidRPr="00D8133F">
              <w:rPr>
                <w:sz w:val="20"/>
                <w:szCs w:val="20"/>
              </w:rPr>
              <w:t xml:space="preserve"> et al., 2013)</w:t>
            </w:r>
          </w:p>
        </w:tc>
      </w:tr>
      <w:tr w:rsidR="00DD14A9" w:rsidRPr="00C305FA" w14:paraId="3BE8BB7F" w14:textId="77777777" w:rsidTr="00700387">
        <w:trPr>
          <w:trHeight w:val="307"/>
        </w:trPr>
        <w:tc>
          <w:tcPr>
            <w:tcW w:w="4159" w:type="dxa"/>
            <w:noWrap/>
          </w:tcPr>
          <w:p w14:paraId="1F200C1F" w14:textId="346BF259" w:rsidR="00DD14A9" w:rsidRPr="00074C72" w:rsidRDefault="00DD14A9" w:rsidP="00074C72">
            <w:pPr>
              <w:spacing w:after="0" w:line="240" w:lineRule="auto"/>
              <w:rPr>
                <w:sz w:val="20"/>
                <w:szCs w:val="20"/>
              </w:rPr>
            </w:pPr>
            <w:r w:rsidRPr="00074C72">
              <w:rPr>
                <w:sz w:val="20"/>
                <w:szCs w:val="20"/>
              </w:rPr>
              <w:t>WHPT_ASPT</w:t>
            </w:r>
          </w:p>
        </w:tc>
        <w:tc>
          <w:tcPr>
            <w:tcW w:w="1115" w:type="dxa"/>
            <w:noWrap/>
          </w:tcPr>
          <w:p w14:paraId="2B7DB4D0" w14:textId="2C3D22CA" w:rsidR="00DD14A9" w:rsidRPr="00074C72" w:rsidRDefault="00DD14A9" w:rsidP="00074C72">
            <w:pPr>
              <w:spacing w:after="0" w:line="240" w:lineRule="auto"/>
              <w:rPr>
                <w:sz w:val="20"/>
                <w:szCs w:val="20"/>
              </w:rPr>
            </w:pPr>
            <w:r w:rsidRPr="00074C72">
              <w:rPr>
                <w:sz w:val="20"/>
                <w:szCs w:val="20"/>
              </w:rPr>
              <w:t>Number</w:t>
            </w:r>
          </w:p>
        </w:tc>
        <w:tc>
          <w:tcPr>
            <w:tcW w:w="928" w:type="dxa"/>
          </w:tcPr>
          <w:p w14:paraId="108E6835" w14:textId="406C6CC9" w:rsidR="00DD14A9" w:rsidRPr="00074C72" w:rsidRDefault="00DD14A9" w:rsidP="00074C72">
            <w:pPr>
              <w:spacing w:after="0" w:line="240" w:lineRule="auto"/>
              <w:rPr>
                <w:color w:val="000000"/>
                <w:sz w:val="20"/>
                <w:szCs w:val="20"/>
                <w:lang w:eastAsia="en-GB"/>
              </w:rPr>
            </w:pPr>
            <w:r w:rsidRPr="00074C72">
              <w:rPr>
                <w:sz w:val="20"/>
                <w:szCs w:val="20"/>
              </w:rPr>
              <w:t>None</w:t>
            </w:r>
          </w:p>
        </w:tc>
        <w:tc>
          <w:tcPr>
            <w:tcW w:w="4146" w:type="dxa"/>
            <w:noWrap/>
          </w:tcPr>
          <w:p w14:paraId="42406829" w14:textId="3DB52BFC" w:rsidR="00DD14A9" w:rsidRPr="00074C72" w:rsidRDefault="00DD14A9" w:rsidP="00074C72">
            <w:pPr>
              <w:spacing w:after="0" w:line="240" w:lineRule="auto"/>
              <w:rPr>
                <w:sz w:val="20"/>
                <w:szCs w:val="20"/>
              </w:rPr>
            </w:pPr>
            <w:r w:rsidRPr="00074C72">
              <w:rPr>
                <w:sz w:val="20"/>
                <w:szCs w:val="20"/>
              </w:rPr>
              <w:t xml:space="preserve">Observed scores for the Walley, Hawkes, Paisley &amp; Trigg (WHPT) Average score per taxon (ASPT) is an indicator of general degradation (including organic pollution) of river habitats. A high score is generally indicative of less degradation. </w:t>
            </w:r>
            <w:r w:rsidR="007715AB" w:rsidRPr="00074C72">
              <w:rPr>
                <w:sz w:val="20"/>
                <w:szCs w:val="20"/>
              </w:rPr>
              <w:t>(WFD-UKTAG, 2021)</w:t>
            </w:r>
          </w:p>
        </w:tc>
      </w:tr>
      <w:tr w:rsidR="00074C72" w:rsidRPr="00C305FA" w14:paraId="29AACD16" w14:textId="77777777" w:rsidTr="00700387">
        <w:trPr>
          <w:trHeight w:val="307"/>
        </w:trPr>
        <w:tc>
          <w:tcPr>
            <w:tcW w:w="4159" w:type="dxa"/>
            <w:noWrap/>
          </w:tcPr>
          <w:p w14:paraId="6A6DBF5E" w14:textId="3766948D" w:rsidR="00074C72" w:rsidRPr="00074C72" w:rsidRDefault="00074C72" w:rsidP="00074C72">
            <w:pPr>
              <w:spacing w:after="0" w:line="240" w:lineRule="auto"/>
              <w:rPr>
                <w:sz w:val="20"/>
                <w:szCs w:val="20"/>
              </w:rPr>
            </w:pPr>
            <w:r w:rsidRPr="00074C72">
              <w:rPr>
                <w:sz w:val="20"/>
                <w:szCs w:val="20"/>
              </w:rPr>
              <w:t>WHPT_N_TAXA</w:t>
            </w:r>
          </w:p>
        </w:tc>
        <w:tc>
          <w:tcPr>
            <w:tcW w:w="1115" w:type="dxa"/>
            <w:noWrap/>
          </w:tcPr>
          <w:p w14:paraId="0F5356E3" w14:textId="755DC7FA" w:rsidR="00074C72" w:rsidRPr="00074C72" w:rsidRDefault="00074C72" w:rsidP="00074C72">
            <w:pPr>
              <w:spacing w:after="0" w:line="240" w:lineRule="auto"/>
              <w:rPr>
                <w:sz w:val="20"/>
                <w:szCs w:val="20"/>
              </w:rPr>
            </w:pPr>
            <w:r w:rsidRPr="00074C72">
              <w:rPr>
                <w:sz w:val="20"/>
                <w:szCs w:val="20"/>
              </w:rPr>
              <w:t>Number</w:t>
            </w:r>
          </w:p>
        </w:tc>
        <w:tc>
          <w:tcPr>
            <w:tcW w:w="928" w:type="dxa"/>
          </w:tcPr>
          <w:p w14:paraId="0B38FEDC" w14:textId="29CDAB19" w:rsidR="00074C72" w:rsidRPr="00074C72" w:rsidRDefault="00074C72" w:rsidP="00074C72">
            <w:pPr>
              <w:spacing w:after="0" w:line="240" w:lineRule="auto"/>
              <w:rPr>
                <w:color w:val="000000"/>
                <w:sz w:val="20"/>
                <w:szCs w:val="20"/>
                <w:lang w:eastAsia="en-GB"/>
              </w:rPr>
            </w:pPr>
            <w:r w:rsidRPr="00074C72">
              <w:rPr>
                <w:sz w:val="20"/>
                <w:szCs w:val="20"/>
              </w:rPr>
              <w:t>None</w:t>
            </w:r>
          </w:p>
        </w:tc>
        <w:tc>
          <w:tcPr>
            <w:tcW w:w="4146" w:type="dxa"/>
            <w:noWrap/>
          </w:tcPr>
          <w:p w14:paraId="249600D6" w14:textId="3896434F" w:rsidR="00074C72" w:rsidRPr="00074C72" w:rsidRDefault="00074C72" w:rsidP="00074C72">
            <w:pPr>
              <w:spacing w:after="0" w:line="240" w:lineRule="auto"/>
              <w:rPr>
                <w:sz w:val="20"/>
                <w:szCs w:val="20"/>
              </w:rPr>
            </w:pPr>
            <w:r w:rsidRPr="00074C72">
              <w:rPr>
                <w:sz w:val="20"/>
                <w:szCs w:val="20"/>
              </w:rPr>
              <w:t>Observed scores for the Walley, Hawkes, Paisley &amp; Trigg (WHPT) number of scoring taxa (N_TAXA) is an indicator of general degradation (including organic pollution) of river habitats. A high score is generally indicative of less degradation. (WFD-UKTAG, 2021)</w:t>
            </w:r>
          </w:p>
        </w:tc>
      </w:tr>
      <w:tr w:rsidR="00074C72" w:rsidRPr="00C305FA" w14:paraId="4F4B1B06" w14:textId="77777777" w:rsidTr="00700387">
        <w:trPr>
          <w:trHeight w:val="307"/>
        </w:trPr>
        <w:tc>
          <w:tcPr>
            <w:tcW w:w="4159" w:type="dxa"/>
            <w:noWrap/>
          </w:tcPr>
          <w:p w14:paraId="188A9970" w14:textId="20F29EEA" w:rsidR="00074C72" w:rsidRPr="00074C72" w:rsidRDefault="00074C72" w:rsidP="00074C72">
            <w:pPr>
              <w:spacing w:after="0" w:line="240" w:lineRule="auto"/>
              <w:rPr>
                <w:sz w:val="20"/>
                <w:szCs w:val="20"/>
              </w:rPr>
            </w:pPr>
            <w:r w:rsidRPr="00074C72">
              <w:rPr>
                <w:sz w:val="20"/>
                <w:szCs w:val="20"/>
              </w:rPr>
              <w:t>DEHLI</w:t>
            </w:r>
          </w:p>
        </w:tc>
        <w:tc>
          <w:tcPr>
            <w:tcW w:w="1115" w:type="dxa"/>
            <w:noWrap/>
          </w:tcPr>
          <w:p w14:paraId="182D2C5D" w14:textId="16C74190" w:rsidR="00074C72" w:rsidRPr="00074C72" w:rsidRDefault="00074C72" w:rsidP="00074C72">
            <w:pPr>
              <w:spacing w:after="0" w:line="240" w:lineRule="auto"/>
              <w:rPr>
                <w:sz w:val="20"/>
                <w:szCs w:val="20"/>
              </w:rPr>
            </w:pPr>
            <w:r w:rsidRPr="00074C72">
              <w:rPr>
                <w:sz w:val="20"/>
                <w:szCs w:val="20"/>
              </w:rPr>
              <w:t>Number</w:t>
            </w:r>
          </w:p>
        </w:tc>
        <w:tc>
          <w:tcPr>
            <w:tcW w:w="928" w:type="dxa"/>
          </w:tcPr>
          <w:p w14:paraId="180BBAFD" w14:textId="5D49F6CE" w:rsidR="00074C72" w:rsidRPr="00074C72" w:rsidRDefault="00074C72" w:rsidP="00074C72">
            <w:pPr>
              <w:spacing w:after="0" w:line="240" w:lineRule="auto"/>
              <w:rPr>
                <w:color w:val="000000"/>
                <w:sz w:val="20"/>
                <w:szCs w:val="20"/>
                <w:lang w:eastAsia="en-GB"/>
              </w:rPr>
            </w:pPr>
            <w:r>
              <w:rPr>
                <w:color w:val="000000"/>
                <w:sz w:val="20"/>
                <w:szCs w:val="20"/>
                <w:lang w:eastAsia="en-GB"/>
              </w:rPr>
              <w:t>None</w:t>
            </w:r>
          </w:p>
        </w:tc>
        <w:tc>
          <w:tcPr>
            <w:tcW w:w="4146" w:type="dxa"/>
            <w:noWrap/>
          </w:tcPr>
          <w:p w14:paraId="15112F2A" w14:textId="7F6A9438" w:rsidR="00074C72" w:rsidRPr="00074C72" w:rsidRDefault="00074C72" w:rsidP="00074C72">
            <w:pPr>
              <w:spacing w:after="0" w:line="240" w:lineRule="auto"/>
              <w:rPr>
                <w:sz w:val="20"/>
                <w:szCs w:val="20"/>
              </w:rPr>
            </w:pPr>
            <w:r w:rsidRPr="00074C72">
              <w:rPr>
                <w:sz w:val="20"/>
                <w:szCs w:val="20"/>
              </w:rPr>
              <w:t xml:space="preserve">Drought Effect of Habitat Loss on Invertebrates (observed score for each site), which quantifies the effects of drought on instream macroinvertebrate communities. This is calculated by assigning weights to taxa on the basis of their likelihood of associating with key stages of channel drying. </w:t>
            </w:r>
            <w:r>
              <w:rPr>
                <w:sz w:val="20"/>
                <w:szCs w:val="20"/>
              </w:rPr>
              <w:t>(</w:t>
            </w:r>
            <w:r w:rsidRPr="00074C72">
              <w:rPr>
                <w:sz w:val="20"/>
                <w:szCs w:val="20"/>
              </w:rPr>
              <w:t>See Chadd et al</w:t>
            </w:r>
            <w:r>
              <w:rPr>
                <w:sz w:val="20"/>
                <w:szCs w:val="20"/>
              </w:rPr>
              <w:t>.,</w:t>
            </w:r>
            <w:r w:rsidR="007559E4">
              <w:rPr>
                <w:sz w:val="20"/>
                <w:szCs w:val="20"/>
              </w:rPr>
              <w:t xml:space="preserve"> 2017)</w:t>
            </w:r>
          </w:p>
        </w:tc>
      </w:tr>
      <w:tr w:rsidR="00074C72" w:rsidRPr="00C305FA" w14:paraId="4231D873" w14:textId="77777777" w:rsidTr="00700387">
        <w:trPr>
          <w:trHeight w:val="307"/>
        </w:trPr>
        <w:tc>
          <w:tcPr>
            <w:tcW w:w="4159" w:type="dxa"/>
            <w:noWrap/>
          </w:tcPr>
          <w:p w14:paraId="0F589AF0" w14:textId="752B00E2" w:rsidR="00074C72" w:rsidRPr="00074C72" w:rsidRDefault="00074C72" w:rsidP="00074C72">
            <w:pPr>
              <w:spacing w:after="0" w:line="240" w:lineRule="auto"/>
              <w:rPr>
                <w:sz w:val="20"/>
                <w:szCs w:val="20"/>
              </w:rPr>
            </w:pPr>
            <w:r w:rsidRPr="00074C72">
              <w:rPr>
                <w:sz w:val="20"/>
                <w:szCs w:val="20"/>
              </w:rPr>
              <w:t>TOTAL_ABUNDANCE_AWIC</w:t>
            </w:r>
          </w:p>
        </w:tc>
        <w:tc>
          <w:tcPr>
            <w:tcW w:w="1115" w:type="dxa"/>
            <w:noWrap/>
          </w:tcPr>
          <w:p w14:paraId="553C8FED" w14:textId="0DCDDA90" w:rsidR="00074C72" w:rsidRPr="00074C72" w:rsidRDefault="00074C72" w:rsidP="00074C72">
            <w:pPr>
              <w:spacing w:after="0" w:line="240" w:lineRule="auto"/>
              <w:rPr>
                <w:sz w:val="20"/>
                <w:szCs w:val="20"/>
              </w:rPr>
            </w:pPr>
            <w:r w:rsidRPr="00074C72">
              <w:rPr>
                <w:sz w:val="20"/>
                <w:szCs w:val="20"/>
              </w:rPr>
              <w:t>Number</w:t>
            </w:r>
          </w:p>
        </w:tc>
        <w:tc>
          <w:tcPr>
            <w:tcW w:w="928" w:type="dxa"/>
          </w:tcPr>
          <w:p w14:paraId="0F6A4D6B" w14:textId="1A19BA97" w:rsidR="00074C72" w:rsidRPr="00074C72" w:rsidRDefault="00074C72" w:rsidP="00074C72">
            <w:pPr>
              <w:spacing w:after="0" w:line="240" w:lineRule="auto"/>
              <w:rPr>
                <w:color w:val="000000"/>
                <w:sz w:val="20"/>
                <w:szCs w:val="20"/>
                <w:lang w:eastAsia="en-GB"/>
              </w:rPr>
            </w:pPr>
            <w:r>
              <w:rPr>
                <w:color w:val="000000"/>
                <w:sz w:val="20"/>
                <w:szCs w:val="20"/>
                <w:lang w:eastAsia="en-GB"/>
              </w:rPr>
              <w:t>None</w:t>
            </w:r>
          </w:p>
        </w:tc>
        <w:tc>
          <w:tcPr>
            <w:tcW w:w="4146" w:type="dxa"/>
            <w:noWrap/>
          </w:tcPr>
          <w:p w14:paraId="7C28BEEF" w14:textId="0445299A" w:rsidR="00074C72" w:rsidRPr="00B37286" w:rsidRDefault="00074C72" w:rsidP="00074C72">
            <w:pPr>
              <w:spacing w:after="0" w:line="240" w:lineRule="auto"/>
              <w:rPr>
                <w:rFonts w:cs="Calibri"/>
                <w:szCs w:val="20"/>
              </w:rPr>
            </w:pPr>
            <w:r w:rsidRPr="00074C72">
              <w:rPr>
                <w:sz w:val="20"/>
                <w:szCs w:val="20"/>
              </w:rPr>
              <w:t xml:space="preserve">Total abundance of species present in the sample that may be scored for AWIC (Acid Water </w:t>
            </w:r>
            <w:r w:rsidRPr="00B37286">
              <w:rPr>
                <w:sz w:val="20"/>
                <w:szCs w:val="20"/>
              </w:rPr>
              <w:t xml:space="preserve">Indicator Community) </w:t>
            </w:r>
            <w:r w:rsidR="00B37286" w:rsidRPr="00B37286">
              <w:rPr>
                <w:sz w:val="20"/>
                <w:szCs w:val="20"/>
              </w:rPr>
              <w:t>(</w:t>
            </w:r>
            <w:r w:rsidR="00B37286" w:rsidRPr="00B37286">
              <w:rPr>
                <w:rFonts w:cs="Calibri"/>
                <w:sz w:val="20"/>
                <w:szCs w:val="20"/>
              </w:rPr>
              <w:t>WFD-UKTAG, 2013</w:t>
            </w:r>
            <w:r w:rsidR="00B37286" w:rsidRPr="00B37286">
              <w:rPr>
                <w:sz w:val="20"/>
                <w:szCs w:val="20"/>
              </w:rPr>
              <w:t>)</w:t>
            </w:r>
            <w:r w:rsidR="00B37286" w:rsidRPr="00B37286">
              <w:rPr>
                <w:rStyle w:val="CommentReference"/>
                <w:sz w:val="20"/>
                <w:szCs w:val="20"/>
              </w:rPr>
              <w:t>.</w:t>
            </w:r>
            <w:r w:rsidR="004477DA">
              <w:rPr>
                <w:sz w:val="20"/>
                <w:szCs w:val="20"/>
              </w:rPr>
              <w:t xml:space="preserve"> </w:t>
            </w:r>
            <w:r w:rsidR="004477DA" w:rsidRPr="004477DA">
              <w:rPr>
                <w:sz w:val="20"/>
                <w:szCs w:val="20"/>
              </w:rPr>
              <w:t>Missing data</w:t>
            </w:r>
            <w:r w:rsidR="000E558F">
              <w:rPr>
                <w:sz w:val="20"/>
                <w:szCs w:val="20"/>
              </w:rPr>
              <w:t>, e.g. where no scoring indicator taxa were present,</w:t>
            </w:r>
            <w:r w:rsidR="004477DA" w:rsidRPr="004477DA">
              <w:rPr>
                <w:sz w:val="20"/>
                <w:szCs w:val="20"/>
              </w:rPr>
              <w:t xml:space="preserve"> is null</w:t>
            </w:r>
            <w:r w:rsidR="004477DA">
              <w:rPr>
                <w:sz w:val="20"/>
                <w:szCs w:val="20"/>
              </w:rPr>
              <w:t>.</w:t>
            </w:r>
          </w:p>
        </w:tc>
      </w:tr>
      <w:tr w:rsidR="00074C72" w:rsidRPr="00C305FA" w14:paraId="1A03D073" w14:textId="77777777" w:rsidTr="00700387">
        <w:trPr>
          <w:trHeight w:val="307"/>
        </w:trPr>
        <w:tc>
          <w:tcPr>
            <w:tcW w:w="4159" w:type="dxa"/>
            <w:noWrap/>
          </w:tcPr>
          <w:p w14:paraId="0D4996E9" w14:textId="2D466E8D" w:rsidR="00074C72" w:rsidRPr="00074C72" w:rsidRDefault="00074C72" w:rsidP="00074C72">
            <w:pPr>
              <w:spacing w:after="0" w:line="240" w:lineRule="auto"/>
              <w:rPr>
                <w:sz w:val="20"/>
                <w:szCs w:val="20"/>
              </w:rPr>
            </w:pPr>
            <w:r w:rsidRPr="00074C72">
              <w:rPr>
                <w:sz w:val="20"/>
                <w:szCs w:val="20"/>
              </w:rPr>
              <w:t>AWIC_N_TAXA</w:t>
            </w:r>
          </w:p>
        </w:tc>
        <w:tc>
          <w:tcPr>
            <w:tcW w:w="1115" w:type="dxa"/>
            <w:noWrap/>
          </w:tcPr>
          <w:p w14:paraId="5B2F2808" w14:textId="020BDF75" w:rsidR="00074C72" w:rsidRPr="00074C72" w:rsidRDefault="00074C72" w:rsidP="00074C72">
            <w:pPr>
              <w:spacing w:after="0" w:line="240" w:lineRule="auto"/>
              <w:rPr>
                <w:sz w:val="20"/>
                <w:szCs w:val="20"/>
              </w:rPr>
            </w:pPr>
            <w:r w:rsidRPr="00074C72">
              <w:rPr>
                <w:sz w:val="20"/>
                <w:szCs w:val="20"/>
              </w:rPr>
              <w:t>Number</w:t>
            </w:r>
          </w:p>
        </w:tc>
        <w:tc>
          <w:tcPr>
            <w:tcW w:w="928" w:type="dxa"/>
          </w:tcPr>
          <w:p w14:paraId="3B1FAE5F" w14:textId="27660F96" w:rsidR="00074C72" w:rsidRPr="00074C72" w:rsidRDefault="004477DA" w:rsidP="00074C72">
            <w:pPr>
              <w:spacing w:after="0" w:line="240" w:lineRule="auto"/>
              <w:rPr>
                <w:color w:val="000000"/>
                <w:sz w:val="20"/>
                <w:szCs w:val="20"/>
                <w:lang w:eastAsia="en-GB"/>
              </w:rPr>
            </w:pPr>
            <w:r>
              <w:rPr>
                <w:color w:val="000000"/>
                <w:sz w:val="20"/>
                <w:szCs w:val="20"/>
                <w:lang w:eastAsia="en-GB"/>
              </w:rPr>
              <w:t>None</w:t>
            </w:r>
          </w:p>
        </w:tc>
        <w:tc>
          <w:tcPr>
            <w:tcW w:w="4146" w:type="dxa"/>
            <w:noWrap/>
          </w:tcPr>
          <w:p w14:paraId="497148D4" w14:textId="25C7CE2A" w:rsidR="00074C72" w:rsidRPr="00074C72" w:rsidRDefault="004477DA" w:rsidP="00074C72">
            <w:pPr>
              <w:spacing w:after="0" w:line="240" w:lineRule="auto"/>
              <w:rPr>
                <w:sz w:val="20"/>
                <w:szCs w:val="20"/>
              </w:rPr>
            </w:pPr>
            <w:r w:rsidRPr="004477DA">
              <w:rPr>
                <w:sz w:val="20"/>
                <w:szCs w:val="20"/>
              </w:rPr>
              <w:t>Number of species present in the sample that may be scored for AWIC (Acid Water Indicator Community</w:t>
            </w:r>
            <w:r w:rsidRPr="00B37286">
              <w:rPr>
                <w:sz w:val="20"/>
                <w:szCs w:val="20"/>
              </w:rPr>
              <w:t xml:space="preserve">) </w:t>
            </w:r>
            <w:r w:rsidR="00B37286" w:rsidRPr="00B37286">
              <w:rPr>
                <w:sz w:val="20"/>
                <w:szCs w:val="20"/>
              </w:rPr>
              <w:t>(</w:t>
            </w:r>
            <w:r w:rsidR="00B37286" w:rsidRPr="00B37286">
              <w:rPr>
                <w:rFonts w:cs="Calibri"/>
                <w:sz w:val="20"/>
                <w:szCs w:val="20"/>
              </w:rPr>
              <w:t>WFD-UKTAG, 2013</w:t>
            </w:r>
            <w:r w:rsidR="00B37286" w:rsidRPr="00B37286">
              <w:rPr>
                <w:sz w:val="20"/>
                <w:szCs w:val="20"/>
              </w:rPr>
              <w:t>)</w:t>
            </w:r>
            <w:r w:rsidR="00B37286" w:rsidRPr="00B37286">
              <w:rPr>
                <w:rStyle w:val="CommentReference"/>
                <w:sz w:val="20"/>
                <w:szCs w:val="20"/>
              </w:rPr>
              <w:t>.</w:t>
            </w:r>
            <w:r w:rsidR="00B37286" w:rsidRPr="00B37286">
              <w:rPr>
                <w:sz w:val="20"/>
                <w:szCs w:val="20"/>
              </w:rPr>
              <w:t xml:space="preserve"> </w:t>
            </w:r>
            <w:r w:rsidRPr="00B37286">
              <w:rPr>
                <w:sz w:val="20"/>
                <w:szCs w:val="20"/>
              </w:rPr>
              <w:t>Missing data</w:t>
            </w:r>
            <w:r w:rsidR="000E558F" w:rsidRPr="00B37286">
              <w:rPr>
                <w:sz w:val="20"/>
                <w:szCs w:val="20"/>
              </w:rPr>
              <w:t>, e.g</w:t>
            </w:r>
            <w:r w:rsidR="000E558F">
              <w:rPr>
                <w:sz w:val="20"/>
                <w:szCs w:val="20"/>
              </w:rPr>
              <w:t>. where no scoring indicator taxa were present,</w:t>
            </w:r>
            <w:r w:rsidR="000E558F" w:rsidRPr="004477DA">
              <w:rPr>
                <w:sz w:val="20"/>
                <w:szCs w:val="20"/>
              </w:rPr>
              <w:t xml:space="preserve"> </w:t>
            </w:r>
            <w:r w:rsidRPr="004477DA">
              <w:rPr>
                <w:sz w:val="20"/>
                <w:szCs w:val="20"/>
              </w:rPr>
              <w:t>is null</w:t>
            </w:r>
            <w:r>
              <w:rPr>
                <w:sz w:val="20"/>
                <w:szCs w:val="20"/>
              </w:rPr>
              <w:t>.</w:t>
            </w:r>
          </w:p>
        </w:tc>
      </w:tr>
      <w:tr w:rsidR="00074C72" w:rsidRPr="00C305FA" w14:paraId="2FDF55C7" w14:textId="77777777" w:rsidTr="00700387">
        <w:trPr>
          <w:trHeight w:val="307"/>
        </w:trPr>
        <w:tc>
          <w:tcPr>
            <w:tcW w:w="4159" w:type="dxa"/>
            <w:noWrap/>
          </w:tcPr>
          <w:p w14:paraId="1F6080AE" w14:textId="1C8842E1" w:rsidR="00074C72" w:rsidRPr="00074C72" w:rsidRDefault="00074C72" w:rsidP="00074C72">
            <w:pPr>
              <w:spacing w:after="0" w:line="240" w:lineRule="auto"/>
              <w:rPr>
                <w:sz w:val="20"/>
                <w:szCs w:val="20"/>
              </w:rPr>
            </w:pPr>
            <w:r w:rsidRPr="00074C72">
              <w:rPr>
                <w:sz w:val="20"/>
                <w:szCs w:val="20"/>
              </w:rPr>
              <w:t>AWIC_SCORE</w:t>
            </w:r>
          </w:p>
        </w:tc>
        <w:tc>
          <w:tcPr>
            <w:tcW w:w="1115" w:type="dxa"/>
            <w:noWrap/>
          </w:tcPr>
          <w:p w14:paraId="54354FD4" w14:textId="327A6E22" w:rsidR="00074C72" w:rsidRPr="00074C72" w:rsidRDefault="00074C72" w:rsidP="00074C72">
            <w:pPr>
              <w:spacing w:after="0" w:line="240" w:lineRule="auto"/>
              <w:rPr>
                <w:sz w:val="20"/>
                <w:szCs w:val="20"/>
              </w:rPr>
            </w:pPr>
            <w:r w:rsidRPr="00074C72">
              <w:rPr>
                <w:sz w:val="20"/>
                <w:szCs w:val="20"/>
              </w:rPr>
              <w:t>Number</w:t>
            </w:r>
          </w:p>
        </w:tc>
        <w:tc>
          <w:tcPr>
            <w:tcW w:w="928" w:type="dxa"/>
          </w:tcPr>
          <w:p w14:paraId="1C444FD6" w14:textId="5560FD9E" w:rsidR="00074C72" w:rsidRPr="00074C72" w:rsidRDefault="004477DA" w:rsidP="00074C72">
            <w:pPr>
              <w:spacing w:after="0" w:line="240" w:lineRule="auto"/>
              <w:rPr>
                <w:color w:val="000000"/>
                <w:sz w:val="20"/>
                <w:szCs w:val="20"/>
                <w:lang w:eastAsia="en-GB"/>
              </w:rPr>
            </w:pPr>
            <w:r>
              <w:rPr>
                <w:color w:val="000000"/>
                <w:sz w:val="20"/>
                <w:szCs w:val="20"/>
                <w:lang w:eastAsia="en-GB"/>
              </w:rPr>
              <w:t>None</w:t>
            </w:r>
          </w:p>
        </w:tc>
        <w:tc>
          <w:tcPr>
            <w:tcW w:w="4146" w:type="dxa"/>
            <w:noWrap/>
          </w:tcPr>
          <w:p w14:paraId="03B773BA" w14:textId="023D4380" w:rsidR="00074C72" w:rsidRPr="00074C72" w:rsidRDefault="004477DA" w:rsidP="00074C72">
            <w:pPr>
              <w:spacing w:after="0" w:line="240" w:lineRule="auto"/>
              <w:rPr>
                <w:sz w:val="20"/>
                <w:szCs w:val="20"/>
              </w:rPr>
            </w:pPr>
            <w:r w:rsidRPr="004477DA">
              <w:rPr>
                <w:sz w:val="20"/>
                <w:szCs w:val="20"/>
              </w:rPr>
              <w:t>Average score per taxon for AWIC index</w:t>
            </w:r>
            <w:r w:rsidR="00B37286">
              <w:rPr>
                <w:sz w:val="20"/>
                <w:szCs w:val="20"/>
              </w:rPr>
              <w:t xml:space="preserve"> </w:t>
            </w:r>
            <w:r w:rsidR="00B37286" w:rsidRPr="00B37286">
              <w:rPr>
                <w:sz w:val="20"/>
                <w:szCs w:val="20"/>
              </w:rPr>
              <w:t>(</w:t>
            </w:r>
            <w:r w:rsidR="00B37286" w:rsidRPr="00B37286">
              <w:rPr>
                <w:rFonts w:cs="Calibri"/>
                <w:sz w:val="20"/>
                <w:szCs w:val="20"/>
              </w:rPr>
              <w:t>WFD-UKTAG, 2013</w:t>
            </w:r>
            <w:r w:rsidR="00B37286" w:rsidRPr="00B37286">
              <w:rPr>
                <w:sz w:val="20"/>
                <w:szCs w:val="20"/>
              </w:rPr>
              <w:t>)</w:t>
            </w:r>
            <w:r w:rsidR="00B37286" w:rsidRPr="00B37286">
              <w:rPr>
                <w:rStyle w:val="CommentReference"/>
                <w:sz w:val="20"/>
                <w:szCs w:val="20"/>
              </w:rPr>
              <w:t>.</w:t>
            </w:r>
            <w:r w:rsidR="00B37286" w:rsidRPr="00B37286">
              <w:rPr>
                <w:sz w:val="20"/>
                <w:szCs w:val="20"/>
              </w:rPr>
              <w:t xml:space="preserve"> </w:t>
            </w:r>
            <w:r w:rsidR="00B37286">
              <w:rPr>
                <w:sz w:val="20"/>
                <w:szCs w:val="20"/>
              </w:rPr>
              <w:t>M</w:t>
            </w:r>
            <w:r w:rsidRPr="004477DA">
              <w:rPr>
                <w:sz w:val="20"/>
                <w:szCs w:val="20"/>
              </w:rPr>
              <w:t>issing data</w:t>
            </w:r>
            <w:r w:rsidR="000E558F">
              <w:rPr>
                <w:sz w:val="20"/>
                <w:szCs w:val="20"/>
              </w:rPr>
              <w:t>, e.g. where no scoring indicator taxa were present,</w:t>
            </w:r>
            <w:r w:rsidR="000E558F" w:rsidRPr="004477DA">
              <w:rPr>
                <w:sz w:val="20"/>
                <w:szCs w:val="20"/>
              </w:rPr>
              <w:t xml:space="preserve"> </w:t>
            </w:r>
            <w:r w:rsidRPr="004477DA">
              <w:rPr>
                <w:sz w:val="20"/>
                <w:szCs w:val="20"/>
              </w:rPr>
              <w:t>is null</w:t>
            </w:r>
            <w:r>
              <w:rPr>
                <w:sz w:val="20"/>
                <w:szCs w:val="20"/>
              </w:rPr>
              <w:t>.</w:t>
            </w:r>
          </w:p>
        </w:tc>
      </w:tr>
      <w:tr w:rsidR="00074C72" w:rsidRPr="00C305FA" w14:paraId="56A63C72" w14:textId="77777777" w:rsidTr="00700387">
        <w:trPr>
          <w:trHeight w:val="307"/>
        </w:trPr>
        <w:tc>
          <w:tcPr>
            <w:tcW w:w="4159" w:type="dxa"/>
            <w:noWrap/>
          </w:tcPr>
          <w:p w14:paraId="25EA7768" w14:textId="1DDFE845" w:rsidR="00074C72" w:rsidRPr="00074C72" w:rsidRDefault="00074C72" w:rsidP="00074C72">
            <w:pPr>
              <w:spacing w:after="0" w:line="240" w:lineRule="auto"/>
              <w:rPr>
                <w:sz w:val="20"/>
                <w:szCs w:val="20"/>
              </w:rPr>
            </w:pPr>
            <w:r w:rsidRPr="00074C72">
              <w:rPr>
                <w:sz w:val="20"/>
                <w:szCs w:val="20"/>
              </w:rPr>
              <w:t>SURVEY_YEAR</w:t>
            </w:r>
          </w:p>
        </w:tc>
        <w:tc>
          <w:tcPr>
            <w:tcW w:w="1115" w:type="dxa"/>
            <w:noWrap/>
          </w:tcPr>
          <w:p w14:paraId="2EF38887" w14:textId="31DE5158" w:rsidR="00074C72" w:rsidRPr="00074C72" w:rsidRDefault="00074C72" w:rsidP="00074C72">
            <w:pPr>
              <w:spacing w:after="0" w:line="240" w:lineRule="auto"/>
              <w:rPr>
                <w:sz w:val="20"/>
                <w:szCs w:val="20"/>
              </w:rPr>
            </w:pPr>
            <w:r w:rsidRPr="00074C72">
              <w:rPr>
                <w:sz w:val="20"/>
                <w:szCs w:val="20"/>
              </w:rPr>
              <w:t>Number</w:t>
            </w:r>
          </w:p>
        </w:tc>
        <w:tc>
          <w:tcPr>
            <w:tcW w:w="928" w:type="dxa"/>
          </w:tcPr>
          <w:p w14:paraId="4FC98247" w14:textId="38E3723D" w:rsidR="00074C72" w:rsidRPr="00074C72" w:rsidRDefault="00074C72" w:rsidP="00074C72">
            <w:pPr>
              <w:spacing w:after="0" w:line="240" w:lineRule="auto"/>
              <w:rPr>
                <w:color w:val="000000"/>
                <w:sz w:val="20"/>
                <w:szCs w:val="20"/>
                <w:lang w:eastAsia="en-GB"/>
              </w:rPr>
            </w:pPr>
            <w:r w:rsidRPr="00074C72">
              <w:rPr>
                <w:sz w:val="20"/>
                <w:szCs w:val="20"/>
              </w:rPr>
              <w:t>None</w:t>
            </w:r>
          </w:p>
        </w:tc>
        <w:tc>
          <w:tcPr>
            <w:tcW w:w="4146" w:type="dxa"/>
            <w:noWrap/>
          </w:tcPr>
          <w:p w14:paraId="0097B277" w14:textId="08A25CC3" w:rsidR="00074C72" w:rsidRPr="00074C72" w:rsidRDefault="00074C72" w:rsidP="00074C72">
            <w:pPr>
              <w:spacing w:after="0" w:line="240" w:lineRule="auto"/>
              <w:rPr>
                <w:sz w:val="20"/>
                <w:szCs w:val="20"/>
              </w:rPr>
            </w:pPr>
            <w:r w:rsidRPr="00074C72">
              <w:rPr>
                <w:sz w:val="20"/>
                <w:szCs w:val="20"/>
              </w:rPr>
              <w:t>Year that sample was collected from the stream</w:t>
            </w:r>
          </w:p>
        </w:tc>
      </w:tr>
      <w:tr w:rsidR="00EB74D3" w:rsidRPr="00C305FA" w14:paraId="4D1AE4BF" w14:textId="77777777" w:rsidTr="00700387">
        <w:trPr>
          <w:trHeight w:val="307"/>
        </w:trPr>
        <w:tc>
          <w:tcPr>
            <w:tcW w:w="4159" w:type="dxa"/>
            <w:noWrap/>
          </w:tcPr>
          <w:p w14:paraId="4B7312A5" w14:textId="1DA968B4" w:rsidR="00EB74D3" w:rsidRPr="00074C72" w:rsidRDefault="00EB74D3" w:rsidP="00EB74D3">
            <w:pPr>
              <w:spacing w:after="0" w:line="240" w:lineRule="auto"/>
              <w:rPr>
                <w:sz w:val="20"/>
                <w:szCs w:val="20"/>
              </w:rPr>
            </w:pPr>
            <w:r w:rsidRPr="007C42B7">
              <w:rPr>
                <w:sz w:val="20"/>
                <w:szCs w:val="20"/>
              </w:rPr>
              <w:t>EASTING_10km</w:t>
            </w:r>
          </w:p>
        </w:tc>
        <w:tc>
          <w:tcPr>
            <w:tcW w:w="1115" w:type="dxa"/>
            <w:noWrap/>
            <w:vAlign w:val="center"/>
          </w:tcPr>
          <w:p w14:paraId="189F1970" w14:textId="072279AA" w:rsidR="00EB74D3" w:rsidRPr="00074C72" w:rsidRDefault="00EB74D3" w:rsidP="00EB74D3">
            <w:pPr>
              <w:spacing w:after="0" w:line="240" w:lineRule="auto"/>
              <w:rPr>
                <w:sz w:val="20"/>
                <w:szCs w:val="20"/>
              </w:rPr>
            </w:pPr>
            <w:r w:rsidRPr="004B0C1A">
              <w:rPr>
                <w:color w:val="000000"/>
                <w:sz w:val="20"/>
                <w:szCs w:val="20"/>
                <w:lang w:eastAsia="en-GB"/>
              </w:rPr>
              <w:t>Number</w:t>
            </w:r>
          </w:p>
        </w:tc>
        <w:tc>
          <w:tcPr>
            <w:tcW w:w="928" w:type="dxa"/>
            <w:vAlign w:val="center"/>
          </w:tcPr>
          <w:p w14:paraId="2A9F9AD5" w14:textId="50A2320B" w:rsidR="00EB74D3" w:rsidRPr="00074C72" w:rsidRDefault="00EB74D3" w:rsidP="00EB74D3">
            <w:pPr>
              <w:spacing w:after="0" w:line="240" w:lineRule="auto"/>
              <w:rPr>
                <w:sz w:val="20"/>
                <w:szCs w:val="20"/>
              </w:rPr>
            </w:pPr>
            <w:r w:rsidRPr="004B0C1A">
              <w:rPr>
                <w:color w:val="000000"/>
                <w:sz w:val="20"/>
                <w:szCs w:val="20"/>
                <w:lang w:eastAsia="en-GB"/>
              </w:rPr>
              <w:t>Metre</w:t>
            </w:r>
          </w:p>
        </w:tc>
        <w:tc>
          <w:tcPr>
            <w:tcW w:w="4146" w:type="dxa"/>
            <w:noWrap/>
            <w:vAlign w:val="center"/>
          </w:tcPr>
          <w:p w14:paraId="4803993F" w14:textId="7966AE2E" w:rsidR="00EB74D3" w:rsidRPr="00074C72" w:rsidRDefault="00EB74D3" w:rsidP="00EB74D3">
            <w:pPr>
              <w:spacing w:after="0" w:line="240" w:lineRule="auto"/>
              <w:rPr>
                <w:sz w:val="20"/>
                <w:szCs w:val="20"/>
              </w:rPr>
            </w:pPr>
            <w:r w:rsidRPr="004B0C1A">
              <w:rPr>
                <w:color w:val="000000"/>
                <w:sz w:val="20"/>
                <w:szCs w:val="20"/>
                <w:lang w:eastAsia="en-GB"/>
              </w:rPr>
              <w:t>Easting of survey square at a 10km resolution (OSGB 1936, metres)</w:t>
            </w:r>
          </w:p>
        </w:tc>
      </w:tr>
      <w:tr w:rsidR="00EB74D3" w:rsidRPr="00C305FA" w14:paraId="2E1AB45F" w14:textId="77777777" w:rsidTr="00700387">
        <w:trPr>
          <w:trHeight w:val="307"/>
        </w:trPr>
        <w:tc>
          <w:tcPr>
            <w:tcW w:w="4159" w:type="dxa"/>
            <w:noWrap/>
          </w:tcPr>
          <w:p w14:paraId="73E88935" w14:textId="733500E9" w:rsidR="00EB74D3" w:rsidRPr="00074C72" w:rsidRDefault="00EB74D3" w:rsidP="00EB74D3">
            <w:pPr>
              <w:spacing w:after="0" w:line="240" w:lineRule="auto"/>
              <w:rPr>
                <w:sz w:val="20"/>
                <w:szCs w:val="20"/>
              </w:rPr>
            </w:pPr>
            <w:r w:rsidRPr="007C42B7">
              <w:rPr>
                <w:sz w:val="20"/>
                <w:szCs w:val="20"/>
              </w:rPr>
              <w:t>NORTHING_10km</w:t>
            </w:r>
          </w:p>
        </w:tc>
        <w:tc>
          <w:tcPr>
            <w:tcW w:w="1115" w:type="dxa"/>
            <w:noWrap/>
            <w:vAlign w:val="center"/>
          </w:tcPr>
          <w:p w14:paraId="3AE4B52F" w14:textId="5370E18E" w:rsidR="00EB74D3" w:rsidRPr="00074C72" w:rsidRDefault="00EB74D3" w:rsidP="00EB74D3">
            <w:pPr>
              <w:spacing w:after="0" w:line="240" w:lineRule="auto"/>
              <w:rPr>
                <w:sz w:val="20"/>
                <w:szCs w:val="20"/>
              </w:rPr>
            </w:pPr>
            <w:r w:rsidRPr="004B0C1A">
              <w:rPr>
                <w:color w:val="000000"/>
                <w:sz w:val="20"/>
                <w:szCs w:val="20"/>
                <w:lang w:eastAsia="en-GB"/>
              </w:rPr>
              <w:t>Number</w:t>
            </w:r>
          </w:p>
        </w:tc>
        <w:tc>
          <w:tcPr>
            <w:tcW w:w="928" w:type="dxa"/>
            <w:vAlign w:val="center"/>
          </w:tcPr>
          <w:p w14:paraId="73079A85" w14:textId="2C89E89E" w:rsidR="00EB74D3" w:rsidRPr="00074C72" w:rsidRDefault="00EB74D3" w:rsidP="00EB74D3">
            <w:pPr>
              <w:spacing w:after="0" w:line="240" w:lineRule="auto"/>
              <w:rPr>
                <w:sz w:val="20"/>
                <w:szCs w:val="20"/>
              </w:rPr>
            </w:pPr>
            <w:r w:rsidRPr="004B0C1A">
              <w:rPr>
                <w:color w:val="000000"/>
                <w:sz w:val="20"/>
                <w:szCs w:val="20"/>
                <w:lang w:eastAsia="en-GB"/>
              </w:rPr>
              <w:t>Metre</w:t>
            </w:r>
          </w:p>
        </w:tc>
        <w:tc>
          <w:tcPr>
            <w:tcW w:w="4146" w:type="dxa"/>
            <w:noWrap/>
            <w:vAlign w:val="center"/>
          </w:tcPr>
          <w:p w14:paraId="05BFE757" w14:textId="41ADBBAE" w:rsidR="00EB74D3" w:rsidRPr="00074C72" w:rsidRDefault="00EB74D3" w:rsidP="00EB74D3">
            <w:pPr>
              <w:spacing w:after="0" w:line="240" w:lineRule="auto"/>
              <w:rPr>
                <w:sz w:val="20"/>
                <w:szCs w:val="20"/>
              </w:rPr>
            </w:pPr>
            <w:r w:rsidRPr="004B0C1A">
              <w:rPr>
                <w:color w:val="000000"/>
                <w:sz w:val="20"/>
                <w:szCs w:val="20"/>
                <w:lang w:eastAsia="en-GB"/>
              </w:rPr>
              <w:t>Northing of survey square at a 10km resolution (OSGB 1936, metres)</w:t>
            </w:r>
          </w:p>
        </w:tc>
      </w:tr>
      <w:tr w:rsidR="00EB74D3" w:rsidRPr="00C305FA" w14:paraId="3F20D78F" w14:textId="77777777" w:rsidTr="00700387">
        <w:trPr>
          <w:trHeight w:val="307"/>
        </w:trPr>
        <w:tc>
          <w:tcPr>
            <w:tcW w:w="4159" w:type="dxa"/>
            <w:noWrap/>
            <w:vAlign w:val="center"/>
          </w:tcPr>
          <w:p w14:paraId="2400B6E4" w14:textId="4105EA96" w:rsidR="00EB74D3" w:rsidRPr="00074C72" w:rsidRDefault="00EB74D3" w:rsidP="00EB74D3">
            <w:pPr>
              <w:spacing w:after="0" w:line="240" w:lineRule="auto"/>
              <w:rPr>
                <w:sz w:val="20"/>
                <w:szCs w:val="20"/>
              </w:rPr>
            </w:pPr>
            <w:r w:rsidRPr="004B0C1A">
              <w:rPr>
                <w:color w:val="000000"/>
                <w:sz w:val="20"/>
                <w:szCs w:val="20"/>
                <w:lang w:eastAsia="en-GB"/>
              </w:rPr>
              <w:t>LAND_CLASSIFIC</w:t>
            </w:r>
            <w:r>
              <w:rPr>
                <w:color w:val="000000"/>
                <w:sz w:val="20"/>
                <w:szCs w:val="20"/>
                <w:lang w:eastAsia="en-GB"/>
              </w:rPr>
              <w:t>A</w:t>
            </w:r>
            <w:r w:rsidRPr="004B0C1A">
              <w:rPr>
                <w:color w:val="000000"/>
                <w:sz w:val="20"/>
                <w:szCs w:val="20"/>
                <w:lang w:eastAsia="en-GB"/>
              </w:rPr>
              <w:t>TION_NUMBER</w:t>
            </w:r>
          </w:p>
        </w:tc>
        <w:tc>
          <w:tcPr>
            <w:tcW w:w="1115" w:type="dxa"/>
            <w:noWrap/>
            <w:vAlign w:val="center"/>
          </w:tcPr>
          <w:p w14:paraId="4A750D76" w14:textId="1B05574F" w:rsidR="00EB74D3" w:rsidRPr="00074C72" w:rsidRDefault="00EB74D3" w:rsidP="00EB74D3">
            <w:pPr>
              <w:spacing w:after="0" w:line="240" w:lineRule="auto"/>
              <w:rPr>
                <w:sz w:val="20"/>
                <w:szCs w:val="20"/>
              </w:rPr>
            </w:pPr>
            <w:r w:rsidRPr="004B0C1A">
              <w:rPr>
                <w:color w:val="000000"/>
                <w:sz w:val="20"/>
                <w:szCs w:val="20"/>
                <w:lang w:eastAsia="en-GB"/>
              </w:rPr>
              <w:t>Number</w:t>
            </w:r>
          </w:p>
        </w:tc>
        <w:tc>
          <w:tcPr>
            <w:tcW w:w="928" w:type="dxa"/>
            <w:vAlign w:val="center"/>
          </w:tcPr>
          <w:p w14:paraId="07925065" w14:textId="36F32ADF" w:rsidR="00EB74D3" w:rsidRPr="00074C72" w:rsidRDefault="00EB74D3" w:rsidP="00EB74D3">
            <w:pPr>
              <w:spacing w:after="0" w:line="240" w:lineRule="auto"/>
              <w:rPr>
                <w:sz w:val="20"/>
                <w:szCs w:val="20"/>
              </w:rPr>
            </w:pPr>
            <w:r w:rsidRPr="004B0C1A">
              <w:rPr>
                <w:color w:val="000000"/>
                <w:sz w:val="20"/>
                <w:szCs w:val="20"/>
                <w:lang w:eastAsia="en-GB"/>
              </w:rPr>
              <w:t>None</w:t>
            </w:r>
          </w:p>
        </w:tc>
        <w:tc>
          <w:tcPr>
            <w:tcW w:w="4146" w:type="dxa"/>
            <w:noWrap/>
            <w:vAlign w:val="center"/>
          </w:tcPr>
          <w:p w14:paraId="1322F515" w14:textId="29C07731" w:rsidR="00EB74D3" w:rsidRPr="00074C72" w:rsidRDefault="00EB74D3" w:rsidP="00EB74D3">
            <w:pPr>
              <w:spacing w:after="0" w:line="240" w:lineRule="auto"/>
              <w:rPr>
                <w:sz w:val="20"/>
                <w:szCs w:val="20"/>
              </w:rPr>
            </w:pPr>
            <w:r w:rsidRPr="004B0C1A">
              <w:rPr>
                <w:color w:val="000000"/>
                <w:sz w:val="20"/>
                <w:szCs w:val="20"/>
                <w:lang w:eastAsia="en-GB"/>
              </w:rPr>
              <w:t>ITE Land Classification number – see Bunce et al., 2007.</w:t>
            </w:r>
          </w:p>
        </w:tc>
      </w:tr>
      <w:tr w:rsidR="00EB74D3" w:rsidRPr="00C305FA" w14:paraId="069FC921" w14:textId="77777777" w:rsidTr="00700387">
        <w:trPr>
          <w:trHeight w:val="307"/>
        </w:trPr>
        <w:tc>
          <w:tcPr>
            <w:tcW w:w="4159" w:type="dxa"/>
            <w:noWrap/>
          </w:tcPr>
          <w:p w14:paraId="4B63D3C6" w14:textId="57A965E5" w:rsidR="00EB74D3" w:rsidRPr="00074C72" w:rsidRDefault="00EB74D3" w:rsidP="00EB74D3">
            <w:pPr>
              <w:spacing w:after="0" w:line="240" w:lineRule="auto"/>
              <w:rPr>
                <w:sz w:val="20"/>
                <w:szCs w:val="20"/>
              </w:rPr>
            </w:pPr>
            <w:r w:rsidRPr="007C42B7">
              <w:rPr>
                <w:sz w:val="20"/>
                <w:szCs w:val="20"/>
              </w:rPr>
              <w:t>SQ_TYPE</w:t>
            </w:r>
          </w:p>
        </w:tc>
        <w:tc>
          <w:tcPr>
            <w:tcW w:w="1115" w:type="dxa"/>
            <w:noWrap/>
            <w:vAlign w:val="center"/>
          </w:tcPr>
          <w:p w14:paraId="4FC02EDE" w14:textId="18B6ECE4" w:rsidR="00EB74D3" w:rsidRPr="00074C72" w:rsidRDefault="00EB74D3" w:rsidP="00EB74D3">
            <w:pPr>
              <w:spacing w:after="0" w:line="240" w:lineRule="auto"/>
              <w:rPr>
                <w:sz w:val="20"/>
                <w:szCs w:val="20"/>
              </w:rPr>
            </w:pPr>
            <w:r w:rsidRPr="004B0C1A">
              <w:rPr>
                <w:color w:val="000000"/>
                <w:sz w:val="20"/>
                <w:szCs w:val="20"/>
                <w:lang w:eastAsia="en-GB"/>
              </w:rPr>
              <w:t>Text</w:t>
            </w:r>
          </w:p>
        </w:tc>
        <w:tc>
          <w:tcPr>
            <w:tcW w:w="928" w:type="dxa"/>
            <w:vAlign w:val="center"/>
          </w:tcPr>
          <w:p w14:paraId="1AD2CF9F" w14:textId="3CAAB37B" w:rsidR="00EB74D3" w:rsidRPr="00074C72" w:rsidRDefault="00EB74D3" w:rsidP="00EB74D3">
            <w:pPr>
              <w:spacing w:after="0" w:line="240" w:lineRule="auto"/>
              <w:rPr>
                <w:sz w:val="20"/>
                <w:szCs w:val="20"/>
              </w:rPr>
            </w:pPr>
            <w:r w:rsidRPr="004B0C1A">
              <w:rPr>
                <w:color w:val="000000"/>
                <w:sz w:val="20"/>
                <w:szCs w:val="20"/>
                <w:lang w:eastAsia="en-GB"/>
              </w:rPr>
              <w:t>None</w:t>
            </w:r>
          </w:p>
        </w:tc>
        <w:tc>
          <w:tcPr>
            <w:tcW w:w="4146" w:type="dxa"/>
            <w:noWrap/>
            <w:vAlign w:val="center"/>
          </w:tcPr>
          <w:p w14:paraId="2473B97D" w14:textId="7BB4488D" w:rsidR="00EB74D3" w:rsidRPr="00074C72" w:rsidRDefault="00EB74D3" w:rsidP="00EB74D3">
            <w:pPr>
              <w:spacing w:after="0" w:line="240" w:lineRule="auto"/>
              <w:rPr>
                <w:sz w:val="20"/>
                <w:szCs w:val="20"/>
              </w:rPr>
            </w:pPr>
            <w:r w:rsidRPr="004B0C1A">
              <w:rPr>
                <w:color w:val="000000" w:themeColor="text1"/>
                <w:sz w:val="20"/>
                <w:szCs w:val="20"/>
              </w:rPr>
              <w:t xml:space="preserve">Wider Wales (WW) for national trends, or </w:t>
            </w:r>
            <w:proofErr w:type="spellStart"/>
            <w:r w:rsidRPr="004B0C1A">
              <w:rPr>
                <w:color w:val="000000" w:themeColor="text1"/>
                <w:sz w:val="20"/>
                <w:szCs w:val="20"/>
              </w:rPr>
              <w:t>Glastir</w:t>
            </w:r>
            <w:proofErr w:type="spellEnd"/>
            <w:r w:rsidRPr="004B0C1A">
              <w:rPr>
                <w:color w:val="000000" w:themeColor="text1"/>
                <w:sz w:val="20"/>
                <w:szCs w:val="20"/>
              </w:rPr>
              <w:t xml:space="preserve"> </w:t>
            </w:r>
            <w:r>
              <w:rPr>
                <w:color w:val="000000" w:themeColor="text1"/>
                <w:sz w:val="20"/>
                <w:szCs w:val="20"/>
              </w:rPr>
              <w:t>T</w:t>
            </w:r>
            <w:r w:rsidRPr="004B0C1A">
              <w:rPr>
                <w:color w:val="000000" w:themeColor="text1"/>
                <w:sz w:val="20"/>
                <w:szCs w:val="20"/>
              </w:rPr>
              <w:t xml:space="preserve">argeted (TG). Data from </w:t>
            </w:r>
            <w:proofErr w:type="spellStart"/>
            <w:r w:rsidRPr="004B0C1A">
              <w:rPr>
                <w:color w:val="000000" w:themeColor="text1"/>
                <w:sz w:val="20"/>
                <w:szCs w:val="20"/>
              </w:rPr>
              <w:t>Glastir</w:t>
            </w:r>
            <w:proofErr w:type="spellEnd"/>
            <w:r w:rsidRPr="004B0C1A">
              <w:rPr>
                <w:color w:val="000000" w:themeColor="text1"/>
                <w:sz w:val="20"/>
                <w:szCs w:val="20"/>
              </w:rPr>
              <w:t xml:space="preserve"> Targeted squares are to be used only in conjunction with associated </w:t>
            </w:r>
            <w:proofErr w:type="spellStart"/>
            <w:r w:rsidRPr="004B0C1A">
              <w:rPr>
                <w:color w:val="000000" w:themeColor="text1"/>
                <w:sz w:val="20"/>
                <w:szCs w:val="20"/>
              </w:rPr>
              <w:t>Glastir</w:t>
            </w:r>
            <w:proofErr w:type="spellEnd"/>
            <w:r w:rsidRPr="004B0C1A">
              <w:rPr>
                <w:color w:val="000000" w:themeColor="text1"/>
                <w:sz w:val="20"/>
                <w:szCs w:val="20"/>
              </w:rPr>
              <w:t xml:space="preserve"> data and data from Wider Wales squares for </w:t>
            </w:r>
            <w:proofErr w:type="spellStart"/>
            <w:r w:rsidRPr="004B0C1A">
              <w:rPr>
                <w:color w:val="000000" w:themeColor="text1"/>
                <w:sz w:val="20"/>
                <w:szCs w:val="20"/>
              </w:rPr>
              <w:t>Glastir</w:t>
            </w:r>
            <w:proofErr w:type="spellEnd"/>
            <w:r w:rsidRPr="004B0C1A">
              <w:rPr>
                <w:color w:val="000000" w:themeColor="text1"/>
                <w:sz w:val="20"/>
                <w:szCs w:val="20"/>
              </w:rPr>
              <w:t xml:space="preserve"> assessment.</w:t>
            </w:r>
          </w:p>
        </w:tc>
      </w:tr>
    </w:tbl>
    <w:p w14:paraId="75F8E7AD" w14:textId="77777777" w:rsidR="007F5E0A" w:rsidRDefault="007F5E0A" w:rsidP="004747F2">
      <w:pPr>
        <w:pStyle w:val="bodytext"/>
        <w:ind w:firstLine="0"/>
        <w:rPr>
          <w:b/>
          <w:bCs/>
          <w:i/>
          <w:iCs/>
        </w:rPr>
      </w:pPr>
    </w:p>
    <w:p w14:paraId="2D169A2C" w14:textId="77777777" w:rsidR="00D17E2F" w:rsidRDefault="00D17E2F" w:rsidP="004747F2">
      <w:pPr>
        <w:pStyle w:val="bodytext"/>
        <w:ind w:firstLine="0"/>
        <w:rPr>
          <w:b/>
          <w:bCs/>
          <w:i/>
          <w:iCs/>
        </w:rPr>
      </w:pPr>
    </w:p>
    <w:p w14:paraId="4C1CCA29" w14:textId="605EE071" w:rsidR="004747F2" w:rsidRDefault="004747F2" w:rsidP="004747F2">
      <w:pPr>
        <w:pStyle w:val="bodytext"/>
        <w:ind w:firstLine="0"/>
        <w:rPr>
          <w:b/>
          <w:bCs/>
          <w:i/>
          <w:iCs/>
          <w:u w:val="single"/>
        </w:rPr>
      </w:pPr>
      <w:r>
        <w:rPr>
          <w:b/>
          <w:bCs/>
          <w:i/>
          <w:iCs/>
          <w:u w:val="single"/>
        </w:rPr>
        <w:t>Water Chemistry</w:t>
      </w:r>
    </w:p>
    <w:p w14:paraId="3CC9CD7C" w14:textId="77777777" w:rsidR="000E558F" w:rsidRPr="00E36BEC" w:rsidRDefault="000E558F" w:rsidP="000E558F">
      <w:pPr>
        <w:pStyle w:val="bodytext"/>
        <w:ind w:firstLine="0"/>
        <w:rPr>
          <w:i/>
          <w:iCs/>
        </w:rPr>
      </w:pPr>
      <w:r>
        <w:rPr>
          <w:i/>
          <w:iCs/>
        </w:rPr>
        <w:t>In all tables, n</w:t>
      </w:r>
      <w:r w:rsidRPr="00E36BEC">
        <w:rPr>
          <w:i/>
          <w:iCs/>
        </w:rPr>
        <w:t>ull values in fields indicate no data for this sample.</w:t>
      </w:r>
    </w:p>
    <w:p w14:paraId="52431536" w14:textId="745C6A09" w:rsidR="004747F2" w:rsidRDefault="002933E6" w:rsidP="009D6862">
      <w:pPr>
        <w:pStyle w:val="bodytext"/>
        <w:ind w:firstLine="0"/>
        <w:rPr>
          <w:b/>
          <w:bCs/>
          <w:i/>
          <w:iCs/>
        </w:rPr>
      </w:pPr>
      <w:r w:rsidRPr="002933E6">
        <w:rPr>
          <w:b/>
          <w:bCs/>
          <w:i/>
          <w:iCs/>
        </w:rPr>
        <w:t>ERAMMP_STREAM_WATER_CHEMISTRY_2021_23</w:t>
      </w:r>
      <w:r w:rsidR="004747F2">
        <w:rPr>
          <w:b/>
          <w:bCs/>
          <w:i/>
          <w:iCs/>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8"/>
        <w:gridCol w:w="992"/>
        <w:gridCol w:w="1418"/>
        <w:gridCol w:w="3940"/>
      </w:tblGrid>
      <w:tr w:rsidR="000E558F" w:rsidRPr="00C305FA" w14:paraId="717D8F32" w14:textId="77777777" w:rsidTr="00392FAE">
        <w:trPr>
          <w:trHeight w:val="307"/>
        </w:trPr>
        <w:tc>
          <w:tcPr>
            <w:tcW w:w="3998" w:type="dxa"/>
            <w:shd w:val="clear" w:color="auto" w:fill="D9D9D9"/>
            <w:noWrap/>
          </w:tcPr>
          <w:p w14:paraId="7291ABDB" w14:textId="77777777" w:rsidR="004747F2" w:rsidRPr="00C305FA" w:rsidRDefault="004747F2" w:rsidP="00392FAE">
            <w:pPr>
              <w:spacing w:after="0" w:line="240" w:lineRule="auto"/>
              <w:rPr>
                <w:rFonts w:cs="Calibri"/>
                <w:color w:val="000000"/>
                <w:lang w:eastAsia="en-GB"/>
              </w:rPr>
            </w:pPr>
            <w:r w:rsidRPr="00C305FA">
              <w:rPr>
                <w:rFonts w:cs="Calibri"/>
                <w:b/>
              </w:rPr>
              <w:t>Colum Name</w:t>
            </w:r>
          </w:p>
        </w:tc>
        <w:tc>
          <w:tcPr>
            <w:tcW w:w="992" w:type="dxa"/>
            <w:shd w:val="clear" w:color="auto" w:fill="D9D9D9"/>
            <w:noWrap/>
          </w:tcPr>
          <w:p w14:paraId="597AD855" w14:textId="77777777" w:rsidR="004747F2" w:rsidRPr="00C305FA" w:rsidRDefault="004747F2" w:rsidP="00392FAE">
            <w:pPr>
              <w:spacing w:after="0" w:line="240" w:lineRule="auto"/>
              <w:rPr>
                <w:rFonts w:cs="Calibri"/>
                <w:color w:val="000000"/>
                <w:lang w:eastAsia="en-GB"/>
              </w:rPr>
            </w:pPr>
            <w:r w:rsidRPr="00C305FA">
              <w:rPr>
                <w:rFonts w:cs="Calibri"/>
                <w:b/>
              </w:rPr>
              <w:t>Type</w:t>
            </w:r>
          </w:p>
        </w:tc>
        <w:tc>
          <w:tcPr>
            <w:tcW w:w="1418" w:type="dxa"/>
            <w:shd w:val="clear" w:color="auto" w:fill="D9D9D9"/>
          </w:tcPr>
          <w:p w14:paraId="58CA24BF" w14:textId="77777777" w:rsidR="004747F2" w:rsidRPr="00C305FA" w:rsidRDefault="004747F2" w:rsidP="00392FAE">
            <w:pPr>
              <w:spacing w:after="0" w:line="240" w:lineRule="auto"/>
              <w:rPr>
                <w:rFonts w:cs="Calibri"/>
                <w:b/>
              </w:rPr>
            </w:pPr>
            <w:r>
              <w:rPr>
                <w:rFonts w:cs="Calibri"/>
                <w:b/>
              </w:rPr>
              <w:t>Unit</w:t>
            </w:r>
          </w:p>
        </w:tc>
        <w:tc>
          <w:tcPr>
            <w:tcW w:w="3940" w:type="dxa"/>
            <w:shd w:val="clear" w:color="auto" w:fill="D9D9D9"/>
            <w:noWrap/>
          </w:tcPr>
          <w:p w14:paraId="5DF0947E" w14:textId="77777777" w:rsidR="004747F2" w:rsidRPr="00C305FA" w:rsidRDefault="004747F2" w:rsidP="00392FAE">
            <w:pPr>
              <w:spacing w:after="0" w:line="240" w:lineRule="auto"/>
              <w:rPr>
                <w:rFonts w:cs="Calibri"/>
                <w:color w:val="000000"/>
                <w:lang w:eastAsia="en-GB"/>
              </w:rPr>
            </w:pPr>
            <w:r w:rsidRPr="00C305FA">
              <w:rPr>
                <w:rFonts w:cs="Calibri"/>
                <w:b/>
              </w:rPr>
              <w:t>Description</w:t>
            </w:r>
          </w:p>
        </w:tc>
      </w:tr>
      <w:tr w:rsidR="000E558F" w:rsidRPr="00C305FA" w14:paraId="79F0AC0E" w14:textId="77777777" w:rsidTr="00392FAE">
        <w:trPr>
          <w:trHeight w:val="307"/>
        </w:trPr>
        <w:tc>
          <w:tcPr>
            <w:tcW w:w="3998" w:type="dxa"/>
            <w:noWrap/>
          </w:tcPr>
          <w:p w14:paraId="78EB60CE" w14:textId="4DDFD0CF" w:rsidR="004747F2" w:rsidRPr="007E091E" w:rsidRDefault="004747F2" w:rsidP="00392FAE">
            <w:pPr>
              <w:spacing w:after="0" w:line="240" w:lineRule="auto"/>
              <w:rPr>
                <w:rFonts w:cs="Calibri"/>
                <w:color w:val="000000"/>
                <w:sz w:val="20"/>
                <w:szCs w:val="20"/>
                <w:lang w:eastAsia="en-GB"/>
              </w:rPr>
            </w:pPr>
            <w:r w:rsidRPr="00362FBF">
              <w:rPr>
                <w:color w:val="000000"/>
                <w:sz w:val="20"/>
                <w:szCs w:val="20"/>
                <w:lang w:eastAsia="en-GB"/>
              </w:rPr>
              <w:t>SQ_ID</w:t>
            </w:r>
          </w:p>
        </w:tc>
        <w:tc>
          <w:tcPr>
            <w:tcW w:w="992" w:type="dxa"/>
            <w:noWrap/>
          </w:tcPr>
          <w:p w14:paraId="78EDB18C" w14:textId="1E86C43E" w:rsidR="004747F2" w:rsidRPr="007E091E" w:rsidRDefault="00700387" w:rsidP="00392FAE">
            <w:pPr>
              <w:spacing w:after="0" w:line="240" w:lineRule="auto"/>
              <w:rPr>
                <w:rFonts w:cs="Calibri"/>
                <w:color w:val="000000"/>
                <w:sz w:val="20"/>
                <w:szCs w:val="20"/>
                <w:lang w:eastAsia="en-GB"/>
              </w:rPr>
            </w:pPr>
            <w:r>
              <w:rPr>
                <w:color w:val="000000"/>
                <w:sz w:val="20"/>
                <w:szCs w:val="20"/>
                <w:lang w:eastAsia="en-GB"/>
              </w:rPr>
              <w:t>Text</w:t>
            </w:r>
          </w:p>
        </w:tc>
        <w:tc>
          <w:tcPr>
            <w:tcW w:w="1418" w:type="dxa"/>
          </w:tcPr>
          <w:p w14:paraId="51C14BA8" w14:textId="0F3D1A7B" w:rsidR="004747F2" w:rsidRPr="007E091E" w:rsidRDefault="004747F2" w:rsidP="00392FAE">
            <w:pPr>
              <w:spacing w:after="0" w:line="240" w:lineRule="auto"/>
              <w:rPr>
                <w:rFonts w:cs="Calibri"/>
                <w:color w:val="000000"/>
                <w:sz w:val="20"/>
                <w:szCs w:val="20"/>
                <w:lang w:eastAsia="en-GB"/>
              </w:rPr>
            </w:pPr>
            <w:r w:rsidRPr="00362FBF">
              <w:rPr>
                <w:color w:val="000000"/>
                <w:sz w:val="20"/>
                <w:szCs w:val="20"/>
                <w:lang w:eastAsia="en-GB"/>
              </w:rPr>
              <w:t>None</w:t>
            </w:r>
          </w:p>
        </w:tc>
        <w:tc>
          <w:tcPr>
            <w:tcW w:w="3940" w:type="dxa"/>
            <w:noWrap/>
          </w:tcPr>
          <w:p w14:paraId="7F805959" w14:textId="362D8D6B" w:rsidR="004747F2" w:rsidRPr="007E091E" w:rsidRDefault="004747F2" w:rsidP="00392FAE">
            <w:pPr>
              <w:spacing w:after="0" w:line="240" w:lineRule="auto"/>
              <w:rPr>
                <w:rFonts w:cs="Calibri"/>
                <w:color w:val="000000"/>
                <w:sz w:val="20"/>
                <w:szCs w:val="20"/>
                <w:lang w:eastAsia="en-GB"/>
              </w:rPr>
            </w:pPr>
            <w:r w:rsidRPr="00362FBF">
              <w:rPr>
                <w:color w:val="000000"/>
                <w:sz w:val="20"/>
                <w:szCs w:val="20"/>
                <w:lang w:eastAsia="en-GB"/>
              </w:rPr>
              <w:t>1km survey square – unique identifier for headwater stream</w:t>
            </w:r>
          </w:p>
        </w:tc>
      </w:tr>
      <w:tr w:rsidR="000E558F" w:rsidRPr="00C305FA" w14:paraId="6AA0F1F0" w14:textId="77777777" w:rsidTr="00392FAE">
        <w:trPr>
          <w:trHeight w:val="322"/>
        </w:trPr>
        <w:tc>
          <w:tcPr>
            <w:tcW w:w="3998" w:type="dxa"/>
            <w:noWrap/>
          </w:tcPr>
          <w:p w14:paraId="210597B0" w14:textId="60360E6B" w:rsidR="000E558F" w:rsidRPr="000E558F" w:rsidRDefault="000E558F" w:rsidP="00392FAE">
            <w:pPr>
              <w:spacing w:after="0" w:line="240" w:lineRule="auto"/>
              <w:rPr>
                <w:rFonts w:cs="Calibri"/>
                <w:color w:val="000000"/>
                <w:sz w:val="20"/>
                <w:szCs w:val="20"/>
                <w:lang w:eastAsia="en-GB"/>
              </w:rPr>
            </w:pPr>
            <w:r w:rsidRPr="000E558F">
              <w:rPr>
                <w:sz w:val="20"/>
                <w:szCs w:val="20"/>
              </w:rPr>
              <w:t>PH</w:t>
            </w:r>
          </w:p>
        </w:tc>
        <w:tc>
          <w:tcPr>
            <w:tcW w:w="992" w:type="dxa"/>
            <w:noWrap/>
          </w:tcPr>
          <w:p w14:paraId="6E99057D" w14:textId="14D3F5DE" w:rsidR="000E558F" w:rsidRPr="000E558F" w:rsidRDefault="000E558F" w:rsidP="00392FAE">
            <w:pPr>
              <w:spacing w:after="0" w:line="240" w:lineRule="auto"/>
              <w:rPr>
                <w:rFonts w:cs="Calibri"/>
                <w:color w:val="000000"/>
                <w:sz w:val="20"/>
                <w:szCs w:val="20"/>
                <w:lang w:eastAsia="en-GB"/>
              </w:rPr>
            </w:pPr>
            <w:r w:rsidRPr="000E558F">
              <w:rPr>
                <w:sz w:val="20"/>
                <w:szCs w:val="20"/>
              </w:rPr>
              <w:t>Number</w:t>
            </w:r>
          </w:p>
        </w:tc>
        <w:tc>
          <w:tcPr>
            <w:tcW w:w="1418" w:type="dxa"/>
          </w:tcPr>
          <w:p w14:paraId="7F748258" w14:textId="228BF4B5" w:rsidR="000E558F" w:rsidRPr="000E558F" w:rsidRDefault="000E558F" w:rsidP="00392FAE">
            <w:pPr>
              <w:spacing w:after="0" w:line="240" w:lineRule="auto"/>
              <w:rPr>
                <w:rFonts w:cs="Calibri"/>
                <w:color w:val="000000"/>
                <w:sz w:val="20"/>
                <w:szCs w:val="20"/>
                <w:lang w:eastAsia="en-GB"/>
              </w:rPr>
            </w:pPr>
            <w:r w:rsidRPr="000E558F">
              <w:rPr>
                <w:sz w:val="20"/>
                <w:szCs w:val="20"/>
              </w:rPr>
              <w:t>pH unit</w:t>
            </w:r>
          </w:p>
        </w:tc>
        <w:tc>
          <w:tcPr>
            <w:tcW w:w="3940" w:type="dxa"/>
            <w:noWrap/>
          </w:tcPr>
          <w:p w14:paraId="33B96693" w14:textId="6E3779ED" w:rsidR="000E558F" w:rsidRPr="000E558F" w:rsidRDefault="000E558F" w:rsidP="00392FAE">
            <w:pPr>
              <w:spacing w:after="0" w:line="240" w:lineRule="auto"/>
              <w:rPr>
                <w:rFonts w:cs="Calibri"/>
                <w:color w:val="000000"/>
                <w:sz w:val="20"/>
                <w:szCs w:val="20"/>
                <w:lang w:eastAsia="en-GB"/>
              </w:rPr>
            </w:pPr>
            <w:r w:rsidRPr="000E558F">
              <w:rPr>
                <w:sz w:val="20"/>
                <w:szCs w:val="20"/>
              </w:rPr>
              <w:t>pH of water sample.</w:t>
            </w:r>
          </w:p>
        </w:tc>
      </w:tr>
      <w:tr w:rsidR="000E558F" w:rsidRPr="00C305FA" w14:paraId="4C906209" w14:textId="77777777" w:rsidTr="00392FAE">
        <w:trPr>
          <w:trHeight w:val="322"/>
        </w:trPr>
        <w:tc>
          <w:tcPr>
            <w:tcW w:w="3998" w:type="dxa"/>
            <w:noWrap/>
          </w:tcPr>
          <w:p w14:paraId="3B6E6A8A" w14:textId="614D5F73" w:rsidR="000E558F" w:rsidRPr="000E558F" w:rsidRDefault="000E558F" w:rsidP="00392FAE">
            <w:pPr>
              <w:spacing w:after="0" w:line="240" w:lineRule="auto"/>
              <w:rPr>
                <w:rFonts w:cs="Calibri"/>
                <w:color w:val="000000"/>
                <w:sz w:val="20"/>
                <w:szCs w:val="20"/>
                <w:lang w:eastAsia="en-GB"/>
              </w:rPr>
            </w:pPr>
            <w:r w:rsidRPr="000E558F">
              <w:rPr>
                <w:sz w:val="20"/>
                <w:szCs w:val="20"/>
              </w:rPr>
              <w:t>GRAN_ALKALINITY_MICROEQ_L</w:t>
            </w:r>
          </w:p>
        </w:tc>
        <w:tc>
          <w:tcPr>
            <w:tcW w:w="992" w:type="dxa"/>
            <w:noWrap/>
          </w:tcPr>
          <w:p w14:paraId="15FA0E9F" w14:textId="70539D69" w:rsidR="000E558F" w:rsidRPr="000E558F" w:rsidRDefault="000E558F" w:rsidP="00392FAE">
            <w:pPr>
              <w:spacing w:after="0" w:line="240" w:lineRule="auto"/>
              <w:rPr>
                <w:rFonts w:cs="Calibri"/>
                <w:color w:val="000000"/>
                <w:sz w:val="20"/>
                <w:szCs w:val="20"/>
                <w:lang w:eastAsia="en-GB"/>
              </w:rPr>
            </w:pPr>
            <w:r w:rsidRPr="000E558F">
              <w:rPr>
                <w:sz w:val="20"/>
                <w:szCs w:val="20"/>
              </w:rPr>
              <w:t>Number</w:t>
            </w:r>
          </w:p>
        </w:tc>
        <w:tc>
          <w:tcPr>
            <w:tcW w:w="1418" w:type="dxa"/>
          </w:tcPr>
          <w:p w14:paraId="350F9F1D" w14:textId="52CAAECB" w:rsidR="000E558F" w:rsidRPr="000E558F" w:rsidRDefault="000E558F" w:rsidP="00392FAE">
            <w:pPr>
              <w:spacing w:after="0" w:line="240" w:lineRule="auto"/>
              <w:rPr>
                <w:rFonts w:cs="Calibri"/>
                <w:color w:val="000000"/>
                <w:sz w:val="20"/>
                <w:szCs w:val="20"/>
                <w:lang w:eastAsia="en-GB"/>
              </w:rPr>
            </w:pPr>
            <w:proofErr w:type="spellStart"/>
            <w:r w:rsidRPr="000E558F">
              <w:rPr>
                <w:sz w:val="20"/>
                <w:szCs w:val="20"/>
              </w:rPr>
              <w:t>meq</w:t>
            </w:r>
            <w:proofErr w:type="spellEnd"/>
            <w:r w:rsidRPr="000E558F">
              <w:rPr>
                <w:sz w:val="20"/>
                <w:szCs w:val="20"/>
              </w:rPr>
              <w:t xml:space="preserve"> per L</w:t>
            </w:r>
          </w:p>
        </w:tc>
        <w:tc>
          <w:tcPr>
            <w:tcW w:w="3940" w:type="dxa"/>
            <w:noWrap/>
          </w:tcPr>
          <w:p w14:paraId="3357DB9A" w14:textId="44A08015" w:rsidR="000E558F" w:rsidRPr="000E558F" w:rsidRDefault="000E558F" w:rsidP="00392FAE">
            <w:pPr>
              <w:spacing w:after="0" w:line="240" w:lineRule="auto"/>
              <w:rPr>
                <w:rFonts w:cs="Calibri"/>
                <w:color w:val="000000"/>
                <w:sz w:val="20"/>
                <w:szCs w:val="20"/>
                <w:lang w:eastAsia="en-GB"/>
              </w:rPr>
            </w:pPr>
            <w:r w:rsidRPr="000E558F">
              <w:rPr>
                <w:sz w:val="20"/>
                <w:szCs w:val="20"/>
              </w:rPr>
              <w:t>Gran alkalinity of water sample.</w:t>
            </w:r>
          </w:p>
        </w:tc>
      </w:tr>
      <w:tr w:rsidR="000E558F" w:rsidRPr="00C305FA" w14:paraId="3DC5C97D" w14:textId="77777777" w:rsidTr="00392FAE">
        <w:trPr>
          <w:trHeight w:val="307"/>
        </w:trPr>
        <w:tc>
          <w:tcPr>
            <w:tcW w:w="3998" w:type="dxa"/>
            <w:noWrap/>
          </w:tcPr>
          <w:p w14:paraId="5A0DCADC" w14:textId="5C5E7367" w:rsidR="000E558F" w:rsidRPr="000E558F" w:rsidRDefault="000E558F" w:rsidP="00392FAE">
            <w:pPr>
              <w:spacing w:after="0" w:line="240" w:lineRule="auto"/>
              <w:rPr>
                <w:rFonts w:cs="Calibri"/>
                <w:color w:val="000000"/>
                <w:sz w:val="20"/>
                <w:szCs w:val="20"/>
                <w:lang w:eastAsia="en-GB"/>
              </w:rPr>
            </w:pPr>
            <w:r w:rsidRPr="000E558F">
              <w:rPr>
                <w:sz w:val="20"/>
                <w:szCs w:val="20"/>
              </w:rPr>
              <w:t>CONDUCTIVITY_US_CM</w:t>
            </w:r>
          </w:p>
        </w:tc>
        <w:tc>
          <w:tcPr>
            <w:tcW w:w="992" w:type="dxa"/>
            <w:noWrap/>
          </w:tcPr>
          <w:p w14:paraId="5E2C40B9" w14:textId="2E7E2517" w:rsidR="000E558F" w:rsidRPr="000E558F" w:rsidRDefault="000E558F" w:rsidP="00392FAE">
            <w:pPr>
              <w:spacing w:after="0" w:line="240" w:lineRule="auto"/>
              <w:rPr>
                <w:rFonts w:cs="Calibri"/>
                <w:color w:val="000000"/>
                <w:sz w:val="20"/>
                <w:szCs w:val="20"/>
                <w:lang w:eastAsia="en-GB"/>
              </w:rPr>
            </w:pPr>
            <w:r w:rsidRPr="000E558F">
              <w:rPr>
                <w:sz w:val="20"/>
                <w:szCs w:val="20"/>
              </w:rPr>
              <w:t>Number</w:t>
            </w:r>
          </w:p>
        </w:tc>
        <w:tc>
          <w:tcPr>
            <w:tcW w:w="1418" w:type="dxa"/>
          </w:tcPr>
          <w:p w14:paraId="62BBDB23" w14:textId="3861A1B2" w:rsidR="000E558F" w:rsidRPr="000E558F" w:rsidRDefault="000E558F" w:rsidP="00392FAE">
            <w:pPr>
              <w:spacing w:after="0" w:line="240" w:lineRule="auto"/>
              <w:rPr>
                <w:rFonts w:cs="Calibri"/>
                <w:color w:val="000000"/>
                <w:sz w:val="20"/>
                <w:szCs w:val="20"/>
                <w:lang w:eastAsia="en-GB"/>
              </w:rPr>
            </w:pPr>
            <w:r w:rsidRPr="000E558F">
              <w:rPr>
                <w:sz w:val="20"/>
                <w:szCs w:val="20"/>
              </w:rPr>
              <w:t>µS per cm</w:t>
            </w:r>
          </w:p>
        </w:tc>
        <w:tc>
          <w:tcPr>
            <w:tcW w:w="3940" w:type="dxa"/>
            <w:noWrap/>
          </w:tcPr>
          <w:p w14:paraId="5BD2B710" w14:textId="1485084D" w:rsidR="000E558F" w:rsidRPr="000E558F" w:rsidRDefault="000E558F" w:rsidP="00392FAE">
            <w:pPr>
              <w:spacing w:after="0" w:line="240" w:lineRule="auto"/>
              <w:rPr>
                <w:rFonts w:cs="Calibri"/>
                <w:color w:val="000000"/>
                <w:sz w:val="20"/>
                <w:szCs w:val="20"/>
                <w:lang w:eastAsia="en-GB"/>
              </w:rPr>
            </w:pPr>
            <w:r w:rsidRPr="000E558F">
              <w:rPr>
                <w:sz w:val="20"/>
                <w:szCs w:val="20"/>
              </w:rPr>
              <w:t xml:space="preserve">Conductivity of water sample at 25 degrees </w:t>
            </w:r>
            <w:proofErr w:type="spellStart"/>
            <w:r w:rsidRPr="000E558F">
              <w:rPr>
                <w:sz w:val="20"/>
                <w:szCs w:val="20"/>
              </w:rPr>
              <w:t>Celcius</w:t>
            </w:r>
            <w:proofErr w:type="spellEnd"/>
          </w:p>
        </w:tc>
      </w:tr>
      <w:tr w:rsidR="000E558F" w:rsidRPr="00C305FA" w14:paraId="06162517" w14:textId="77777777" w:rsidTr="00392FAE">
        <w:trPr>
          <w:trHeight w:val="307"/>
        </w:trPr>
        <w:tc>
          <w:tcPr>
            <w:tcW w:w="3998" w:type="dxa"/>
            <w:noWrap/>
          </w:tcPr>
          <w:p w14:paraId="67CF90BB" w14:textId="4E9C3542" w:rsidR="000E558F" w:rsidRPr="000E558F" w:rsidRDefault="000E558F" w:rsidP="00392FAE">
            <w:pPr>
              <w:spacing w:after="0" w:line="240" w:lineRule="auto"/>
              <w:rPr>
                <w:rFonts w:cs="Calibri"/>
                <w:color w:val="000000"/>
                <w:sz w:val="20"/>
                <w:szCs w:val="20"/>
                <w:lang w:eastAsia="en-GB"/>
              </w:rPr>
            </w:pPr>
            <w:r w:rsidRPr="000E558F">
              <w:rPr>
                <w:sz w:val="20"/>
                <w:szCs w:val="20"/>
              </w:rPr>
              <w:t>NPOC_MGL_1</w:t>
            </w:r>
          </w:p>
        </w:tc>
        <w:tc>
          <w:tcPr>
            <w:tcW w:w="992" w:type="dxa"/>
            <w:noWrap/>
          </w:tcPr>
          <w:p w14:paraId="20F04B59" w14:textId="59B40329" w:rsidR="000E558F" w:rsidRPr="000E558F" w:rsidRDefault="000E558F" w:rsidP="00392FAE">
            <w:pPr>
              <w:spacing w:after="0" w:line="240" w:lineRule="auto"/>
              <w:rPr>
                <w:rFonts w:cs="Calibri"/>
                <w:color w:val="000000"/>
                <w:sz w:val="20"/>
                <w:szCs w:val="20"/>
                <w:lang w:eastAsia="en-GB"/>
              </w:rPr>
            </w:pPr>
            <w:r w:rsidRPr="000E558F">
              <w:rPr>
                <w:sz w:val="20"/>
                <w:szCs w:val="20"/>
              </w:rPr>
              <w:t>Number</w:t>
            </w:r>
          </w:p>
        </w:tc>
        <w:tc>
          <w:tcPr>
            <w:tcW w:w="1418" w:type="dxa"/>
          </w:tcPr>
          <w:p w14:paraId="3D876103" w14:textId="69EA2218" w:rsidR="000E558F" w:rsidRPr="000E558F" w:rsidRDefault="000E558F" w:rsidP="00392FAE">
            <w:pPr>
              <w:spacing w:after="0" w:line="240" w:lineRule="auto"/>
              <w:rPr>
                <w:rFonts w:cs="Calibri"/>
                <w:color w:val="000000"/>
                <w:sz w:val="20"/>
                <w:szCs w:val="20"/>
                <w:lang w:eastAsia="en-GB"/>
              </w:rPr>
            </w:pPr>
            <w:r w:rsidRPr="000E558F">
              <w:rPr>
                <w:sz w:val="20"/>
                <w:szCs w:val="20"/>
              </w:rPr>
              <w:t>mg per L</w:t>
            </w:r>
          </w:p>
        </w:tc>
        <w:tc>
          <w:tcPr>
            <w:tcW w:w="3940" w:type="dxa"/>
            <w:noWrap/>
          </w:tcPr>
          <w:p w14:paraId="0DA1751A" w14:textId="127C5517" w:rsidR="000E558F" w:rsidRPr="000E558F" w:rsidRDefault="000E558F" w:rsidP="00392FAE">
            <w:pPr>
              <w:spacing w:after="0" w:line="240" w:lineRule="auto"/>
              <w:rPr>
                <w:rFonts w:cs="Calibri"/>
                <w:color w:val="000000"/>
                <w:sz w:val="20"/>
                <w:szCs w:val="20"/>
                <w:lang w:eastAsia="en-GB"/>
              </w:rPr>
            </w:pPr>
            <w:r w:rsidRPr="000E558F">
              <w:rPr>
                <w:sz w:val="20"/>
                <w:szCs w:val="20"/>
              </w:rPr>
              <w:t>Non-purgeable organic carbon of water sample.</w:t>
            </w:r>
          </w:p>
        </w:tc>
      </w:tr>
      <w:tr w:rsidR="000E558F" w:rsidRPr="00C305FA" w14:paraId="68C8358C" w14:textId="77777777" w:rsidTr="00392FAE">
        <w:trPr>
          <w:trHeight w:val="307"/>
        </w:trPr>
        <w:tc>
          <w:tcPr>
            <w:tcW w:w="3998" w:type="dxa"/>
            <w:noWrap/>
          </w:tcPr>
          <w:p w14:paraId="1A999124" w14:textId="4751A971" w:rsidR="000E558F" w:rsidRPr="000E558F" w:rsidRDefault="000E558F" w:rsidP="00392FAE">
            <w:pPr>
              <w:spacing w:after="0" w:line="240" w:lineRule="auto"/>
              <w:rPr>
                <w:rFonts w:cs="Calibri"/>
                <w:color w:val="000000"/>
                <w:sz w:val="20"/>
                <w:szCs w:val="20"/>
                <w:lang w:eastAsia="en-GB"/>
              </w:rPr>
            </w:pPr>
            <w:r w:rsidRPr="000E558F">
              <w:rPr>
                <w:sz w:val="20"/>
                <w:szCs w:val="20"/>
              </w:rPr>
              <w:t>CA_FORMATTED_RESULT_FILTERED_WATER_PPM</w:t>
            </w:r>
          </w:p>
        </w:tc>
        <w:tc>
          <w:tcPr>
            <w:tcW w:w="992" w:type="dxa"/>
            <w:noWrap/>
          </w:tcPr>
          <w:p w14:paraId="1061C4E2" w14:textId="22DE39BB" w:rsidR="000E558F" w:rsidRPr="000E558F" w:rsidRDefault="000E558F" w:rsidP="00392FAE">
            <w:pPr>
              <w:spacing w:after="0" w:line="240" w:lineRule="auto"/>
              <w:rPr>
                <w:rFonts w:cs="Calibri"/>
                <w:color w:val="000000"/>
                <w:sz w:val="20"/>
                <w:szCs w:val="20"/>
                <w:lang w:eastAsia="en-GB"/>
              </w:rPr>
            </w:pPr>
            <w:r w:rsidRPr="000E558F">
              <w:rPr>
                <w:sz w:val="20"/>
                <w:szCs w:val="20"/>
              </w:rPr>
              <w:t>Number</w:t>
            </w:r>
          </w:p>
        </w:tc>
        <w:tc>
          <w:tcPr>
            <w:tcW w:w="1418" w:type="dxa"/>
          </w:tcPr>
          <w:p w14:paraId="11CACB6D" w14:textId="42598111" w:rsidR="000E558F" w:rsidRPr="000E558F" w:rsidRDefault="000E558F" w:rsidP="00392FAE">
            <w:pPr>
              <w:spacing w:after="0" w:line="240" w:lineRule="auto"/>
              <w:rPr>
                <w:rFonts w:cs="Calibri"/>
                <w:color w:val="000000"/>
                <w:sz w:val="20"/>
                <w:szCs w:val="20"/>
                <w:lang w:eastAsia="en-GB"/>
              </w:rPr>
            </w:pPr>
            <w:r w:rsidRPr="000E558F">
              <w:rPr>
                <w:sz w:val="20"/>
                <w:szCs w:val="20"/>
              </w:rPr>
              <w:t xml:space="preserve">parts per million (ppm) </w:t>
            </w:r>
          </w:p>
        </w:tc>
        <w:tc>
          <w:tcPr>
            <w:tcW w:w="3940" w:type="dxa"/>
            <w:noWrap/>
          </w:tcPr>
          <w:p w14:paraId="2BEAC65A" w14:textId="7EB9439C" w:rsidR="000E558F" w:rsidRPr="000E558F" w:rsidRDefault="000E558F" w:rsidP="00392FAE">
            <w:pPr>
              <w:spacing w:after="0" w:line="240" w:lineRule="auto"/>
              <w:rPr>
                <w:rFonts w:cs="Calibri"/>
                <w:color w:val="000000"/>
                <w:sz w:val="20"/>
                <w:szCs w:val="20"/>
                <w:lang w:eastAsia="en-GB"/>
              </w:rPr>
            </w:pPr>
            <w:r w:rsidRPr="000E558F">
              <w:rPr>
                <w:sz w:val="20"/>
                <w:szCs w:val="20"/>
              </w:rPr>
              <w:t>Calcium concentration of water sample.</w:t>
            </w:r>
          </w:p>
        </w:tc>
      </w:tr>
      <w:tr w:rsidR="000E558F" w:rsidRPr="00C305FA" w14:paraId="3F51BE8D" w14:textId="77777777" w:rsidTr="00392FAE">
        <w:trPr>
          <w:trHeight w:val="307"/>
        </w:trPr>
        <w:tc>
          <w:tcPr>
            <w:tcW w:w="3998" w:type="dxa"/>
            <w:noWrap/>
          </w:tcPr>
          <w:p w14:paraId="63BB274E" w14:textId="2463C118" w:rsidR="000E558F" w:rsidRPr="000E558F" w:rsidRDefault="000E558F" w:rsidP="00392FAE">
            <w:pPr>
              <w:spacing w:after="0" w:line="240" w:lineRule="auto"/>
              <w:rPr>
                <w:rFonts w:cs="Calibri"/>
                <w:color w:val="000000"/>
                <w:sz w:val="20"/>
                <w:szCs w:val="20"/>
                <w:lang w:eastAsia="en-GB"/>
              </w:rPr>
            </w:pPr>
            <w:r w:rsidRPr="000E558F">
              <w:rPr>
                <w:sz w:val="20"/>
                <w:szCs w:val="20"/>
              </w:rPr>
              <w:t>COMMENTS</w:t>
            </w:r>
          </w:p>
        </w:tc>
        <w:tc>
          <w:tcPr>
            <w:tcW w:w="992" w:type="dxa"/>
            <w:noWrap/>
          </w:tcPr>
          <w:p w14:paraId="1DDFC74F" w14:textId="21F36E4B" w:rsidR="000E558F" w:rsidRPr="000E558F" w:rsidRDefault="000E558F" w:rsidP="00392FAE">
            <w:pPr>
              <w:spacing w:after="0" w:line="240" w:lineRule="auto"/>
              <w:rPr>
                <w:rFonts w:cs="Calibri"/>
                <w:color w:val="000000"/>
                <w:sz w:val="20"/>
                <w:szCs w:val="20"/>
                <w:lang w:eastAsia="en-GB"/>
              </w:rPr>
            </w:pPr>
            <w:r w:rsidRPr="000E558F">
              <w:rPr>
                <w:sz w:val="20"/>
                <w:szCs w:val="20"/>
              </w:rPr>
              <w:t>Text</w:t>
            </w:r>
          </w:p>
        </w:tc>
        <w:tc>
          <w:tcPr>
            <w:tcW w:w="1418" w:type="dxa"/>
          </w:tcPr>
          <w:p w14:paraId="2CEDF1B9" w14:textId="12DAEC0B" w:rsidR="000E558F" w:rsidRPr="000E558F" w:rsidRDefault="000E558F" w:rsidP="00392FAE">
            <w:pPr>
              <w:spacing w:after="0" w:line="240" w:lineRule="auto"/>
              <w:rPr>
                <w:rFonts w:cs="Calibri"/>
                <w:color w:val="000000"/>
                <w:sz w:val="20"/>
                <w:szCs w:val="20"/>
                <w:lang w:eastAsia="en-GB"/>
              </w:rPr>
            </w:pPr>
            <w:r w:rsidRPr="000E558F">
              <w:rPr>
                <w:sz w:val="20"/>
                <w:szCs w:val="20"/>
              </w:rPr>
              <w:t>None</w:t>
            </w:r>
          </w:p>
        </w:tc>
        <w:tc>
          <w:tcPr>
            <w:tcW w:w="3940" w:type="dxa"/>
            <w:noWrap/>
          </w:tcPr>
          <w:p w14:paraId="3F5F1FBF" w14:textId="739E2FB2" w:rsidR="000E558F" w:rsidRPr="000E558F" w:rsidRDefault="000E558F" w:rsidP="00392FAE">
            <w:pPr>
              <w:spacing w:after="0" w:line="240" w:lineRule="auto"/>
              <w:rPr>
                <w:rFonts w:cs="Calibri"/>
                <w:color w:val="000000"/>
                <w:sz w:val="20"/>
                <w:szCs w:val="20"/>
                <w:lang w:eastAsia="en-GB"/>
              </w:rPr>
            </w:pPr>
            <w:r w:rsidRPr="000E558F">
              <w:rPr>
                <w:sz w:val="20"/>
                <w:szCs w:val="20"/>
              </w:rPr>
              <w:t>Comments on freshwater chemistry.</w:t>
            </w:r>
          </w:p>
        </w:tc>
      </w:tr>
      <w:tr w:rsidR="000E558F" w:rsidRPr="00C305FA" w14:paraId="700FE8CC" w14:textId="77777777" w:rsidTr="00392FAE">
        <w:trPr>
          <w:trHeight w:val="307"/>
        </w:trPr>
        <w:tc>
          <w:tcPr>
            <w:tcW w:w="3998" w:type="dxa"/>
            <w:noWrap/>
          </w:tcPr>
          <w:p w14:paraId="3E07EABC" w14:textId="1698A75E" w:rsidR="000E558F" w:rsidRPr="000E558F" w:rsidRDefault="000E558F" w:rsidP="00392FAE">
            <w:pPr>
              <w:spacing w:after="0" w:line="240" w:lineRule="auto"/>
              <w:rPr>
                <w:rFonts w:cs="Calibri"/>
                <w:color w:val="000000"/>
                <w:sz w:val="20"/>
                <w:szCs w:val="20"/>
                <w:lang w:eastAsia="en-GB"/>
              </w:rPr>
            </w:pPr>
            <w:r w:rsidRPr="000E558F">
              <w:rPr>
                <w:sz w:val="20"/>
                <w:szCs w:val="20"/>
              </w:rPr>
              <w:t>SURVEY_YEAR</w:t>
            </w:r>
          </w:p>
        </w:tc>
        <w:tc>
          <w:tcPr>
            <w:tcW w:w="992" w:type="dxa"/>
            <w:noWrap/>
          </w:tcPr>
          <w:p w14:paraId="50C4FB06" w14:textId="7959839B" w:rsidR="000E558F" w:rsidRPr="000E558F" w:rsidRDefault="000E558F" w:rsidP="00392FAE">
            <w:pPr>
              <w:spacing w:after="0" w:line="240" w:lineRule="auto"/>
              <w:rPr>
                <w:rFonts w:cs="Calibri"/>
                <w:color w:val="000000"/>
                <w:sz w:val="20"/>
                <w:szCs w:val="20"/>
                <w:lang w:eastAsia="en-GB"/>
              </w:rPr>
            </w:pPr>
            <w:r w:rsidRPr="000E558F">
              <w:rPr>
                <w:sz w:val="20"/>
                <w:szCs w:val="20"/>
              </w:rPr>
              <w:t>Number</w:t>
            </w:r>
          </w:p>
        </w:tc>
        <w:tc>
          <w:tcPr>
            <w:tcW w:w="1418" w:type="dxa"/>
          </w:tcPr>
          <w:p w14:paraId="2FDEEF05" w14:textId="7A1AD5EE" w:rsidR="000E558F" w:rsidRPr="000E558F" w:rsidRDefault="000E558F" w:rsidP="00392FAE">
            <w:pPr>
              <w:spacing w:after="0" w:line="240" w:lineRule="auto"/>
              <w:rPr>
                <w:rFonts w:cs="Calibri"/>
                <w:color w:val="000000"/>
                <w:sz w:val="20"/>
                <w:szCs w:val="20"/>
                <w:lang w:eastAsia="en-GB"/>
              </w:rPr>
            </w:pPr>
            <w:r w:rsidRPr="000E558F">
              <w:rPr>
                <w:sz w:val="20"/>
                <w:szCs w:val="20"/>
              </w:rPr>
              <w:t>None</w:t>
            </w:r>
          </w:p>
        </w:tc>
        <w:tc>
          <w:tcPr>
            <w:tcW w:w="3940" w:type="dxa"/>
            <w:noWrap/>
          </w:tcPr>
          <w:p w14:paraId="1684647E" w14:textId="728DF8C7" w:rsidR="000E558F" w:rsidRPr="000E558F" w:rsidRDefault="000E558F" w:rsidP="00392FAE">
            <w:pPr>
              <w:spacing w:after="0" w:line="240" w:lineRule="auto"/>
              <w:rPr>
                <w:rFonts w:cs="Calibri"/>
                <w:color w:val="000000"/>
                <w:sz w:val="20"/>
                <w:szCs w:val="20"/>
                <w:lang w:eastAsia="en-GB"/>
              </w:rPr>
            </w:pPr>
            <w:r w:rsidRPr="000E558F">
              <w:rPr>
                <w:sz w:val="20"/>
                <w:szCs w:val="20"/>
              </w:rPr>
              <w:t>Year of survey.</w:t>
            </w:r>
          </w:p>
        </w:tc>
      </w:tr>
      <w:tr w:rsidR="00700387" w:rsidRPr="00C305FA" w14:paraId="29703C6E" w14:textId="77777777" w:rsidTr="009D6862">
        <w:trPr>
          <w:trHeight w:val="307"/>
        </w:trPr>
        <w:tc>
          <w:tcPr>
            <w:tcW w:w="3998" w:type="dxa"/>
            <w:noWrap/>
          </w:tcPr>
          <w:p w14:paraId="43E51FE5" w14:textId="1D5838C6" w:rsidR="00700387" w:rsidRPr="000E558F" w:rsidRDefault="00700387" w:rsidP="00700387">
            <w:pPr>
              <w:spacing w:after="0" w:line="240" w:lineRule="auto"/>
              <w:rPr>
                <w:sz w:val="20"/>
                <w:szCs w:val="20"/>
              </w:rPr>
            </w:pPr>
            <w:r w:rsidRPr="007C42B7">
              <w:rPr>
                <w:sz w:val="20"/>
                <w:szCs w:val="20"/>
              </w:rPr>
              <w:t>EASTING_10km</w:t>
            </w:r>
          </w:p>
        </w:tc>
        <w:tc>
          <w:tcPr>
            <w:tcW w:w="992" w:type="dxa"/>
            <w:noWrap/>
            <w:vAlign w:val="center"/>
          </w:tcPr>
          <w:p w14:paraId="48055A53" w14:textId="5C86D7CF" w:rsidR="00700387" w:rsidRPr="000E558F" w:rsidRDefault="00700387" w:rsidP="00700387">
            <w:pPr>
              <w:spacing w:after="0" w:line="240" w:lineRule="auto"/>
              <w:rPr>
                <w:sz w:val="20"/>
                <w:szCs w:val="20"/>
              </w:rPr>
            </w:pPr>
            <w:r w:rsidRPr="004B0C1A">
              <w:rPr>
                <w:color w:val="000000"/>
                <w:sz w:val="20"/>
                <w:szCs w:val="20"/>
                <w:lang w:eastAsia="en-GB"/>
              </w:rPr>
              <w:t>Number</w:t>
            </w:r>
          </w:p>
        </w:tc>
        <w:tc>
          <w:tcPr>
            <w:tcW w:w="1418" w:type="dxa"/>
            <w:vAlign w:val="center"/>
          </w:tcPr>
          <w:p w14:paraId="1066FC98" w14:textId="3C121A85" w:rsidR="00700387" w:rsidRPr="000E558F" w:rsidRDefault="00700387" w:rsidP="00700387">
            <w:pPr>
              <w:spacing w:after="0" w:line="240" w:lineRule="auto"/>
              <w:rPr>
                <w:sz w:val="20"/>
                <w:szCs w:val="20"/>
              </w:rPr>
            </w:pPr>
            <w:r w:rsidRPr="004B0C1A">
              <w:rPr>
                <w:color w:val="000000"/>
                <w:sz w:val="20"/>
                <w:szCs w:val="20"/>
                <w:lang w:eastAsia="en-GB"/>
              </w:rPr>
              <w:t>Metre</w:t>
            </w:r>
          </w:p>
        </w:tc>
        <w:tc>
          <w:tcPr>
            <w:tcW w:w="3940" w:type="dxa"/>
            <w:noWrap/>
            <w:vAlign w:val="center"/>
          </w:tcPr>
          <w:p w14:paraId="59F50FE9" w14:textId="1D903B48" w:rsidR="00700387" w:rsidRPr="000E558F" w:rsidRDefault="00700387" w:rsidP="00700387">
            <w:pPr>
              <w:spacing w:after="0" w:line="240" w:lineRule="auto"/>
              <w:rPr>
                <w:sz w:val="20"/>
                <w:szCs w:val="20"/>
              </w:rPr>
            </w:pPr>
            <w:r w:rsidRPr="004B0C1A">
              <w:rPr>
                <w:color w:val="000000"/>
                <w:sz w:val="20"/>
                <w:szCs w:val="20"/>
                <w:lang w:eastAsia="en-GB"/>
              </w:rPr>
              <w:t>Easting of survey square at a 10km resolution (OSGB 1936, metres)</w:t>
            </w:r>
          </w:p>
        </w:tc>
      </w:tr>
      <w:tr w:rsidR="00700387" w:rsidRPr="00C305FA" w14:paraId="6D2519A1" w14:textId="77777777" w:rsidTr="009D6862">
        <w:trPr>
          <w:trHeight w:val="307"/>
        </w:trPr>
        <w:tc>
          <w:tcPr>
            <w:tcW w:w="3998" w:type="dxa"/>
            <w:noWrap/>
          </w:tcPr>
          <w:p w14:paraId="078C107F" w14:textId="413F0043" w:rsidR="00700387" w:rsidRPr="000E558F" w:rsidRDefault="00700387" w:rsidP="00700387">
            <w:pPr>
              <w:spacing w:after="0" w:line="240" w:lineRule="auto"/>
              <w:rPr>
                <w:sz w:val="20"/>
                <w:szCs w:val="20"/>
              </w:rPr>
            </w:pPr>
            <w:r w:rsidRPr="007C42B7">
              <w:rPr>
                <w:sz w:val="20"/>
                <w:szCs w:val="20"/>
              </w:rPr>
              <w:t>NORTHING_10km</w:t>
            </w:r>
          </w:p>
        </w:tc>
        <w:tc>
          <w:tcPr>
            <w:tcW w:w="992" w:type="dxa"/>
            <w:noWrap/>
            <w:vAlign w:val="center"/>
          </w:tcPr>
          <w:p w14:paraId="23619009" w14:textId="28F9F2A4" w:rsidR="00700387" w:rsidRPr="000E558F" w:rsidRDefault="00700387" w:rsidP="00700387">
            <w:pPr>
              <w:spacing w:after="0" w:line="240" w:lineRule="auto"/>
              <w:rPr>
                <w:sz w:val="20"/>
                <w:szCs w:val="20"/>
              </w:rPr>
            </w:pPr>
            <w:r w:rsidRPr="004B0C1A">
              <w:rPr>
                <w:color w:val="000000"/>
                <w:sz w:val="20"/>
                <w:szCs w:val="20"/>
                <w:lang w:eastAsia="en-GB"/>
              </w:rPr>
              <w:t>Number</w:t>
            </w:r>
          </w:p>
        </w:tc>
        <w:tc>
          <w:tcPr>
            <w:tcW w:w="1418" w:type="dxa"/>
            <w:vAlign w:val="center"/>
          </w:tcPr>
          <w:p w14:paraId="70DF7013" w14:textId="17DE516D" w:rsidR="00700387" w:rsidRPr="000E558F" w:rsidRDefault="00700387" w:rsidP="00700387">
            <w:pPr>
              <w:spacing w:after="0" w:line="240" w:lineRule="auto"/>
              <w:rPr>
                <w:sz w:val="20"/>
                <w:szCs w:val="20"/>
              </w:rPr>
            </w:pPr>
            <w:r w:rsidRPr="004B0C1A">
              <w:rPr>
                <w:color w:val="000000"/>
                <w:sz w:val="20"/>
                <w:szCs w:val="20"/>
                <w:lang w:eastAsia="en-GB"/>
              </w:rPr>
              <w:t>Metre</w:t>
            </w:r>
          </w:p>
        </w:tc>
        <w:tc>
          <w:tcPr>
            <w:tcW w:w="3940" w:type="dxa"/>
            <w:noWrap/>
            <w:vAlign w:val="center"/>
          </w:tcPr>
          <w:p w14:paraId="46DB7BB1" w14:textId="46E67FE4" w:rsidR="00700387" w:rsidRPr="000E558F" w:rsidRDefault="00700387" w:rsidP="00700387">
            <w:pPr>
              <w:spacing w:after="0" w:line="240" w:lineRule="auto"/>
              <w:rPr>
                <w:sz w:val="20"/>
                <w:szCs w:val="20"/>
              </w:rPr>
            </w:pPr>
            <w:r w:rsidRPr="004B0C1A">
              <w:rPr>
                <w:color w:val="000000"/>
                <w:sz w:val="20"/>
                <w:szCs w:val="20"/>
                <w:lang w:eastAsia="en-GB"/>
              </w:rPr>
              <w:t>Northing of survey square at a 10km resolution (OSGB 1936, metres)</w:t>
            </w:r>
          </w:p>
        </w:tc>
      </w:tr>
      <w:tr w:rsidR="00700387" w:rsidRPr="00C305FA" w14:paraId="1D7BDA97" w14:textId="77777777" w:rsidTr="009D6862">
        <w:trPr>
          <w:trHeight w:val="307"/>
        </w:trPr>
        <w:tc>
          <w:tcPr>
            <w:tcW w:w="3998" w:type="dxa"/>
            <w:noWrap/>
            <w:vAlign w:val="center"/>
          </w:tcPr>
          <w:p w14:paraId="4F1CC5DC" w14:textId="13C517A3" w:rsidR="00700387" w:rsidRPr="000E558F" w:rsidRDefault="00700387" w:rsidP="00700387">
            <w:pPr>
              <w:spacing w:after="0" w:line="240" w:lineRule="auto"/>
              <w:rPr>
                <w:sz w:val="20"/>
                <w:szCs w:val="20"/>
              </w:rPr>
            </w:pPr>
            <w:r w:rsidRPr="004B0C1A">
              <w:rPr>
                <w:color w:val="000000"/>
                <w:sz w:val="20"/>
                <w:szCs w:val="20"/>
                <w:lang w:eastAsia="en-GB"/>
              </w:rPr>
              <w:t>LAND_CLASSIFIC</w:t>
            </w:r>
            <w:r>
              <w:rPr>
                <w:color w:val="000000"/>
                <w:sz w:val="20"/>
                <w:szCs w:val="20"/>
                <w:lang w:eastAsia="en-GB"/>
              </w:rPr>
              <w:t>A</w:t>
            </w:r>
            <w:r w:rsidRPr="004B0C1A">
              <w:rPr>
                <w:color w:val="000000"/>
                <w:sz w:val="20"/>
                <w:szCs w:val="20"/>
                <w:lang w:eastAsia="en-GB"/>
              </w:rPr>
              <w:t>TION_NUMBER</w:t>
            </w:r>
          </w:p>
        </w:tc>
        <w:tc>
          <w:tcPr>
            <w:tcW w:w="992" w:type="dxa"/>
            <w:noWrap/>
            <w:vAlign w:val="center"/>
          </w:tcPr>
          <w:p w14:paraId="1DDF77E5" w14:textId="0B287879" w:rsidR="00700387" w:rsidRPr="000E558F" w:rsidRDefault="00700387" w:rsidP="00700387">
            <w:pPr>
              <w:spacing w:after="0" w:line="240" w:lineRule="auto"/>
              <w:rPr>
                <w:sz w:val="20"/>
                <w:szCs w:val="20"/>
              </w:rPr>
            </w:pPr>
            <w:r w:rsidRPr="004B0C1A">
              <w:rPr>
                <w:color w:val="000000"/>
                <w:sz w:val="20"/>
                <w:szCs w:val="20"/>
                <w:lang w:eastAsia="en-GB"/>
              </w:rPr>
              <w:t>Number</w:t>
            </w:r>
          </w:p>
        </w:tc>
        <w:tc>
          <w:tcPr>
            <w:tcW w:w="1418" w:type="dxa"/>
            <w:vAlign w:val="center"/>
          </w:tcPr>
          <w:p w14:paraId="2107400B" w14:textId="2AA26C89" w:rsidR="00700387" w:rsidRPr="000E558F" w:rsidRDefault="00700387" w:rsidP="00700387">
            <w:pPr>
              <w:spacing w:after="0" w:line="240" w:lineRule="auto"/>
              <w:rPr>
                <w:sz w:val="20"/>
                <w:szCs w:val="20"/>
              </w:rPr>
            </w:pPr>
            <w:r w:rsidRPr="004B0C1A">
              <w:rPr>
                <w:color w:val="000000"/>
                <w:sz w:val="20"/>
                <w:szCs w:val="20"/>
                <w:lang w:eastAsia="en-GB"/>
              </w:rPr>
              <w:t>None</w:t>
            </w:r>
          </w:p>
        </w:tc>
        <w:tc>
          <w:tcPr>
            <w:tcW w:w="3940" w:type="dxa"/>
            <w:noWrap/>
            <w:vAlign w:val="center"/>
          </w:tcPr>
          <w:p w14:paraId="2E30B426" w14:textId="342A8E8D" w:rsidR="00700387" w:rsidRPr="000E558F" w:rsidRDefault="00700387" w:rsidP="00700387">
            <w:pPr>
              <w:spacing w:after="0" w:line="240" w:lineRule="auto"/>
              <w:rPr>
                <w:sz w:val="20"/>
                <w:szCs w:val="20"/>
              </w:rPr>
            </w:pPr>
            <w:r w:rsidRPr="004B0C1A">
              <w:rPr>
                <w:color w:val="000000"/>
                <w:sz w:val="20"/>
                <w:szCs w:val="20"/>
                <w:lang w:eastAsia="en-GB"/>
              </w:rPr>
              <w:t>ITE Land Classification number – see Bunce et al., 2007.</w:t>
            </w:r>
          </w:p>
        </w:tc>
      </w:tr>
      <w:tr w:rsidR="00700387" w:rsidRPr="00C305FA" w14:paraId="30761E04" w14:textId="77777777" w:rsidTr="009D6862">
        <w:trPr>
          <w:trHeight w:val="307"/>
        </w:trPr>
        <w:tc>
          <w:tcPr>
            <w:tcW w:w="3998" w:type="dxa"/>
            <w:noWrap/>
          </w:tcPr>
          <w:p w14:paraId="5A5A45D7" w14:textId="5FAB7556" w:rsidR="00700387" w:rsidRPr="000E558F" w:rsidRDefault="00700387" w:rsidP="00700387">
            <w:pPr>
              <w:spacing w:after="0" w:line="240" w:lineRule="auto"/>
              <w:rPr>
                <w:sz w:val="20"/>
                <w:szCs w:val="20"/>
              </w:rPr>
            </w:pPr>
            <w:r w:rsidRPr="007C42B7">
              <w:rPr>
                <w:sz w:val="20"/>
                <w:szCs w:val="20"/>
              </w:rPr>
              <w:t>SQ_TYPE</w:t>
            </w:r>
          </w:p>
        </w:tc>
        <w:tc>
          <w:tcPr>
            <w:tcW w:w="992" w:type="dxa"/>
            <w:noWrap/>
            <w:vAlign w:val="center"/>
          </w:tcPr>
          <w:p w14:paraId="54363022" w14:textId="4FC15456" w:rsidR="00700387" w:rsidRPr="000E558F" w:rsidRDefault="00700387" w:rsidP="00700387">
            <w:pPr>
              <w:spacing w:after="0" w:line="240" w:lineRule="auto"/>
              <w:rPr>
                <w:sz w:val="20"/>
                <w:szCs w:val="20"/>
              </w:rPr>
            </w:pPr>
            <w:r w:rsidRPr="004B0C1A">
              <w:rPr>
                <w:color w:val="000000"/>
                <w:sz w:val="20"/>
                <w:szCs w:val="20"/>
                <w:lang w:eastAsia="en-GB"/>
              </w:rPr>
              <w:t>Text</w:t>
            </w:r>
          </w:p>
        </w:tc>
        <w:tc>
          <w:tcPr>
            <w:tcW w:w="1418" w:type="dxa"/>
            <w:vAlign w:val="center"/>
          </w:tcPr>
          <w:p w14:paraId="3DE158D3" w14:textId="46CD36E4" w:rsidR="00700387" w:rsidRPr="000E558F" w:rsidRDefault="00700387" w:rsidP="00700387">
            <w:pPr>
              <w:spacing w:after="0" w:line="240" w:lineRule="auto"/>
              <w:rPr>
                <w:sz w:val="20"/>
                <w:szCs w:val="20"/>
              </w:rPr>
            </w:pPr>
            <w:r w:rsidRPr="004B0C1A">
              <w:rPr>
                <w:color w:val="000000"/>
                <w:sz w:val="20"/>
                <w:szCs w:val="20"/>
                <w:lang w:eastAsia="en-GB"/>
              </w:rPr>
              <w:t>None</w:t>
            </w:r>
          </w:p>
        </w:tc>
        <w:tc>
          <w:tcPr>
            <w:tcW w:w="3940" w:type="dxa"/>
            <w:noWrap/>
            <w:vAlign w:val="center"/>
          </w:tcPr>
          <w:p w14:paraId="091973A4" w14:textId="49BFA5E4" w:rsidR="00700387" w:rsidRPr="000E558F" w:rsidRDefault="00700387" w:rsidP="00700387">
            <w:pPr>
              <w:spacing w:after="0" w:line="240" w:lineRule="auto"/>
              <w:rPr>
                <w:sz w:val="20"/>
                <w:szCs w:val="20"/>
              </w:rPr>
            </w:pPr>
            <w:r w:rsidRPr="004B0C1A">
              <w:rPr>
                <w:color w:val="000000" w:themeColor="text1"/>
                <w:sz w:val="20"/>
                <w:szCs w:val="20"/>
              </w:rPr>
              <w:t xml:space="preserve">Wider Wales (WW) for national trends, or </w:t>
            </w:r>
            <w:proofErr w:type="spellStart"/>
            <w:r w:rsidRPr="004B0C1A">
              <w:rPr>
                <w:color w:val="000000" w:themeColor="text1"/>
                <w:sz w:val="20"/>
                <w:szCs w:val="20"/>
              </w:rPr>
              <w:t>Glastir</w:t>
            </w:r>
            <w:proofErr w:type="spellEnd"/>
            <w:r w:rsidRPr="004B0C1A">
              <w:rPr>
                <w:color w:val="000000" w:themeColor="text1"/>
                <w:sz w:val="20"/>
                <w:szCs w:val="20"/>
              </w:rPr>
              <w:t xml:space="preserve"> </w:t>
            </w:r>
            <w:r>
              <w:rPr>
                <w:color w:val="000000" w:themeColor="text1"/>
                <w:sz w:val="20"/>
                <w:szCs w:val="20"/>
              </w:rPr>
              <w:t>T</w:t>
            </w:r>
            <w:r w:rsidRPr="004B0C1A">
              <w:rPr>
                <w:color w:val="000000" w:themeColor="text1"/>
                <w:sz w:val="20"/>
                <w:szCs w:val="20"/>
              </w:rPr>
              <w:t xml:space="preserve">argeted (TG). Data from </w:t>
            </w:r>
            <w:proofErr w:type="spellStart"/>
            <w:r w:rsidRPr="004B0C1A">
              <w:rPr>
                <w:color w:val="000000" w:themeColor="text1"/>
                <w:sz w:val="20"/>
                <w:szCs w:val="20"/>
              </w:rPr>
              <w:t>Glastir</w:t>
            </w:r>
            <w:proofErr w:type="spellEnd"/>
            <w:r w:rsidRPr="004B0C1A">
              <w:rPr>
                <w:color w:val="000000" w:themeColor="text1"/>
                <w:sz w:val="20"/>
                <w:szCs w:val="20"/>
              </w:rPr>
              <w:t xml:space="preserve"> Targeted squares are to be used only in conjunction with associated </w:t>
            </w:r>
            <w:proofErr w:type="spellStart"/>
            <w:r w:rsidRPr="004B0C1A">
              <w:rPr>
                <w:color w:val="000000" w:themeColor="text1"/>
                <w:sz w:val="20"/>
                <w:szCs w:val="20"/>
              </w:rPr>
              <w:t>Glastir</w:t>
            </w:r>
            <w:proofErr w:type="spellEnd"/>
            <w:r w:rsidRPr="004B0C1A">
              <w:rPr>
                <w:color w:val="000000" w:themeColor="text1"/>
                <w:sz w:val="20"/>
                <w:szCs w:val="20"/>
              </w:rPr>
              <w:t xml:space="preserve"> data and data from Wider Wales squares for </w:t>
            </w:r>
            <w:proofErr w:type="spellStart"/>
            <w:r w:rsidRPr="004B0C1A">
              <w:rPr>
                <w:color w:val="000000" w:themeColor="text1"/>
                <w:sz w:val="20"/>
                <w:szCs w:val="20"/>
              </w:rPr>
              <w:t>Glastir</w:t>
            </w:r>
            <w:proofErr w:type="spellEnd"/>
            <w:r w:rsidRPr="004B0C1A">
              <w:rPr>
                <w:color w:val="000000" w:themeColor="text1"/>
                <w:sz w:val="20"/>
                <w:szCs w:val="20"/>
              </w:rPr>
              <w:t xml:space="preserve"> assessment.</w:t>
            </w:r>
          </w:p>
        </w:tc>
      </w:tr>
    </w:tbl>
    <w:p w14:paraId="77EC67B6" w14:textId="19FA7E00" w:rsidR="004747F2" w:rsidRDefault="004747F2" w:rsidP="00B5066B">
      <w:pPr>
        <w:pStyle w:val="bodytext"/>
        <w:ind w:firstLine="0"/>
        <w:rPr>
          <w:b/>
          <w:bCs/>
        </w:rPr>
      </w:pPr>
    </w:p>
    <w:p w14:paraId="022A856F" w14:textId="0FCDDC30" w:rsidR="00B5066B" w:rsidRDefault="00B5066B" w:rsidP="00B5066B">
      <w:pPr>
        <w:pStyle w:val="bodytext"/>
        <w:ind w:firstLine="0"/>
        <w:rPr>
          <w:b/>
          <w:bCs/>
          <w:i/>
          <w:iCs/>
          <w:u w:val="single"/>
        </w:rPr>
      </w:pPr>
      <w:r>
        <w:rPr>
          <w:b/>
          <w:bCs/>
          <w:i/>
          <w:iCs/>
          <w:u w:val="single"/>
        </w:rPr>
        <w:t>River Habitat Survey</w:t>
      </w:r>
    </w:p>
    <w:p w14:paraId="7D766DBF" w14:textId="77777777" w:rsidR="00C13E85" w:rsidRPr="00E36BEC" w:rsidRDefault="00C13E85" w:rsidP="00C13E85">
      <w:pPr>
        <w:pStyle w:val="bodytext"/>
        <w:ind w:firstLine="0"/>
        <w:rPr>
          <w:i/>
          <w:iCs/>
        </w:rPr>
      </w:pPr>
      <w:r>
        <w:rPr>
          <w:i/>
          <w:iCs/>
        </w:rPr>
        <w:t>In all tables, n</w:t>
      </w:r>
      <w:r w:rsidRPr="00E36BEC">
        <w:rPr>
          <w:i/>
          <w:iCs/>
        </w:rPr>
        <w:t>ull values in fields indicate no data for this sample.</w:t>
      </w:r>
    </w:p>
    <w:p w14:paraId="3100F036" w14:textId="6D33A4B8" w:rsidR="00DD4085" w:rsidRDefault="00C257D0" w:rsidP="00C257D0">
      <w:pPr>
        <w:pStyle w:val="bodytext"/>
        <w:rPr>
          <w:b/>
          <w:bCs/>
          <w:i/>
          <w:iCs/>
        </w:rPr>
      </w:pPr>
      <w:r w:rsidRPr="00C257D0">
        <w:rPr>
          <w:b/>
          <w:bCs/>
          <w:i/>
          <w:iCs/>
        </w:rPr>
        <w:t>ERAMMP_STREAM_RHS_MAIN_2021_23</w:t>
      </w:r>
      <w:r w:rsidR="00DD4085">
        <w:rPr>
          <w:b/>
          <w:bCs/>
          <w:i/>
          <w:iCs/>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993"/>
        <w:gridCol w:w="992"/>
        <w:gridCol w:w="4394"/>
        <w:gridCol w:w="1247"/>
      </w:tblGrid>
      <w:tr w:rsidR="00392FAE" w:rsidRPr="00C305FA" w14:paraId="165B1B2C" w14:textId="19F9C873" w:rsidTr="008445EA">
        <w:trPr>
          <w:trHeight w:val="307"/>
        </w:trPr>
        <w:tc>
          <w:tcPr>
            <w:tcW w:w="2722" w:type="dxa"/>
            <w:shd w:val="clear" w:color="auto" w:fill="D9D9D9"/>
            <w:noWrap/>
          </w:tcPr>
          <w:p w14:paraId="0C0C140C" w14:textId="77777777" w:rsidR="00392FAE" w:rsidRPr="00C305FA" w:rsidRDefault="00392FAE" w:rsidP="00392FAE">
            <w:pPr>
              <w:spacing w:after="0" w:line="240" w:lineRule="auto"/>
              <w:rPr>
                <w:rFonts w:cs="Calibri"/>
                <w:color w:val="000000"/>
                <w:lang w:eastAsia="en-GB"/>
              </w:rPr>
            </w:pPr>
            <w:r w:rsidRPr="00C305FA">
              <w:rPr>
                <w:rFonts w:cs="Calibri"/>
                <w:b/>
              </w:rPr>
              <w:t>Colum Name</w:t>
            </w:r>
          </w:p>
        </w:tc>
        <w:tc>
          <w:tcPr>
            <w:tcW w:w="993" w:type="dxa"/>
            <w:shd w:val="clear" w:color="auto" w:fill="D9D9D9"/>
            <w:noWrap/>
          </w:tcPr>
          <w:p w14:paraId="4669CE53" w14:textId="77777777" w:rsidR="00392FAE" w:rsidRPr="00C305FA" w:rsidRDefault="00392FAE" w:rsidP="00392FAE">
            <w:pPr>
              <w:spacing w:after="0" w:line="240" w:lineRule="auto"/>
              <w:rPr>
                <w:rFonts w:cs="Calibri"/>
                <w:color w:val="000000"/>
                <w:lang w:eastAsia="en-GB"/>
              </w:rPr>
            </w:pPr>
            <w:r w:rsidRPr="00C305FA">
              <w:rPr>
                <w:rFonts w:cs="Calibri"/>
                <w:b/>
              </w:rPr>
              <w:t>Type</w:t>
            </w:r>
          </w:p>
        </w:tc>
        <w:tc>
          <w:tcPr>
            <w:tcW w:w="992" w:type="dxa"/>
            <w:shd w:val="clear" w:color="auto" w:fill="D9D9D9"/>
          </w:tcPr>
          <w:p w14:paraId="641D284E" w14:textId="77777777" w:rsidR="00392FAE" w:rsidRPr="00C305FA" w:rsidRDefault="00392FAE" w:rsidP="00392FAE">
            <w:pPr>
              <w:spacing w:after="0" w:line="240" w:lineRule="auto"/>
              <w:rPr>
                <w:rFonts w:cs="Calibri"/>
                <w:b/>
              </w:rPr>
            </w:pPr>
            <w:r>
              <w:rPr>
                <w:rFonts w:cs="Calibri"/>
                <w:b/>
              </w:rPr>
              <w:t>Unit</w:t>
            </w:r>
          </w:p>
        </w:tc>
        <w:tc>
          <w:tcPr>
            <w:tcW w:w="4394" w:type="dxa"/>
            <w:shd w:val="clear" w:color="auto" w:fill="D9D9D9"/>
            <w:noWrap/>
          </w:tcPr>
          <w:p w14:paraId="4DA03697" w14:textId="77777777" w:rsidR="00392FAE" w:rsidRPr="00C305FA" w:rsidRDefault="00392FAE" w:rsidP="00392FAE">
            <w:pPr>
              <w:spacing w:after="0" w:line="240" w:lineRule="auto"/>
              <w:rPr>
                <w:rFonts w:cs="Calibri"/>
                <w:color w:val="000000"/>
                <w:lang w:eastAsia="en-GB"/>
              </w:rPr>
            </w:pPr>
            <w:r w:rsidRPr="00C305FA">
              <w:rPr>
                <w:rFonts w:cs="Calibri"/>
                <w:b/>
              </w:rPr>
              <w:t>Description</w:t>
            </w:r>
          </w:p>
        </w:tc>
        <w:tc>
          <w:tcPr>
            <w:tcW w:w="1247" w:type="dxa"/>
            <w:shd w:val="clear" w:color="auto" w:fill="D9D9D9"/>
          </w:tcPr>
          <w:p w14:paraId="1E8BAF9B" w14:textId="4B701D13" w:rsidR="00392FAE" w:rsidRPr="00C305FA" w:rsidRDefault="00392FAE" w:rsidP="00392FAE">
            <w:pPr>
              <w:spacing w:after="0" w:line="240" w:lineRule="auto"/>
              <w:rPr>
                <w:rFonts w:cs="Calibri"/>
                <w:b/>
              </w:rPr>
            </w:pPr>
            <w:r>
              <w:rPr>
                <w:rFonts w:cs="Calibri"/>
                <w:b/>
              </w:rPr>
              <w:t>RHS Section</w:t>
            </w:r>
          </w:p>
        </w:tc>
      </w:tr>
      <w:tr w:rsidR="00D14387" w:rsidRPr="00C305FA" w14:paraId="45FF29B5" w14:textId="6FDCA040" w:rsidTr="008445EA">
        <w:trPr>
          <w:trHeight w:val="307"/>
        </w:trPr>
        <w:tc>
          <w:tcPr>
            <w:tcW w:w="2722" w:type="dxa"/>
            <w:noWrap/>
          </w:tcPr>
          <w:p w14:paraId="402E1212" w14:textId="338FDDB5" w:rsidR="00D14387" w:rsidRPr="00392FAE" w:rsidRDefault="00D14387" w:rsidP="00392FAE">
            <w:pPr>
              <w:spacing w:after="0" w:line="240" w:lineRule="auto"/>
              <w:rPr>
                <w:rFonts w:cs="Calibri"/>
                <w:color w:val="000000"/>
                <w:sz w:val="20"/>
                <w:szCs w:val="20"/>
                <w:lang w:eastAsia="en-GB"/>
              </w:rPr>
            </w:pPr>
            <w:r w:rsidRPr="00392FAE">
              <w:rPr>
                <w:sz w:val="20"/>
                <w:szCs w:val="20"/>
              </w:rPr>
              <w:t>SQ_ID</w:t>
            </w:r>
          </w:p>
        </w:tc>
        <w:tc>
          <w:tcPr>
            <w:tcW w:w="993" w:type="dxa"/>
            <w:noWrap/>
          </w:tcPr>
          <w:p w14:paraId="42780106" w14:textId="7FDDC6CE" w:rsidR="00D14387" w:rsidRPr="00392FAE" w:rsidRDefault="00404924" w:rsidP="00392FAE">
            <w:pPr>
              <w:spacing w:after="0" w:line="240" w:lineRule="auto"/>
              <w:rPr>
                <w:rFonts w:cs="Calibri"/>
                <w:color w:val="000000"/>
                <w:sz w:val="20"/>
                <w:szCs w:val="20"/>
                <w:lang w:eastAsia="en-GB"/>
              </w:rPr>
            </w:pPr>
            <w:r>
              <w:rPr>
                <w:sz w:val="20"/>
                <w:szCs w:val="20"/>
              </w:rPr>
              <w:t>Text</w:t>
            </w:r>
          </w:p>
        </w:tc>
        <w:tc>
          <w:tcPr>
            <w:tcW w:w="992" w:type="dxa"/>
          </w:tcPr>
          <w:p w14:paraId="10CC1DC5" w14:textId="7CE4D114" w:rsidR="00D14387" w:rsidRPr="00392FAE" w:rsidRDefault="00D14387" w:rsidP="00392FAE">
            <w:pPr>
              <w:spacing w:after="0" w:line="240" w:lineRule="auto"/>
              <w:rPr>
                <w:rFonts w:cs="Calibri"/>
                <w:color w:val="000000"/>
                <w:sz w:val="20"/>
                <w:szCs w:val="20"/>
                <w:lang w:eastAsia="en-GB"/>
              </w:rPr>
            </w:pPr>
            <w:r w:rsidRPr="00392FAE">
              <w:rPr>
                <w:sz w:val="20"/>
                <w:szCs w:val="20"/>
              </w:rPr>
              <w:t>None</w:t>
            </w:r>
          </w:p>
        </w:tc>
        <w:tc>
          <w:tcPr>
            <w:tcW w:w="4394" w:type="dxa"/>
            <w:noWrap/>
          </w:tcPr>
          <w:p w14:paraId="019ED933" w14:textId="7135D8AF" w:rsidR="00D14387" w:rsidRPr="00392FAE" w:rsidRDefault="00D14387" w:rsidP="00392FAE">
            <w:pPr>
              <w:spacing w:after="0" w:line="240" w:lineRule="auto"/>
              <w:rPr>
                <w:rFonts w:cs="Calibri"/>
                <w:color w:val="000000"/>
                <w:sz w:val="20"/>
                <w:szCs w:val="20"/>
                <w:lang w:eastAsia="en-GB"/>
              </w:rPr>
            </w:pPr>
            <w:r w:rsidRPr="00392FAE">
              <w:rPr>
                <w:sz w:val="20"/>
                <w:szCs w:val="20"/>
              </w:rPr>
              <w:t>1km survey square – unique identifier for headwater stream</w:t>
            </w:r>
          </w:p>
        </w:tc>
        <w:tc>
          <w:tcPr>
            <w:tcW w:w="1247" w:type="dxa"/>
            <w:vMerge w:val="restart"/>
            <w:vAlign w:val="center"/>
          </w:tcPr>
          <w:p w14:paraId="7DFCBA5F" w14:textId="2946772A" w:rsidR="00D14387" w:rsidRPr="00D14387" w:rsidRDefault="00D14387" w:rsidP="00D14387">
            <w:pPr>
              <w:spacing w:after="0" w:line="240" w:lineRule="auto"/>
              <w:jc w:val="center"/>
              <w:rPr>
                <w:rFonts w:cs="Calibri"/>
                <w:i/>
                <w:iCs/>
                <w:color w:val="000000"/>
                <w:sz w:val="20"/>
                <w:szCs w:val="20"/>
                <w:lang w:eastAsia="en-GB"/>
              </w:rPr>
            </w:pPr>
            <w:r w:rsidRPr="00D14387">
              <w:rPr>
                <w:rFonts w:cs="Calibri"/>
                <w:i/>
                <w:iCs/>
                <w:color w:val="000000"/>
                <w:sz w:val="20"/>
                <w:szCs w:val="20"/>
                <w:lang w:eastAsia="en-GB"/>
              </w:rPr>
              <w:t>Field survey details</w:t>
            </w:r>
          </w:p>
        </w:tc>
      </w:tr>
      <w:tr w:rsidR="00404924" w:rsidRPr="00C305FA" w14:paraId="6DAD9AF1" w14:textId="77777777" w:rsidTr="009D6862">
        <w:trPr>
          <w:trHeight w:val="307"/>
        </w:trPr>
        <w:tc>
          <w:tcPr>
            <w:tcW w:w="2722" w:type="dxa"/>
            <w:noWrap/>
          </w:tcPr>
          <w:p w14:paraId="3B6D1752" w14:textId="37AD7590" w:rsidR="00404924" w:rsidRPr="00392FAE" w:rsidRDefault="00404924" w:rsidP="00404924">
            <w:pPr>
              <w:spacing w:after="0" w:line="240" w:lineRule="auto"/>
              <w:rPr>
                <w:sz w:val="20"/>
                <w:szCs w:val="20"/>
              </w:rPr>
            </w:pPr>
            <w:r w:rsidRPr="007C42B7">
              <w:rPr>
                <w:sz w:val="20"/>
                <w:szCs w:val="20"/>
              </w:rPr>
              <w:t>EASTING_10km</w:t>
            </w:r>
          </w:p>
        </w:tc>
        <w:tc>
          <w:tcPr>
            <w:tcW w:w="993" w:type="dxa"/>
            <w:noWrap/>
            <w:vAlign w:val="center"/>
          </w:tcPr>
          <w:p w14:paraId="63246D18" w14:textId="1483F29A" w:rsidR="00404924" w:rsidRPr="00392FAE" w:rsidRDefault="00404924" w:rsidP="00404924">
            <w:pPr>
              <w:spacing w:after="0" w:line="240" w:lineRule="auto"/>
              <w:rPr>
                <w:sz w:val="20"/>
                <w:szCs w:val="20"/>
              </w:rPr>
            </w:pPr>
            <w:r w:rsidRPr="004B0C1A">
              <w:rPr>
                <w:color w:val="000000"/>
                <w:sz w:val="20"/>
                <w:szCs w:val="20"/>
                <w:lang w:eastAsia="en-GB"/>
              </w:rPr>
              <w:t>Number</w:t>
            </w:r>
          </w:p>
        </w:tc>
        <w:tc>
          <w:tcPr>
            <w:tcW w:w="992" w:type="dxa"/>
            <w:vAlign w:val="center"/>
          </w:tcPr>
          <w:p w14:paraId="077A166D" w14:textId="24FEB6E5" w:rsidR="00404924" w:rsidRPr="00392FAE" w:rsidRDefault="00404924" w:rsidP="00404924">
            <w:pPr>
              <w:spacing w:after="0" w:line="240" w:lineRule="auto"/>
              <w:rPr>
                <w:sz w:val="20"/>
                <w:szCs w:val="20"/>
              </w:rPr>
            </w:pPr>
            <w:r w:rsidRPr="004B0C1A">
              <w:rPr>
                <w:color w:val="000000"/>
                <w:sz w:val="20"/>
                <w:szCs w:val="20"/>
                <w:lang w:eastAsia="en-GB"/>
              </w:rPr>
              <w:t>Metre</w:t>
            </w:r>
          </w:p>
        </w:tc>
        <w:tc>
          <w:tcPr>
            <w:tcW w:w="4394" w:type="dxa"/>
            <w:noWrap/>
            <w:vAlign w:val="center"/>
          </w:tcPr>
          <w:p w14:paraId="71BB0BDE" w14:textId="5ABB2477" w:rsidR="00404924" w:rsidRPr="00392FAE" w:rsidRDefault="00404924" w:rsidP="00404924">
            <w:pPr>
              <w:spacing w:after="0" w:line="240" w:lineRule="auto"/>
              <w:rPr>
                <w:sz w:val="20"/>
                <w:szCs w:val="20"/>
              </w:rPr>
            </w:pPr>
            <w:r w:rsidRPr="004B0C1A">
              <w:rPr>
                <w:color w:val="000000"/>
                <w:sz w:val="20"/>
                <w:szCs w:val="20"/>
                <w:lang w:eastAsia="en-GB"/>
              </w:rPr>
              <w:t>Easting of survey square at a 10km resolution (OSGB 1936, metres)</w:t>
            </w:r>
          </w:p>
        </w:tc>
        <w:tc>
          <w:tcPr>
            <w:tcW w:w="1247" w:type="dxa"/>
            <w:vMerge/>
            <w:vAlign w:val="center"/>
          </w:tcPr>
          <w:p w14:paraId="2FC32D4C" w14:textId="77777777" w:rsidR="00404924" w:rsidRPr="00D14387" w:rsidRDefault="00404924" w:rsidP="00404924">
            <w:pPr>
              <w:spacing w:after="0" w:line="240" w:lineRule="auto"/>
              <w:jc w:val="center"/>
              <w:rPr>
                <w:rFonts w:cs="Calibri"/>
                <w:i/>
                <w:iCs/>
                <w:color w:val="000000"/>
                <w:sz w:val="20"/>
                <w:szCs w:val="20"/>
                <w:lang w:eastAsia="en-GB"/>
              </w:rPr>
            </w:pPr>
          </w:p>
        </w:tc>
      </w:tr>
      <w:tr w:rsidR="00404924" w:rsidRPr="00C305FA" w14:paraId="2E177796" w14:textId="77777777" w:rsidTr="009D6862">
        <w:trPr>
          <w:trHeight w:val="307"/>
        </w:trPr>
        <w:tc>
          <w:tcPr>
            <w:tcW w:w="2722" w:type="dxa"/>
            <w:noWrap/>
          </w:tcPr>
          <w:p w14:paraId="48501481" w14:textId="5872C8B0" w:rsidR="00404924" w:rsidRPr="00392FAE" w:rsidRDefault="00404924" w:rsidP="00404924">
            <w:pPr>
              <w:spacing w:after="0" w:line="240" w:lineRule="auto"/>
              <w:rPr>
                <w:sz w:val="20"/>
                <w:szCs w:val="20"/>
              </w:rPr>
            </w:pPr>
            <w:r w:rsidRPr="007C42B7">
              <w:rPr>
                <w:sz w:val="20"/>
                <w:szCs w:val="20"/>
              </w:rPr>
              <w:t>NORTHING_10km</w:t>
            </w:r>
          </w:p>
        </w:tc>
        <w:tc>
          <w:tcPr>
            <w:tcW w:w="993" w:type="dxa"/>
            <w:noWrap/>
            <w:vAlign w:val="center"/>
          </w:tcPr>
          <w:p w14:paraId="432F6A29" w14:textId="4689F183" w:rsidR="00404924" w:rsidRPr="00392FAE" w:rsidRDefault="00404924" w:rsidP="00404924">
            <w:pPr>
              <w:spacing w:after="0" w:line="240" w:lineRule="auto"/>
              <w:rPr>
                <w:sz w:val="20"/>
                <w:szCs w:val="20"/>
              </w:rPr>
            </w:pPr>
            <w:r w:rsidRPr="004B0C1A">
              <w:rPr>
                <w:color w:val="000000"/>
                <w:sz w:val="20"/>
                <w:szCs w:val="20"/>
                <w:lang w:eastAsia="en-GB"/>
              </w:rPr>
              <w:t>Number</w:t>
            </w:r>
          </w:p>
        </w:tc>
        <w:tc>
          <w:tcPr>
            <w:tcW w:w="992" w:type="dxa"/>
            <w:vAlign w:val="center"/>
          </w:tcPr>
          <w:p w14:paraId="0D0883CF" w14:textId="350305CF" w:rsidR="00404924" w:rsidRPr="00392FAE" w:rsidRDefault="00404924" w:rsidP="00404924">
            <w:pPr>
              <w:spacing w:after="0" w:line="240" w:lineRule="auto"/>
              <w:rPr>
                <w:sz w:val="20"/>
                <w:szCs w:val="20"/>
              </w:rPr>
            </w:pPr>
            <w:r w:rsidRPr="004B0C1A">
              <w:rPr>
                <w:color w:val="000000"/>
                <w:sz w:val="20"/>
                <w:szCs w:val="20"/>
                <w:lang w:eastAsia="en-GB"/>
              </w:rPr>
              <w:t>Metre</w:t>
            </w:r>
          </w:p>
        </w:tc>
        <w:tc>
          <w:tcPr>
            <w:tcW w:w="4394" w:type="dxa"/>
            <w:noWrap/>
            <w:vAlign w:val="center"/>
          </w:tcPr>
          <w:p w14:paraId="1AB558AB" w14:textId="50029A29" w:rsidR="00404924" w:rsidRPr="00392FAE" w:rsidRDefault="00404924" w:rsidP="00404924">
            <w:pPr>
              <w:spacing w:after="0" w:line="240" w:lineRule="auto"/>
              <w:rPr>
                <w:sz w:val="20"/>
                <w:szCs w:val="20"/>
              </w:rPr>
            </w:pPr>
            <w:r w:rsidRPr="004B0C1A">
              <w:rPr>
                <w:color w:val="000000"/>
                <w:sz w:val="20"/>
                <w:szCs w:val="20"/>
                <w:lang w:eastAsia="en-GB"/>
              </w:rPr>
              <w:t>Northing of survey square at a 10km resolution (OSGB 1936, metres)</w:t>
            </w:r>
          </w:p>
        </w:tc>
        <w:tc>
          <w:tcPr>
            <w:tcW w:w="1247" w:type="dxa"/>
            <w:vMerge/>
            <w:vAlign w:val="center"/>
          </w:tcPr>
          <w:p w14:paraId="3A176200" w14:textId="77777777" w:rsidR="00404924" w:rsidRPr="00D14387" w:rsidRDefault="00404924" w:rsidP="00404924">
            <w:pPr>
              <w:spacing w:after="0" w:line="240" w:lineRule="auto"/>
              <w:jc w:val="center"/>
              <w:rPr>
                <w:rFonts w:cs="Calibri"/>
                <w:i/>
                <w:iCs/>
                <w:color w:val="000000"/>
                <w:sz w:val="20"/>
                <w:szCs w:val="20"/>
                <w:lang w:eastAsia="en-GB"/>
              </w:rPr>
            </w:pPr>
          </w:p>
        </w:tc>
      </w:tr>
      <w:tr w:rsidR="00D14387" w:rsidRPr="00C305FA" w14:paraId="4D9770C4" w14:textId="77777777" w:rsidTr="008445EA">
        <w:trPr>
          <w:trHeight w:val="307"/>
        </w:trPr>
        <w:tc>
          <w:tcPr>
            <w:tcW w:w="2722" w:type="dxa"/>
            <w:noWrap/>
          </w:tcPr>
          <w:p w14:paraId="2A16EADE" w14:textId="644904D4" w:rsidR="00D14387" w:rsidRPr="00392FAE" w:rsidRDefault="00D14387" w:rsidP="004474F6">
            <w:pPr>
              <w:spacing w:after="0" w:line="240" w:lineRule="auto"/>
              <w:rPr>
                <w:sz w:val="20"/>
                <w:szCs w:val="20"/>
              </w:rPr>
            </w:pPr>
            <w:r w:rsidRPr="004474F6">
              <w:rPr>
                <w:sz w:val="20"/>
                <w:szCs w:val="20"/>
              </w:rPr>
              <w:t>LAND_CLASSIFICATION_NUMBER</w:t>
            </w:r>
          </w:p>
        </w:tc>
        <w:tc>
          <w:tcPr>
            <w:tcW w:w="993" w:type="dxa"/>
            <w:noWrap/>
          </w:tcPr>
          <w:p w14:paraId="4C3D1B9E" w14:textId="7804AAE3" w:rsidR="00D14387" w:rsidRPr="00392FAE" w:rsidRDefault="00D14387" w:rsidP="004474F6">
            <w:pPr>
              <w:spacing w:after="0" w:line="240" w:lineRule="auto"/>
              <w:rPr>
                <w:sz w:val="20"/>
                <w:szCs w:val="20"/>
              </w:rPr>
            </w:pPr>
            <w:r w:rsidRPr="00392FAE">
              <w:rPr>
                <w:sz w:val="20"/>
                <w:szCs w:val="20"/>
              </w:rPr>
              <w:t>Number</w:t>
            </w:r>
          </w:p>
        </w:tc>
        <w:tc>
          <w:tcPr>
            <w:tcW w:w="992" w:type="dxa"/>
          </w:tcPr>
          <w:p w14:paraId="5F59557D" w14:textId="661CCAF0" w:rsidR="00D14387" w:rsidRPr="00392FAE" w:rsidRDefault="00D14387" w:rsidP="004474F6">
            <w:pPr>
              <w:spacing w:after="0" w:line="240" w:lineRule="auto"/>
              <w:rPr>
                <w:sz w:val="20"/>
                <w:szCs w:val="20"/>
              </w:rPr>
            </w:pPr>
            <w:r w:rsidRPr="00392FAE">
              <w:rPr>
                <w:sz w:val="20"/>
                <w:szCs w:val="20"/>
              </w:rPr>
              <w:t>None</w:t>
            </w:r>
          </w:p>
        </w:tc>
        <w:tc>
          <w:tcPr>
            <w:tcW w:w="4394" w:type="dxa"/>
            <w:noWrap/>
          </w:tcPr>
          <w:p w14:paraId="01317521" w14:textId="0D378AB5" w:rsidR="00D14387" w:rsidRPr="00392FAE" w:rsidRDefault="00D14387" w:rsidP="004474F6">
            <w:pPr>
              <w:spacing w:after="0" w:line="240" w:lineRule="auto"/>
              <w:rPr>
                <w:sz w:val="20"/>
                <w:szCs w:val="20"/>
              </w:rPr>
            </w:pPr>
            <w:r w:rsidRPr="00362FBF">
              <w:rPr>
                <w:sz w:val="20"/>
                <w:szCs w:val="20"/>
              </w:rPr>
              <w:t>ITE Land Classification number – see Bunce et al., 2007.</w:t>
            </w:r>
          </w:p>
        </w:tc>
        <w:tc>
          <w:tcPr>
            <w:tcW w:w="1247" w:type="dxa"/>
            <w:vMerge/>
          </w:tcPr>
          <w:p w14:paraId="616728DC" w14:textId="77777777" w:rsidR="00D14387" w:rsidRPr="007E091E" w:rsidRDefault="00D14387" w:rsidP="004474F6">
            <w:pPr>
              <w:spacing w:after="0" w:line="240" w:lineRule="auto"/>
              <w:rPr>
                <w:rFonts w:cs="Calibri"/>
                <w:color w:val="000000"/>
                <w:sz w:val="20"/>
                <w:szCs w:val="20"/>
                <w:lang w:eastAsia="en-GB"/>
              </w:rPr>
            </w:pPr>
          </w:p>
        </w:tc>
      </w:tr>
      <w:tr w:rsidR="00D14387" w:rsidRPr="00C305FA" w14:paraId="42318358" w14:textId="77777777" w:rsidTr="008445EA">
        <w:trPr>
          <w:trHeight w:val="307"/>
        </w:trPr>
        <w:tc>
          <w:tcPr>
            <w:tcW w:w="2722" w:type="dxa"/>
            <w:noWrap/>
          </w:tcPr>
          <w:p w14:paraId="351F6860" w14:textId="5BAC8D94" w:rsidR="00D14387" w:rsidRPr="004474F6" w:rsidRDefault="00D14387" w:rsidP="004474F6">
            <w:pPr>
              <w:spacing w:after="0" w:line="240" w:lineRule="auto"/>
              <w:rPr>
                <w:sz w:val="20"/>
                <w:szCs w:val="20"/>
              </w:rPr>
            </w:pPr>
            <w:r>
              <w:rPr>
                <w:sz w:val="20"/>
                <w:szCs w:val="20"/>
              </w:rPr>
              <w:t>SQ_TYPE</w:t>
            </w:r>
          </w:p>
        </w:tc>
        <w:tc>
          <w:tcPr>
            <w:tcW w:w="993" w:type="dxa"/>
            <w:noWrap/>
          </w:tcPr>
          <w:p w14:paraId="10F3F07D" w14:textId="3515A2E5" w:rsidR="00D14387" w:rsidRPr="00392FAE" w:rsidRDefault="00D14387" w:rsidP="004474F6">
            <w:pPr>
              <w:spacing w:after="0" w:line="240" w:lineRule="auto"/>
              <w:rPr>
                <w:sz w:val="20"/>
                <w:szCs w:val="20"/>
              </w:rPr>
            </w:pPr>
            <w:r>
              <w:rPr>
                <w:sz w:val="20"/>
                <w:szCs w:val="20"/>
              </w:rPr>
              <w:t>Text</w:t>
            </w:r>
          </w:p>
        </w:tc>
        <w:tc>
          <w:tcPr>
            <w:tcW w:w="992" w:type="dxa"/>
          </w:tcPr>
          <w:p w14:paraId="795D9511" w14:textId="3BCD38AC" w:rsidR="00D14387" w:rsidRPr="00392FAE" w:rsidRDefault="00D14387" w:rsidP="004474F6">
            <w:pPr>
              <w:spacing w:after="0" w:line="240" w:lineRule="auto"/>
              <w:rPr>
                <w:sz w:val="20"/>
                <w:szCs w:val="20"/>
              </w:rPr>
            </w:pPr>
            <w:r>
              <w:rPr>
                <w:sz w:val="20"/>
                <w:szCs w:val="20"/>
              </w:rPr>
              <w:t>None</w:t>
            </w:r>
          </w:p>
        </w:tc>
        <w:tc>
          <w:tcPr>
            <w:tcW w:w="4394" w:type="dxa"/>
            <w:noWrap/>
          </w:tcPr>
          <w:p w14:paraId="162CAD15" w14:textId="32D49305" w:rsidR="00D14387" w:rsidRPr="00362FBF" w:rsidRDefault="0052130D" w:rsidP="004474F6">
            <w:pPr>
              <w:spacing w:after="0" w:line="240" w:lineRule="auto"/>
              <w:rPr>
                <w:sz w:val="20"/>
                <w:szCs w:val="20"/>
              </w:rPr>
            </w:pPr>
            <w:r w:rsidRPr="00362FBF">
              <w:rPr>
                <w:sz w:val="20"/>
                <w:szCs w:val="20"/>
              </w:rPr>
              <w:t xml:space="preserve">Wider Wales (WW) for national trends, or </w:t>
            </w:r>
            <w:proofErr w:type="spellStart"/>
            <w:r w:rsidRPr="00362FBF">
              <w:rPr>
                <w:sz w:val="20"/>
                <w:szCs w:val="20"/>
              </w:rPr>
              <w:t>Glastir</w:t>
            </w:r>
            <w:proofErr w:type="spellEnd"/>
            <w:r w:rsidRPr="00362FBF">
              <w:rPr>
                <w:sz w:val="20"/>
                <w:szCs w:val="20"/>
              </w:rPr>
              <w:t xml:space="preserve"> Targeted (TG)</w:t>
            </w:r>
            <w:r>
              <w:rPr>
                <w:sz w:val="20"/>
                <w:szCs w:val="20"/>
              </w:rPr>
              <w:t xml:space="preserve">. </w:t>
            </w:r>
            <w:r w:rsidR="001C14DD" w:rsidRPr="001C14DD">
              <w:rPr>
                <w:sz w:val="20"/>
                <w:szCs w:val="20"/>
              </w:rPr>
              <w:t xml:space="preserve">Data from </w:t>
            </w:r>
            <w:proofErr w:type="spellStart"/>
            <w:r w:rsidR="001C14DD" w:rsidRPr="001C14DD">
              <w:rPr>
                <w:sz w:val="20"/>
                <w:szCs w:val="20"/>
              </w:rPr>
              <w:t>Glastir</w:t>
            </w:r>
            <w:proofErr w:type="spellEnd"/>
            <w:r w:rsidR="001C14DD" w:rsidRPr="001C14DD">
              <w:rPr>
                <w:sz w:val="20"/>
                <w:szCs w:val="20"/>
              </w:rPr>
              <w:t xml:space="preserve"> Targeted squares are to be used only in conjunction with associated </w:t>
            </w:r>
            <w:proofErr w:type="spellStart"/>
            <w:r w:rsidR="001C14DD" w:rsidRPr="001C14DD">
              <w:rPr>
                <w:sz w:val="20"/>
                <w:szCs w:val="20"/>
              </w:rPr>
              <w:t>Glastir</w:t>
            </w:r>
            <w:proofErr w:type="spellEnd"/>
            <w:r w:rsidR="001C14DD" w:rsidRPr="001C14DD">
              <w:rPr>
                <w:sz w:val="20"/>
                <w:szCs w:val="20"/>
              </w:rPr>
              <w:t xml:space="preserve"> data and data from Wider Wales squares for </w:t>
            </w:r>
            <w:proofErr w:type="spellStart"/>
            <w:r w:rsidR="001C14DD" w:rsidRPr="001C14DD">
              <w:rPr>
                <w:sz w:val="20"/>
                <w:szCs w:val="20"/>
              </w:rPr>
              <w:t>Glastir</w:t>
            </w:r>
            <w:proofErr w:type="spellEnd"/>
            <w:r w:rsidR="001C14DD" w:rsidRPr="001C14DD">
              <w:rPr>
                <w:sz w:val="20"/>
                <w:szCs w:val="20"/>
              </w:rPr>
              <w:t xml:space="preserve"> assessment.</w:t>
            </w:r>
          </w:p>
        </w:tc>
        <w:tc>
          <w:tcPr>
            <w:tcW w:w="1247" w:type="dxa"/>
            <w:vMerge/>
          </w:tcPr>
          <w:p w14:paraId="4AF8B481" w14:textId="77777777" w:rsidR="00D14387" w:rsidRPr="007E091E" w:rsidRDefault="00D14387" w:rsidP="004474F6">
            <w:pPr>
              <w:spacing w:after="0" w:line="240" w:lineRule="auto"/>
              <w:rPr>
                <w:rFonts w:cs="Calibri"/>
                <w:color w:val="000000"/>
                <w:sz w:val="20"/>
                <w:szCs w:val="20"/>
                <w:lang w:eastAsia="en-GB"/>
              </w:rPr>
            </w:pPr>
          </w:p>
        </w:tc>
      </w:tr>
      <w:tr w:rsidR="00D14387" w:rsidRPr="00C305FA" w14:paraId="74572722" w14:textId="77777777" w:rsidTr="008445EA">
        <w:trPr>
          <w:trHeight w:val="307"/>
        </w:trPr>
        <w:tc>
          <w:tcPr>
            <w:tcW w:w="2722" w:type="dxa"/>
            <w:noWrap/>
          </w:tcPr>
          <w:p w14:paraId="2E84CBA5" w14:textId="25010F7E" w:rsidR="00D14387" w:rsidRPr="004474F6" w:rsidRDefault="00D14387" w:rsidP="004474F6">
            <w:pPr>
              <w:spacing w:after="0" w:line="240" w:lineRule="auto"/>
              <w:rPr>
                <w:sz w:val="20"/>
                <w:szCs w:val="20"/>
              </w:rPr>
            </w:pPr>
            <w:r>
              <w:rPr>
                <w:sz w:val="20"/>
                <w:szCs w:val="20"/>
              </w:rPr>
              <w:t>SURVEY_YEAR</w:t>
            </w:r>
          </w:p>
        </w:tc>
        <w:tc>
          <w:tcPr>
            <w:tcW w:w="993" w:type="dxa"/>
            <w:noWrap/>
          </w:tcPr>
          <w:p w14:paraId="37855268" w14:textId="7A075DCF" w:rsidR="00D14387" w:rsidRPr="00392FAE" w:rsidRDefault="00D14387" w:rsidP="004474F6">
            <w:pPr>
              <w:spacing w:after="0" w:line="240" w:lineRule="auto"/>
              <w:rPr>
                <w:sz w:val="20"/>
                <w:szCs w:val="20"/>
              </w:rPr>
            </w:pPr>
            <w:r>
              <w:rPr>
                <w:sz w:val="20"/>
                <w:szCs w:val="20"/>
              </w:rPr>
              <w:t>Number</w:t>
            </w:r>
          </w:p>
        </w:tc>
        <w:tc>
          <w:tcPr>
            <w:tcW w:w="992" w:type="dxa"/>
          </w:tcPr>
          <w:p w14:paraId="10B734FA" w14:textId="6CE1BAB9" w:rsidR="00D14387" w:rsidRPr="00392FAE" w:rsidRDefault="00D14387" w:rsidP="004474F6">
            <w:pPr>
              <w:spacing w:after="0" w:line="240" w:lineRule="auto"/>
              <w:rPr>
                <w:sz w:val="20"/>
                <w:szCs w:val="20"/>
              </w:rPr>
            </w:pPr>
            <w:r>
              <w:rPr>
                <w:sz w:val="20"/>
                <w:szCs w:val="20"/>
              </w:rPr>
              <w:t>None</w:t>
            </w:r>
          </w:p>
        </w:tc>
        <w:tc>
          <w:tcPr>
            <w:tcW w:w="4394" w:type="dxa"/>
            <w:noWrap/>
          </w:tcPr>
          <w:p w14:paraId="5F782273" w14:textId="360D96DB" w:rsidR="00D14387" w:rsidRPr="00362FBF" w:rsidRDefault="00D14387" w:rsidP="004474F6">
            <w:pPr>
              <w:spacing w:after="0" w:line="240" w:lineRule="auto"/>
              <w:rPr>
                <w:sz w:val="20"/>
                <w:szCs w:val="20"/>
              </w:rPr>
            </w:pPr>
            <w:r w:rsidRPr="00362FBF">
              <w:rPr>
                <w:sz w:val="20"/>
                <w:szCs w:val="20"/>
              </w:rPr>
              <w:t>Year of survey</w:t>
            </w:r>
          </w:p>
        </w:tc>
        <w:tc>
          <w:tcPr>
            <w:tcW w:w="1247" w:type="dxa"/>
            <w:vMerge/>
          </w:tcPr>
          <w:p w14:paraId="1ECE887F" w14:textId="77777777" w:rsidR="00D14387" w:rsidRPr="007E091E" w:rsidRDefault="00D14387" w:rsidP="004474F6">
            <w:pPr>
              <w:spacing w:after="0" w:line="240" w:lineRule="auto"/>
              <w:rPr>
                <w:rFonts w:cs="Calibri"/>
                <w:color w:val="000000"/>
                <w:sz w:val="20"/>
                <w:szCs w:val="20"/>
                <w:lang w:eastAsia="en-GB"/>
              </w:rPr>
            </w:pPr>
          </w:p>
        </w:tc>
      </w:tr>
      <w:tr w:rsidR="00D14387" w:rsidRPr="00C305FA" w14:paraId="6E5BCA11" w14:textId="6386C9EB" w:rsidTr="008445EA">
        <w:trPr>
          <w:trHeight w:val="322"/>
        </w:trPr>
        <w:tc>
          <w:tcPr>
            <w:tcW w:w="2722" w:type="dxa"/>
            <w:noWrap/>
          </w:tcPr>
          <w:p w14:paraId="68EFD6B9" w14:textId="3533F137" w:rsidR="00D14387" w:rsidRPr="00392FAE" w:rsidRDefault="00D14387" w:rsidP="004474F6">
            <w:pPr>
              <w:spacing w:after="0" w:line="240" w:lineRule="auto"/>
              <w:rPr>
                <w:rFonts w:cs="Calibri"/>
                <w:color w:val="000000"/>
                <w:sz w:val="20"/>
                <w:szCs w:val="20"/>
                <w:lang w:eastAsia="en-GB"/>
              </w:rPr>
            </w:pPr>
            <w:r w:rsidRPr="00392FAE">
              <w:rPr>
                <w:sz w:val="20"/>
                <w:szCs w:val="20"/>
              </w:rPr>
              <w:t>SAMPLE_DATE</w:t>
            </w:r>
          </w:p>
        </w:tc>
        <w:tc>
          <w:tcPr>
            <w:tcW w:w="993" w:type="dxa"/>
            <w:noWrap/>
          </w:tcPr>
          <w:p w14:paraId="540D77EF" w14:textId="24B99683" w:rsidR="00D14387" w:rsidRPr="00392FAE" w:rsidRDefault="00D14387" w:rsidP="004474F6">
            <w:pPr>
              <w:spacing w:after="0" w:line="240" w:lineRule="auto"/>
              <w:rPr>
                <w:rFonts w:cs="Calibri"/>
                <w:color w:val="000000"/>
                <w:sz w:val="20"/>
                <w:szCs w:val="20"/>
                <w:lang w:eastAsia="en-GB"/>
              </w:rPr>
            </w:pPr>
            <w:r w:rsidRPr="00490FBF">
              <w:rPr>
                <w:sz w:val="20"/>
                <w:szCs w:val="20"/>
              </w:rPr>
              <w:t>Date</w:t>
            </w:r>
          </w:p>
        </w:tc>
        <w:tc>
          <w:tcPr>
            <w:tcW w:w="992" w:type="dxa"/>
          </w:tcPr>
          <w:p w14:paraId="23BEE7EA" w14:textId="7ECFD6A9" w:rsidR="00D14387" w:rsidRPr="00392FAE" w:rsidRDefault="00D14387" w:rsidP="004474F6">
            <w:pPr>
              <w:spacing w:after="0" w:line="240" w:lineRule="auto"/>
              <w:rPr>
                <w:rFonts w:cs="Calibri"/>
                <w:color w:val="000000"/>
                <w:sz w:val="20"/>
                <w:szCs w:val="20"/>
                <w:lang w:eastAsia="en-GB"/>
              </w:rPr>
            </w:pPr>
            <w:r w:rsidRPr="00392FAE">
              <w:rPr>
                <w:sz w:val="20"/>
                <w:szCs w:val="20"/>
              </w:rPr>
              <w:t>None</w:t>
            </w:r>
          </w:p>
        </w:tc>
        <w:tc>
          <w:tcPr>
            <w:tcW w:w="4394" w:type="dxa"/>
            <w:noWrap/>
          </w:tcPr>
          <w:p w14:paraId="6DD3B88C" w14:textId="066AFEA5" w:rsidR="00D14387" w:rsidRPr="00392FAE" w:rsidRDefault="00D14387" w:rsidP="004474F6">
            <w:pPr>
              <w:spacing w:after="0" w:line="240" w:lineRule="auto"/>
              <w:rPr>
                <w:rFonts w:cs="Calibri"/>
                <w:color w:val="000000"/>
                <w:sz w:val="20"/>
                <w:szCs w:val="20"/>
                <w:lang w:eastAsia="en-GB"/>
              </w:rPr>
            </w:pPr>
            <w:r w:rsidRPr="00392FAE">
              <w:rPr>
                <w:sz w:val="20"/>
                <w:szCs w:val="20"/>
              </w:rPr>
              <w:t>Survey date</w:t>
            </w:r>
          </w:p>
        </w:tc>
        <w:tc>
          <w:tcPr>
            <w:tcW w:w="1247" w:type="dxa"/>
            <w:vMerge/>
            <w:vAlign w:val="center"/>
          </w:tcPr>
          <w:p w14:paraId="44FD1C81" w14:textId="77777777" w:rsidR="00D14387" w:rsidRPr="000C066E" w:rsidRDefault="00D14387" w:rsidP="005F0567">
            <w:pPr>
              <w:spacing w:after="0" w:line="240" w:lineRule="auto"/>
              <w:jc w:val="center"/>
              <w:rPr>
                <w:rFonts w:cs="Calibri"/>
                <w:color w:val="000000"/>
                <w:sz w:val="20"/>
                <w:szCs w:val="20"/>
                <w:lang w:eastAsia="en-GB"/>
              </w:rPr>
            </w:pPr>
          </w:p>
        </w:tc>
      </w:tr>
      <w:tr w:rsidR="00D14387" w:rsidRPr="00C305FA" w14:paraId="5AED69E8" w14:textId="77777777" w:rsidTr="008445EA">
        <w:trPr>
          <w:trHeight w:val="322"/>
        </w:trPr>
        <w:tc>
          <w:tcPr>
            <w:tcW w:w="2722" w:type="dxa"/>
            <w:noWrap/>
          </w:tcPr>
          <w:p w14:paraId="2DAED8D8" w14:textId="28FB31C7" w:rsidR="00D14387" w:rsidRPr="00392FAE" w:rsidRDefault="00D14387" w:rsidP="000D21EE">
            <w:pPr>
              <w:spacing w:after="0" w:line="240" w:lineRule="auto"/>
              <w:rPr>
                <w:sz w:val="20"/>
                <w:szCs w:val="20"/>
              </w:rPr>
            </w:pPr>
            <w:r w:rsidRPr="000D21EE">
              <w:rPr>
                <w:sz w:val="20"/>
                <w:szCs w:val="20"/>
              </w:rPr>
              <w:t>PART_OF_RIV_OR_ART</w:t>
            </w:r>
          </w:p>
        </w:tc>
        <w:tc>
          <w:tcPr>
            <w:tcW w:w="993" w:type="dxa"/>
            <w:noWrap/>
          </w:tcPr>
          <w:p w14:paraId="27C1B3E8" w14:textId="1D44ED03" w:rsidR="00D14387" w:rsidRPr="000D21EE" w:rsidRDefault="00D14387" w:rsidP="000D21EE">
            <w:pPr>
              <w:spacing w:after="0" w:line="240" w:lineRule="auto"/>
              <w:rPr>
                <w:color w:val="FF0000"/>
                <w:sz w:val="20"/>
                <w:szCs w:val="20"/>
                <w:highlight w:val="yellow"/>
              </w:rPr>
            </w:pPr>
            <w:r>
              <w:rPr>
                <w:sz w:val="20"/>
                <w:szCs w:val="20"/>
              </w:rPr>
              <w:t>Text</w:t>
            </w:r>
          </w:p>
        </w:tc>
        <w:tc>
          <w:tcPr>
            <w:tcW w:w="992" w:type="dxa"/>
          </w:tcPr>
          <w:p w14:paraId="4D1F922A" w14:textId="7845549E" w:rsidR="00D14387" w:rsidRPr="00392FAE" w:rsidRDefault="00D14387" w:rsidP="000D21EE">
            <w:pPr>
              <w:spacing w:after="0" w:line="240" w:lineRule="auto"/>
              <w:rPr>
                <w:sz w:val="20"/>
                <w:szCs w:val="20"/>
              </w:rPr>
            </w:pPr>
            <w:r>
              <w:rPr>
                <w:sz w:val="20"/>
                <w:szCs w:val="20"/>
              </w:rPr>
              <w:t>None</w:t>
            </w:r>
          </w:p>
        </w:tc>
        <w:tc>
          <w:tcPr>
            <w:tcW w:w="4394" w:type="dxa"/>
            <w:noWrap/>
          </w:tcPr>
          <w:p w14:paraId="4F3728A7" w14:textId="65BC7635" w:rsidR="00D14387" w:rsidRPr="00392FAE" w:rsidRDefault="00D14387" w:rsidP="000D21EE">
            <w:pPr>
              <w:spacing w:after="0" w:line="240" w:lineRule="auto"/>
              <w:rPr>
                <w:sz w:val="20"/>
                <w:szCs w:val="20"/>
              </w:rPr>
            </w:pPr>
            <w:r w:rsidRPr="000D21EE">
              <w:rPr>
                <w:sz w:val="20"/>
                <w:szCs w:val="20"/>
              </w:rPr>
              <w:t>Is the site part of a river or an artificial channel, where R = River and A = Artificial channel.</w:t>
            </w:r>
          </w:p>
        </w:tc>
        <w:tc>
          <w:tcPr>
            <w:tcW w:w="1247" w:type="dxa"/>
            <w:vMerge/>
          </w:tcPr>
          <w:p w14:paraId="121F6EE1" w14:textId="77777777" w:rsidR="00D14387" w:rsidRPr="000C066E" w:rsidRDefault="00D14387" w:rsidP="000D21EE">
            <w:pPr>
              <w:spacing w:after="0" w:line="240" w:lineRule="auto"/>
              <w:rPr>
                <w:rFonts w:cs="Calibri"/>
                <w:color w:val="000000"/>
                <w:sz w:val="20"/>
                <w:szCs w:val="20"/>
                <w:lang w:eastAsia="en-GB"/>
              </w:rPr>
            </w:pPr>
          </w:p>
        </w:tc>
      </w:tr>
      <w:tr w:rsidR="00D14387" w:rsidRPr="00C305FA" w14:paraId="163BE59E" w14:textId="3D3B5C6D" w:rsidTr="008445EA">
        <w:trPr>
          <w:trHeight w:val="322"/>
        </w:trPr>
        <w:tc>
          <w:tcPr>
            <w:tcW w:w="2722" w:type="dxa"/>
            <w:noWrap/>
          </w:tcPr>
          <w:p w14:paraId="5263EE14" w14:textId="51B7AD1F" w:rsidR="00D14387" w:rsidRPr="00392FAE" w:rsidRDefault="00D14387" w:rsidP="000D21EE">
            <w:pPr>
              <w:spacing w:after="0" w:line="240" w:lineRule="auto"/>
              <w:rPr>
                <w:rFonts w:cs="Calibri"/>
                <w:color w:val="000000"/>
                <w:sz w:val="20"/>
                <w:szCs w:val="20"/>
                <w:lang w:eastAsia="en-GB"/>
              </w:rPr>
            </w:pPr>
            <w:r w:rsidRPr="00392FAE">
              <w:rPr>
                <w:sz w:val="20"/>
                <w:szCs w:val="20"/>
              </w:rPr>
              <w:t>ADV_COND</w:t>
            </w:r>
          </w:p>
        </w:tc>
        <w:tc>
          <w:tcPr>
            <w:tcW w:w="993" w:type="dxa"/>
            <w:noWrap/>
          </w:tcPr>
          <w:p w14:paraId="5EB15180" w14:textId="0E796C69" w:rsidR="00D14387" w:rsidRPr="00392FAE" w:rsidRDefault="00D14387" w:rsidP="000D21EE">
            <w:pPr>
              <w:spacing w:after="0" w:line="240" w:lineRule="auto"/>
              <w:rPr>
                <w:rFonts w:cs="Calibri"/>
                <w:color w:val="000000"/>
                <w:sz w:val="20"/>
                <w:szCs w:val="20"/>
                <w:lang w:eastAsia="en-GB"/>
              </w:rPr>
            </w:pPr>
            <w:r w:rsidRPr="00392FAE">
              <w:rPr>
                <w:sz w:val="20"/>
                <w:szCs w:val="20"/>
              </w:rPr>
              <w:t>Text</w:t>
            </w:r>
          </w:p>
        </w:tc>
        <w:tc>
          <w:tcPr>
            <w:tcW w:w="992" w:type="dxa"/>
          </w:tcPr>
          <w:p w14:paraId="53908C57" w14:textId="6340AC11" w:rsidR="00D14387" w:rsidRPr="00392FAE" w:rsidRDefault="00D14387" w:rsidP="000D21EE">
            <w:pPr>
              <w:spacing w:after="0" w:line="240" w:lineRule="auto"/>
              <w:rPr>
                <w:rFonts w:cs="Calibri"/>
                <w:color w:val="000000"/>
                <w:sz w:val="20"/>
                <w:szCs w:val="20"/>
                <w:lang w:eastAsia="en-GB"/>
              </w:rPr>
            </w:pPr>
            <w:r w:rsidRPr="00392FAE">
              <w:rPr>
                <w:sz w:val="20"/>
                <w:szCs w:val="20"/>
              </w:rPr>
              <w:t>None</w:t>
            </w:r>
          </w:p>
        </w:tc>
        <w:tc>
          <w:tcPr>
            <w:tcW w:w="4394" w:type="dxa"/>
            <w:noWrap/>
          </w:tcPr>
          <w:p w14:paraId="6B64D492" w14:textId="431603A8" w:rsidR="00D14387" w:rsidRPr="00392FAE" w:rsidRDefault="00D14387" w:rsidP="000D21EE">
            <w:pPr>
              <w:spacing w:after="0" w:line="240" w:lineRule="auto"/>
              <w:rPr>
                <w:rFonts w:cs="Calibri"/>
                <w:color w:val="000000"/>
                <w:sz w:val="20"/>
                <w:szCs w:val="20"/>
                <w:lang w:eastAsia="en-GB"/>
              </w:rPr>
            </w:pPr>
            <w:r w:rsidRPr="00392FAE">
              <w:rPr>
                <w:sz w:val="20"/>
                <w:szCs w:val="20"/>
              </w:rPr>
              <w:t>Are adverse conditions affecting the survey? YES = Y, NO = N. Details of adverse conditions encountered are recorded in ADV_CON.</w:t>
            </w:r>
          </w:p>
        </w:tc>
        <w:tc>
          <w:tcPr>
            <w:tcW w:w="1247" w:type="dxa"/>
            <w:vMerge/>
          </w:tcPr>
          <w:p w14:paraId="29559A17" w14:textId="77777777" w:rsidR="00D14387" w:rsidRPr="000C066E" w:rsidRDefault="00D14387" w:rsidP="000D21EE">
            <w:pPr>
              <w:spacing w:after="0" w:line="240" w:lineRule="auto"/>
              <w:rPr>
                <w:rFonts w:cs="Calibri"/>
                <w:color w:val="000000"/>
                <w:sz w:val="20"/>
                <w:szCs w:val="20"/>
                <w:lang w:eastAsia="en-GB"/>
              </w:rPr>
            </w:pPr>
          </w:p>
        </w:tc>
      </w:tr>
      <w:tr w:rsidR="00D14387" w:rsidRPr="00C305FA" w14:paraId="674C05EF" w14:textId="54052BB0" w:rsidTr="008445EA">
        <w:trPr>
          <w:trHeight w:val="307"/>
        </w:trPr>
        <w:tc>
          <w:tcPr>
            <w:tcW w:w="2722" w:type="dxa"/>
            <w:noWrap/>
          </w:tcPr>
          <w:p w14:paraId="12E4AC8D" w14:textId="3E972B0F" w:rsidR="00D14387" w:rsidRPr="00392FAE" w:rsidRDefault="00D14387" w:rsidP="000D21EE">
            <w:pPr>
              <w:spacing w:after="0" w:line="240" w:lineRule="auto"/>
              <w:rPr>
                <w:rFonts w:cs="Calibri"/>
                <w:color w:val="000000"/>
                <w:sz w:val="20"/>
                <w:szCs w:val="20"/>
                <w:lang w:eastAsia="en-GB"/>
              </w:rPr>
            </w:pPr>
            <w:r w:rsidRPr="00392FAE">
              <w:rPr>
                <w:sz w:val="20"/>
                <w:szCs w:val="20"/>
              </w:rPr>
              <w:t>ADV_CON</w:t>
            </w:r>
          </w:p>
        </w:tc>
        <w:tc>
          <w:tcPr>
            <w:tcW w:w="993" w:type="dxa"/>
            <w:noWrap/>
          </w:tcPr>
          <w:p w14:paraId="69BC6201" w14:textId="485BAEEC" w:rsidR="00D14387" w:rsidRPr="00392FAE" w:rsidRDefault="00D14387" w:rsidP="000D21EE">
            <w:pPr>
              <w:spacing w:after="0" w:line="240" w:lineRule="auto"/>
              <w:rPr>
                <w:rFonts w:cs="Calibri"/>
                <w:color w:val="000000"/>
                <w:sz w:val="20"/>
                <w:szCs w:val="20"/>
                <w:lang w:eastAsia="en-GB"/>
              </w:rPr>
            </w:pPr>
            <w:r w:rsidRPr="00392FAE">
              <w:rPr>
                <w:sz w:val="20"/>
                <w:szCs w:val="20"/>
              </w:rPr>
              <w:t>Text</w:t>
            </w:r>
          </w:p>
        </w:tc>
        <w:tc>
          <w:tcPr>
            <w:tcW w:w="992" w:type="dxa"/>
          </w:tcPr>
          <w:p w14:paraId="7B08B6D2" w14:textId="005270B9" w:rsidR="00D14387" w:rsidRPr="00392FAE" w:rsidRDefault="00D14387" w:rsidP="000D21EE">
            <w:pPr>
              <w:spacing w:after="0" w:line="240" w:lineRule="auto"/>
              <w:rPr>
                <w:rFonts w:cs="Calibri"/>
                <w:color w:val="000000"/>
                <w:sz w:val="20"/>
                <w:szCs w:val="20"/>
                <w:lang w:eastAsia="en-GB"/>
              </w:rPr>
            </w:pPr>
            <w:r w:rsidRPr="00392FAE">
              <w:rPr>
                <w:sz w:val="20"/>
                <w:szCs w:val="20"/>
              </w:rPr>
              <w:t>None</w:t>
            </w:r>
          </w:p>
        </w:tc>
        <w:tc>
          <w:tcPr>
            <w:tcW w:w="4394" w:type="dxa"/>
            <w:noWrap/>
          </w:tcPr>
          <w:p w14:paraId="185A9D2A" w14:textId="0400F803" w:rsidR="00D14387" w:rsidRPr="00392FAE" w:rsidRDefault="00D14387" w:rsidP="000D21EE">
            <w:pPr>
              <w:spacing w:after="0" w:line="240" w:lineRule="auto"/>
              <w:rPr>
                <w:rFonts w:cs="Calibri"/>
                <w:color w:val="000000"/>
                <w:sz w:val="20"/>
                <w:szCs w:val="20"/>
                <w:lang w:eastAsia="en-GB"/>
              </w:rPr>
            </w:pPr>
            <w:r w:rsidRPr="00392FAE">
              <w:rPr>
                <w:sz w:val="20"/>
                <w:szCs w:val="20"/>
              </w:rPr>
              <w:t xml:space="preserve">Description of adverse conditions affecting the survey, where relevant. </w:t>
            </w:r>
            <w:r>
              <w:rPr>
                <w:sz w:val="20"/>
                <w:szCs w:val="20"/>
              </w:rPr>
              <w:t>F</w:t>
            </w:r>
            <w:r w:rsidRPr="00392FAE">
              <w:rPr>
                <w:sz w:val="20"/>
                <w:szCs w:val="20"/>
              </w:rPr>
              <w:t xml:space="preserve">ields </w:t>
            </w:r>
            <w:r>
              <w:rPr>
                <w:sz w:val="20"/>
                <w:szCs w:val="20"/>
              </w:rPr>
              <w:t xml:space="preserve">are null </w:t>
            </w:r>
            <w:r w:rsidRPr="00392FAE">
              <w:rPr>
                <w:sz w:val="20"/>
                <w:szCs w:val="20"/>
              </w:rPr>
              <w:t>where no adverse conditions were recorde</w:t>
            </w:r>
            <w:r>
              <w:rPr>
                <w:sz w:val="20"/>
                <w:szCs w:val="20"/>
              </w:rPr>
              <w:t>d</w:t>
            </w:r>
            <w:r w:rsidRPr="00392FAE">
              <w:rPr>
                <w:sz w:val="20"/>
                <w:szCs w:val="20"/>
              </w:rPr>
              <w:t>.</w:t>
            </w:r>
          </w:p>
        </w:tc>
        <w:tc>
          <w:tcPr>
            <w:tcW w:w="1247" w:type="dxa"/>
            <w:vMerge/>
          </w:tcPr>
          <w:p w14:paraId="6569D5C7" w14:textId="77777777" w:rsidR="00D14387" w:rsidRPr="000C066E" w:rsidRDefault="00D14387" w:rsidP="000D21EE">
            <w:pPr>
              <w:spacing w:after="0" w:line="240" w:lineRule="auto"/>
              <w:rPr>
                <w:rFonts w:cs="Calibri"/>
                <w:color w:val="000000"/>
                <w:sz w:val="20"/>
                <w:szCs w:val="20"/>
                <w:lang w:eastAsia="en-GB"/>
              </w:rPr>
            </w:pPr>
          </w:p>
        </w:tc>
      </w:tr>
      <w:tr w:rsidR="00D14387" w:rsidRPr="00C305FA" w14:paraId="089EE84D" w14:textId="283B2124" w:rsidTr="008445EA">
        <w:trPr>
          <w:trHeight w:val="307"/>
        </w:trPr>
        <w:tc>
          <w:tcPr>
            <w:tcW w:w="2722" w:type="dxa"/>
            <w:noWrap/>
          </w:tcPr>
          <w:p w14:paraId="6A8C8C12" w14:textId="28AC7BB4" w:rsidR="00D14387" w:rsidRPr="00392FAE" w:rsidRDefault="00D14387" w:rsidP="000D21EE">
            <w:pPr>
              <w:spacing w:after="0" w:line="240" w:lineRule="auto"/>
              <w:rPr>
                <w:rFonts w:cs="Calibri"/>
                <w:color w:val="000000"/>
                <w:sz w:val="20"/>
                <w:szCs w:val="20"/>
                <w:lang w:eastAsia="en-GB"/>
              </w:rPr>
            </w:pPr>
            <w:r w:rsidRPr="00392FAE">
              <w:rPr>
                <w:sz w:val="20"/>
                <w:szCs w:val="20"/>
              </w:rPr>
              <w:t>BED_VIS</w:t>
            </w:r>
          </w:p>
        </w:tc>
        <w:tc>
          <w:tcPr>
            <w:tcW w:w="993" w:type="dxa"/>
            <w:noWrap/>
          </w:tcPr>
          <w:p w14:paraId="2CE67E1C" w14:textId="7C126E72" w:rsidR="00D14387" w:rsidRPr="00392FAE" w:rsidRDefault="00D14387" w:rsidP="000D21EE">
            <w:pPr>
              <w:spacing w:after="0" w:line="240" w:lineRule="auto"/>
              <w:rPr>
                <w:rFonts w:cs="Calibri"/>
                <w:color w:val="000000"/>
                <w:sz w:val="20"/>
                <w:szCs w:val="20"/>
                <w:lang w:eastAsia="en-GB"/>
              </w:rPr>
            </w:pPr>
            <w:r w:rsidRPr="00392FAE">
              <w:rPr>
                <w:sz w:val="20"/>
                <w:szCs w:val="20"/>
              </w:rPr>
              <w:t>Text</w:t>
            </w:r>
          </w:p>
        </w:tc>
        <w:tc>
          <w:tcPr>
            <w:tcW w:w="992" w:type="dxa"/>
          </w:tcPr>
          <w:p w14:paraId="2180BD68" w14:textId="6A24053F" w:rsidR="00D14387" w:rsidRPr="00392FAE" w:rsidRDefault="00D14387" w:rsidP="000D21EE">
            <w:pPr>
              <w:spacing w:after="0" w:line="240" w:lineRule="auto"/>
              <w:rPr>
                <w:rFonts w:cs="Calibri"/>
                <w:color w:val="000000"/>
                <w:sz w:val="20"/>
                <w:szCs w:val="20"/>
                <w:lang w:eastAsia="en-GB"/>
              </w:rPr>
            </w:pPr>
            <w:r w:rsidRPr="00392FAE">
              <w:rPr>
                <w:sz w:val="20"/>
                <w:szCs w:val="20"/>
              </w:rPr>
              <w:t>None</w:t>
            </w:r>
          </w:p>
        </w:tc>
        <w:tc>
          <w:tcPr>
            <w:tcW w:w="4394" w:type="dxa"/>
            <w:noWrap/>
          </w:tcPr>
          <w:p w14:paraId="54B3F401" w14:textId="77777777" w:rsidR="0097062D" w:rsidRDefault="00D14387" w:rsidP="000D21EE">
            <w:pPr>
              <w:spacing w:after="0" w:line="240" w:lineRule="auto"/>
              <w:rPr>
                <w:sz w:val="20"/>
                <w:szCs w:val="20"/>
              </w:rPr>
            </w:pPr>
            <w:r w:rsidRPr="0025105C">
              <w:rPr>
                <w:sz w:val="20"/>
                <w:szCs w:val="20"/>
              </w:rPr>
              <w:t>Whether the river bed is visible, where</w:t>
            </w:r>
            <w:r w:rsidR="0097062D">
              <w:rPr>
                <w:sz w:val="20"/>
                <w:szCs w:val="20"/>
              </w:rPr>
              <w:t>:</w:t>
            </w:r>
          </w:p>
          <w:p w14:paraId="52494062" w14:textId="77777777" w:rsidR="0097062D" w:rsidRDefault="00D14387" w:rsidP="000D21EE">
            <w:pPr>
              <w:spacing w:after="0" w:line="240" w:lineRule="auto"/>
              <w:rPr>
                <w:sz w:val="20"/>
                <w:szCs w:val="20"/>
              </w:rPr>
            </w:pPr>
            <w:r w:rsidRPr="0025105C">
              <w:rPr>
                <w:sz w:val="20"/>
                <w:szCs w:val="20"/>
              </w:rPr>
              <w:t>0 = barely or partially obscured (0-33% visible)</w:t>
            </w:r>
          </w:p>
          <w:p w14:paraId="41C8FF65" w14:textId="77777777" w:rsidR="0097062D" w:rsidRDefault="00D14387" w:rsidP="000D21EE">
            <w:pPr>
              <w:spacing w:after="0" w:line="240" w:lineRule="auto"/>
              <w:rPr>
                <w:sz w:val="20"/>
                <w:szCs w:val="20"/>
              </w:rPr>
            </w:pPr>
            <w:r w:rsidRPr="0025105C">
              <w:rPr>
                <w:sz w:val="20"/>
                <w:szCs w:val="20"/>
              </w:rPr>
              <w:t>P = Partially obscured (33-95% visible)</w:t>
            </w:r>
          </w:p>
          <w:p w14:paraId="62EF1253" w14:textId="3B5EE020" w:rsidR="00D14387" w:rsidRPr="0025105C" w:rsidRDefault="00D14387" w:rsidP="000D21EE">
            <w:pPr>
              <w:spacing w:after="0" w:line="240" w:lineRule="auto"/>
              <w:rPr>
                <w:rFonts w:cs="Calibri"/>
                <w:sz w:val="20"/>
                <w:szCs w:val="20"/>
                <w:lang w:eastAsia="en-GB"/>
              </w:rPr>
            </w:pPr>
            <w:r w:rsidRPr="0025105C">
              <w:rPr>
                <w:sz w:val="20"/>
                <w:szCs w:val="20"/>
              </w:rPr>
              <w:t xml:space="preserve">E = Entirely visible (&gt;95% visible).  </w:t>
            </w:r>
          </w:p>
        </w:tc>
        <w:tc>
          <w:tcPr>
            <w:tcW w:w="1247" w:type="dxa"/>
            <w:vMerge/>
          </w:tcPr>
          <w:p w14:paraId="7F73207D" w14:textId="77777777" w:rsidR="00D14387" w:rsidRPr="000C066E" w:rsidRDefault="00D14387" w:rsidP="000D21EE">
            <w:pPr>
              <w:spacing w:after="0" w:line="240" w:lineRule="auto"/>
              <w:rPr>
                <w:rFonts w:cs="Calibri"/>
                <w:color w:val="000000"/>
                <w:sz w:val="20"/>
                <w:szCs w:val="20"/>
                <w:lang w:eastAsia="en-GB"/>
              </w:rPr>
            </w:pPr>
          </w:p>
        </w:tc>
      </w:tr>
      <w:tr w:rsidR="00D14387" w:rsidRPr="00C305FA" w14:paraId="14EF5598" w14:textId="4BD7C3B2" w:rsidTr="008445EA">
        <w:trPr>
          <w:trHeight w:val="307"/>
        </w:trPr>
        <w:tc>
          <w:tcPr>
            <w:tcW w:w="2722" w:type="dxa"/>
            <w:noWrap/>
          </w:tcPr>
          <w:p w14:paraId="0414460C" w14:textId="51D0837D" w:rsidR="00D14387" w:rsidRPr="00392FAE" w:rsidRDefault="00D14387" w:rsidP="000D21EE">
            <w:pPr>
              <w:spacing w:after="0" w:line="240" w:lineRule="auto"/>
              <w:rPr>
                <w:rFonts w:cs="Calibri"/>
                <w:color w:val="000000"/>
                <w:sz w:val="20"/>
                <w:szCs w:val="20"/>
                <w:lang w:eastAsia="en-GB"/>
              </w:rPr>
            </w:pPr>
            <w:r w:rsidRPr="00392FAE">
              <w:rPr>
                <w:sz w:val="20"/>
                <w:szCs w:val="20"/>
              </w:rPr>
              <w:t>SURVFROM</w:t>
            </w:r>
          </w:p>
        </w:tc>
        <w:tc>
          <w:tcPr>
            <w:tcW w:w="993" w:type="dxa"/>
            <w:noWrap/>
          </w:tcPr>
          <w:p w14:paraId="18CFDDE1" w14:textId="47512CA0" w:rsidR="00D14387" w:rsidRPr="00392FAE" w:rsidRDefault="00D14387" w:rsidP="000D21EE">
            <w:pPr>
              <w:spacing w:after="0" w:line="240" w:lineRule="auto"/>
              <w:rPr>
                <w:rFonts w:cs="Calibri"/>
                <w:color w:val="000000"/>
                <w:sz w:val="20"/>
                <w:szCs w:val="20"/>
                <w:lang w:eastAsia="en-GB"/>
              </w:rPr>
            </w:pPr>
            <w:r w:rsidRPr="00392FAE">
              <w:rPr>
                <w:sz w:val="20"/>
                <w:szCs w:val="20"/>
              </w:rPr>
              <w:t>Text</w:t>
            </w:r>
          </w:p>
        </w:tc>
        <w:tc>
          <w:tcPr>
            <w:tcW w:w="992" w:type="dxa"/>
          </w:tcPr>
          <w:p w14:paraId="797FB7F5" w14:textId="409B9C72" w:rsidR="00D14387" w:rsidRPr="00392FAE" w:rsidRDefault="00EE74CC" w:rsidP="000D21EE">
            <w:pPr>
              <w:spacing w:after="0" w:line="240" w:lineRule="auto"/>
              <w:rPr>
                <w:rFonts w:cs="Calibri"/>
                <w:color w:val="000000"/>
                <w:sz w:val="20"/>
                <w:szCs w:val="20"/>
                <w:lang w:eastAsia="en-GB"/>
              </w:rPr>
            </w:pPr>
            <w:r w:rsidRPr="00392FAE">
              <w:rPr>
                <w:sz w:val="20"/>
                <w:szCs w:val="20"/>
              </w:rPr>
              <w:t>None</w:t>
            </w:r>
          </w:p>
        </w:tc>
        <w:tc>
          <w:tcPr>
            <w:tcW w:w="4394" w:type="dxa"/>
            <w:noWrap/>
          </w:tcPr>
          <w:p w14:paraId="66B672D4" w14:textId="77777777" w:rsidR="0097062D" w:rsidRDefault="00D14387" w:rsidP="000D21EE">
            <w:pPr>
              <w:spacing w:after="0" w:line="240" w:lineRule="auto"/>
              <w:rPr>
                <w:sz w:val="20"/>
                <w:szCs w:val="20"/>
              </w:rPr>
            </w:pPr>
            <w:r w:rsidRPr="00392FAE">
              <w:rPr>
                <w:sz w:val="20"/>
                <w:szCs w:val="20"/>
              </w:rPr>
              <w:t xml:space="preserve">Surveyed from left bank (L) and/or right bank (R) and/or channel (C). Where multiple letters are present (e.g. LRC) the survey was conducted from all respective vantage points. </w:t>
            </w:r>
          </w:p>
          <w:p w14:paraId="3C233BA9" w14:textId="77777777" w:rsidR="0097062D" w:rsidRDefault="00D14387" w:rsidP="000D21EE">
            <w:pPr>
              <w:spacing w:after="0" w:line="240" w:lineRule="auto"/>
              <w:rPr>
                <w:sz w:val="20"/>
                <w:szCs w:val="20"/>
              </w:rPr>
            </w:pPr>
            <w:r>
              <w:rPr>
                <w:sz w:val="20"/>
                <w:szCs w:val="20"/>
              </w:rPr>
              <w:t>null</w:t>
            </w:r>
            <w:r w:rsidRPr="00392FAE">
              <w:rPr>
                <w:sz w:val="20"/>
                <w:szCs w:val="20"/>
              </w:rPr>
              <w:t xml:space="preserve"> = Missing Value</w:t>
            </w:r>
          </w:p>
          <w:p w14:paraId="0702ABB3" w14:textId="77777777" w:rsidR="0097062D" w:rsidRDefault="00D14387" w:rsidP="000D21EE">
            <w:pPr>
              <w:spacing w:after="0" w:line="240" w:lineRule="auto"/>
              <w:rPr>
                <w:sz w:val="20"/>
                <w:szCs w:val="20"/>
              </w:rPr>
            </w:pPr>
            <w:r w:rsidRPr="00392FAE">
              <w:rPr>
                <w:sz w:val="20"/>
                <w:szCs w:val="20"/>
              </w:rPr>
              <w:t>C = Channel only</w:t>
            </w:r>
          </w:p>
          <w:p w14:paraId="2CD71004" w14:textId="77777777" w:rsidR="0097062D" w:rsidRDefault="00D14387" w:rsidP="000D21EE">
            <w:pPr>
              <w:spacing w:after="0" w:line="240" w:lineRule="auto"/>
              <w:rPr>
                <w:sz w:val="20"/>
                <w:szCs w:val="20"/>
              </w:rPr>
            </w:pPr>
            <w:r w:rsidRPr="00392FAE">
              <w:rPr>
                <w:sz w:val="20"/>
                <w:szCs w:val="20"/>
              </w:rPr>
              <w:t>L = Left bank only</w:t>
            </w:r>
          </w:p>
          <w:p w14:paraId="63C752B9" w14:textId="77777777" w:rsidR="0097062D" w:rsidRDefault="00D14387" w:rsidP="000D21EE">
            <w:pPr>
              <w:spacing w:after="0" w:line="240" w:lineRule="auto"/>
              <w:rPr>
                <w:sz w:val="20"/>
                <w:szCs w:val="20"/>
              </w:rPr>
            </w:pPr>
            <w:r w:rsidRPr="00392FAE">
              <w:rPr>
                <w:sz w:val="20"/>
                <w:szCs w:val="20"/>
              </w:rPr>
              <w:t>LC =</w:t>
            </w:r>
            <w:r w:rsidR="0097062D">
              <w:rPr>
                <w:sz w:val="20"/>
                <w:szCs w:val="20"/>
              </w:rPr>
              <w:t xml:space="preserve"> </w:t>
            </w:r>
            <w:r w:rsidRPr="00392FAE">
              <w:rPr>
                <w:sz w:val="20"/>
                <w:szCs w:val="20"/>
              </w:rPr>
              <w:t>Left bank and channel only</w:t>
            </w:r>
          </w:p>
          <w:p w14:paraId="03F3AE9A" w14:textId="77777777" w:rsidR="0097062D" w:rsidRDefault="00D14387" w:rsidP="000D21EE">
            <w:pPr>
              <w:spacing w:after="0" w:line="240" w:lineRule="auto"/>
              <w:rPr>
                <w:sz w:val="20"/>
                <w:szCs w:val="20"/>
              </w:rPr>
            </w:pPr>
            <w:r w:rsidRPr="00392FAE">
              <w:rPr>
                <w:sz w:val="20"/>
                <w:szCs w:val="20"/>
              </w:rPr>
              <w:t>LR = Left bank and right bank only</w:t>
            </w:r>
          </w:p>
          <w:p w14:paraId="54372DD6" w14:textId="77777777" w:rsidR="0097062D" w:rsidRDefault="00D14387" w:rsidP="000D21EE">
            <w:pPr>
              <w:spacing w:after="0" w:line="240" w:lineRule="auto"/>
              <w:rPr>
                <w:sz w:val="20"/>
                <w:szCs w:val="20"/>
              </w:rPr>
            </w:pPr>
            <w:r w:rsidRPr="00392FAE">
              <w:rPr>
                <w:sz w:val="20"/>
                <w:szCs w:val="20"/>
              </w:rPr>
              <w:t>LRC = Left bank, right bank and channel</w:t>
            </w:r>
          </w:p>
          <w:p w14:paraId="396CD849" w14:textId="77777777" w:rsidR="0097062D" w:rsidRDefault="00D14387" w:rsidP="000D21EE">
            <w:pPr>
              <w:spacing w:after="0" w:line="240" w:lineRule="auto"/>
              <w:rPr>
                <w:sz w:val="20"/>
                <w:szCs w:val="20"/>
              </w:rPr>
            </w:pPr>
            <w:r w:rsidRPr="00392FAE">
              <w:rPr>
                <w:sz w:val="20"/>
                <w:szCs w:val="20"/>
              </w:rPr>
              <w:t>R = Right bank only</w:t>
            </w:r>
          </w:p>
          <w:p w14:paraId="33C12D30" w14:textId="3726ECBE" w:rsidR="00D14387" w:rsidRPr="00392FAE" w:rsidRDefault="00D14387" w:rsidP="000D21EE">
            <w:pPr>
              <w:spacing w:after="0" w:line="240" w:lineRule="auto"/>
              <w:rPr>
                <w:rFonts w:cs="Calibri"/>
                <w:color w:val="000000"/>
                <w:sz w:val="20"/>
                <w:szCs w:val="20"/>
                <w:lang w:eastAsia="en-GB"/>
              </w:rPr>
            </w:pPr>
            <w:r w:rsidRPr="00392FAE">
              <w:rPr>
                <w:sz w:val="20"/>
                <w:szCs w:val="20"/>
              </w:rPr>
              <w:t>RC = Right bank and channel only</w:t>
            </w:r>
          </w:p>
        </w:tc>
        <w:tc>
          <w:tcPr>
            <w:tcW w:w="1247" w:type="dxa"/>
            <w:vMerge/>
          </w:tcPr>
          <w:p w14:paraId="2F7B69DE" w14:textId="77777777" w:rsidR="00D14387" w:rsidRPr="000C066E" w:rsidRDefault="00D14387" w:rsidP="000D21EE">
            <w:pPr>
              <w:spacing w:after="0" w:line="240" w:lineRule="auto"/>
              <w:rPr>
                <w:rFonts w:cs="Calibri"/>
                <w:color w:val="000000"/>
                <w:sz w:val="20"/>
                <w:szCs w:val="20"/>
                <w:lang w:eastAsia="en-GB"/>
              </w:rPr>
            </w:pPr>
          </w:p>
        </w:tc>
      </w:tr>
      <w:tr w:rsidR="00EE74CC" w:rsidRPr="00C305FA" w14:paraId="4D96B512" w14:textId="2C993A33" w:rsidTr="008445EA">
        <w:trPr>
          <w:trHeight w:val="307"/>
        </w:trPr>
        <w:tc>
          <w:tcPr>
            <w:tcW w:w="2722" w:type="dxa"/>
            <w:noWrap/>
          </w:tcPr>
          <w:p w14:paraId="3CB362D0" w14:textId="45B2561B" w:rsidR="00EE74CC" w:rsidRPr="000C066E" w:rsidRDefault="00EE74CC" w:rsidP="00EE74CC">
            <w:pPr>
              <w:spacing w:after="0" w:line="240" w:lineRule="auto"/>
              <w:rPr>
                <w:sz w:val="20"/>
                <w:szCs w:val="20"/>
              </w:rPr>
            </w:pPr>
            <w:r>
              <w:rPr>
                <w:sz w:val="20"/>
                <w:szCs w:val="20"/>
              </w:rPr>
              <w:t>SPOTCHCK</w:t>
            </w:r>
          </w:p>
        </w:tc>
        <w:tc>
          <w:tcPr>
            <w:tcW w:w="993" w:type="dxa"/>
            <w:noWrap/>
          </w:tcPr>
          <w:p w14:paraId="48E2A10D" w14:textId="6CF52CBF" w:rsidR="00EE74CC" w:rsidRPr="000C066E" w:rsidRDefault="00EE74CC" w:rsidP="00EE74CC">
            <w:pPr>
              <w:spacing w:after="0" w:line="240" w:lineRule="auto"/>
              <w:rPr>
                <w:sz w:val="20"/>
                <w:szCs w:val="20"/>
              </w:rPr>
            </w:pPr>
            <w:r w:rsidRPr="00392FAE">
              <w:rPr>
                <w:sz w:val="20"/>
                <w:szCs w:val="20"/>
              </w:rPr>
              <w:t>Text</w:t>
            </w:r>
          </w:p>
        </w:tc>
        <w:tc>
          <w:tcPr>
            <w:tcW w:w="992" w:type="dxa"/>
          </w:tcPr>
          <w:p w14:paraId="3949413F" w14:textId="14C2802B" w:rsidR="00EE74CC" w:rsidRPr="000C066E" w:rsidRDefault="00EE74CC" w:rsidP="00EE74CC">
            <w:pPr>
              <w:spacing w:after="0" w:line="240" w:lineRule="auto"/>
              <w:rPr>
                <w:rFonts w:cs="Calibri"/>
                <w:color w:val="000000"/>
                <w:sz w:val="20"/>
                <w:szCs w:val="20"/>
                <w:lang w:eastAsia="en-GB"/>
              </w:rPr>
            </w:pPr>
            <w:r w:rsidRPr="00392FAE">
              <w:rPr>
                <w:sz w:val="20"/>
                <w:szCs w:val="20"/>
              </w:rPr>
              <w:t>None</w:t>
            </w:r>
          </w:p>
        </w:tc>
        <w:tc>
          <w:tcPr>
            <w:tcW w:w="4394" w:type="dxa"/>
            <w:noWrap/>
          </w:tcPr>
          <w:p w14:paraId="4A58D957" w14:textId="5EF89456" w:rsidR="00EE74CC" w:rsidRPr="000C066E" w:rsidRDefault="00EE74CC" w:rsidP="00EE74CC">
            <w:pPr>
              <w:spacing w:after="0" w:line="240" w:lineRule="auto"/>
              <w:rPr>
                <w:sz w:val="20"/>
                <w:szCs w:val="20"/>
              </w:rPr>
            </w:pPr>
            <w:r w:rsidRPr="00EE74CC">
              <w:rPr>
                <w:sz w:val="20"/>
                <w:szCs w:val="20"/>
              </w:rPr>
              <w:t xml:space="preserve">Whether </w:t>
            </w:r>
            <w:proofErr w:type="spellStart"/>
            <w:r w:rsidRPr="00EE74CC">
              <w:rPr>
                <w:sz w:val="20"/>
                <w:szCs w:val="20"/>
              </w:rPr>
              <w:t>spotcheck</w:t>
            </w:r>
            <w:proofErr w:type="spellEnd"/>
            <w:r w:rsidRPr="00EE74CC">
              <w:rPr>
                <w:sz w:val="20"/>
                <w:szCs w:val="20"/>
              </w:rPr>
              <w:t xml:space="preserve"> 1 is at the upstream or downstream extreme of the survey area, where U = Upstream and D = Downstream.</w:t>
            </w:r>
          </w:p>
        </w:tc>
        <w:tc>
          <w:tcPr>
            <w:tcW w:w="1247" w:type="dxa"/>
          </w:tcPr>
          <w:p w14:paraId="0D5A741F" w14:textId="77777777" w:rsidR="00EE74CC" w:rsidRPr="000C066E" w:rsidRDefault="00EE74CC" w:rsidP="00EE74CC">
            <w:pPr>
              <w:spacing w:after="0" w:line="240" w:lineRule="auto"/>
              <w:rPr>
                <w:sz w:val="20"/>
                <w:szCs w:val="20"/>
              </w:rPr>
            </w:pPr>
          </w:p>
        </w:tc>
      </w:tr>
      <w:tr w:rsidR="005F0567" w:rsidRPr="00C305FA" w14:paraId="76DD8B9F" w14:textId="62258893" w:rsidTr="008445EA">
        <w:trPr>
          <w:trHeight w:val="307"/>
        </w:trPr>
        <w:tc>
          <w:tcPr>
            <w:tcW w:w="2722" w:type="dxa"/>
            <w:noWrap/>
          </w:tcPr>
          <w:p w14:paraId="29AD64E8" w14:textId="14CDB162" w:rsidR="005F0567" w:rsidRPr="000C066E" w:rsidRDefault="005F0567" w:rsidP="00EE74CC">
            <w:pPr>
              <w:spacing w:after="0" w:line="240" w:lineRule="auto"/>
              <w:rPr>
                <w:sz w:val="20"/>
                <w:szCs w:val="20"/>
              </w:rPr>
            </w:pPr>
            <w:r w:rsidRPr="005F0567">
              <w:rPr>
                <w:sz w:val="20"/>
                <w:szCs w:val="20"/>
              </w:rPr>
              <w:t>VALLEY_FORM</w:t>
            </w:r>
          </w:p>
        </w:tc>
        <w:tc>
          <w:tcPr>
            <w:tcW w:w="993" w:type="dxa"/>
            <w:noWrap/>
          </w:tcPr>
          <w:p w14:paraId="7C04EB4C" w14:textId="5263075E" w:rsidR="005F0567" w:rsidRPr="000C066E" w:rsidRDefault="005F0567" w:rsidP="00EE74CC">
            <w:pPr>
              <w:spacing w:after="0" w:line="240" w:lineRule="auto"/>
              <w:rPr>
                <w:sz w:val="20"/>
                <w:szCs w:val="20"/>
              </w:rPr>
            </w:pPr>
            <w:r>
              <w:rPr>
                <w:sz w:val="20"/>
                <w:szCs w:val="20"/>
              </w:rPr>
              <w:t>Number</w:t>
            </w:r>
          </w:p>
        </w:tc>
        <w:tc>
          <w:tcPr>
            <w:tcW w:w="992" w:type="dxa"/>
          </w:tcPr>
          <w:p w14:paraId="63C3CCB3" w14:textId="020E53EF" w:rsidR="005F0567" w:rsidRPr="000C066E" w:rsidRDefault="005F0567" w:rsidP="00EE74CC">
            <w:pPr>
              <w:spacing w:after="0" w:line="240" w:lineRule="auto"/>
              <w:rPr>
                <w:color w:val="000000"/>
                <w:sz w:val="20"/>
                <w:szCs w:val="20"/>
                <w:lang w:eastAsia="en-GB"/>
              </w:rPr>
            </w:pPr>
            <w:r>
              <w:rPr>
                <w:color w:val="000000"/>
                <w:sz w:val="20"/>
                <w:szCs w:val="20"/>
                <w:lang w:eastAsia="en-GB"/>
              </w:rPr>
              <w:t>None</w:t>
            </w:r>
          </w:p>
        </w:tc>
        <w:tc>
          <w:tcPr>
            <w:tcW w:w="4394" w:type="dxa"/>
            <w:noWrap/>
          </w:tcPr>
          <w:p w14:paraId="59494989" w14:textId="5F644C7A" w:rsidR="005F0567" w:rsidRPr="005F0567" w:rsidRDefault="005F0567" w:rsidP="005F0567">
            <w:pPr>
              <w:spacing w:after="0" w:line="240" w:lineRule="auto"/>
              <w:rPr>
                <w:sz w:val="20"/>
                <w:szCs w:val="20"/>
              </w:rPr>
            </w:pPr>
            <w:r w:rsidRPr="005F0567">
              <w:rPr>
                <w:sz w:val="20"/>
                <w:szCs w:val="20"/>
              </w:rPr>
              <w:t>Valley form referring to the shape of the whole valley landform within which the survey site is situated, where:</w:t>
            </w:r>
          </w:p>
          <w:p w14:paraId="6B970494" w14:textId="559A447F" w:rsidR="005F0567" w:rsidRPr="005F0567" w:rsidRDefault="005F0567" w:rsidP="005F0567">
            <w:pPr>
              <w:spacing w:after="0" w:line="240" w:lineRule="auto"/>
              <w:rPr>
                <w:sz w:val="20"/>
                <w:szCs w:val="20"/>
              </w:rPr>
            </w:pPr>
            <w:r w:rsidRPr="005F0567">
              <w:rPr>
                <w:sz w:val="20"/>
                <w:szCs w:val="20"/>
              </w:rPr>
              <w:t>1: Shallow vee - Overall valley side slopes &lt;30° from floor to top (horizon).</w:t>
            </w:r>
          </w:p>
          <w:p w14:paraId="1B978C9E" w14:textId="7567FE2B" w:rsidR="005F0567" w:rsidRPr="005F0567" w:rsidRDefault="005F0567" w:rsidP="005F0567">
            <w:pPr>
              <w:spacing w:after="0" w:line="240" w:lineRule="auto"/>
              <w:rPr>
                <w:sz w:val="20"/>
                <w:szCs w:val="20"/>
              </w:rPr>
            </w:pPr>
            <w:r w:rsidRPr="005F0567">
              <w:rPr>
                <w:sz w:val="20"/>
                <w:szCs w:val="20"/>
              </w:rPr>
              <w:t>2: Deep vee - Overall valley side slopes &gt;30° – 80° from floor to top (horizon).</w:t>
            </w:r>
          </w:p>
          <w:p w14:paraId="1FFA3DC7" w14:textId="21A2E56F" w:rsidR="005F0567" w:rsidRPr="005F0567" w:rsidRDefault="005F0567" w:rsidP="005F0567">
            <w:pPr>
              <w:spacing w:after="0" w:line="240" w:lineRule="auto"/>
              <w:rPr>
                <w:sz w:val="20"/>
                <w:szCs w:val="20"/>
              </w:rPr>
            </w:pPr>
            <w:r w:rsidRPr="005F0567">
              <w:rPr>
                <w:sz w:val="20"/>
                <w:szCs w:val="20"/>
              </w:rPr>
              <w:t>3: Gorge - Overall valley side slopes &gt;30° – 80° from floor to top (horizon).</w:t>
            </w:r>
          </w:p>
          <w:p w14:paraId="5E20AD7E" w14:textId="6D03D907" w:rsidR="005F0567" w:rsidRPr="005F0567" w:rsidRDefault="005F0567" w:rsidP="005F0567">
            <w:pPr>
              <w:spacing w:after="0" w:line="240" w:lineRule="auto"/>
              <w:rPr>
                <w:sz w:val="20"/>
                <w:szCs w:val="20"/>
              </w:rPr>
            </w:pPr>
            <w:r w:rsidRPr="005F0567">
              <w:rPr>
                <w:sz w:val="20"/>
                <w:szCs w:val="20"/>
              </w:rPr>
              <w:t>4: Concave/bowl - Gently curving slopes that do not have a distinct glaciated U-shape.</w:t>
            </w:r>
          </w:p>
          <w:p w14:paraId="26ACAF70" w14:textId="62A0F7C8" w:rsidR="005F0567" w:rsidRPr="005F0567" w:rsidRDefault="005F0567" w:rsidP="005F0567">
            <w:pPr>
              <w:spacing w:after="0" w:line="240" w:lineRule="auto"/>
              <w:rPr>
                <w:sz w:val="20"/>
                <w:szCs w:val="20"/>
              </w:rPr>
            </w:pPr>
            <w:r w:rsidRPr="005F0567">
              <w:rPr>
                <w:sz w:val="20"/>
                <w:szCs w:val="20"/>
              </w:rPr>
              <w:t>5: Asymmetrical valley - Valley sides are different, shallow on one side and steep on the other.</w:t>
            </w:r>
          </w:p>
          <w:p w14:paraId="49D32E68" w14:textId="0C009756" w:rsidR="005F0567" w:rsidRPr="005F0567" w:rsidRDefault="005F0567" w:rsidP="005F0567">
            <w:pPr>
              <w:spacing w:after="0" w:line="240" w:lineRule="auto"/>
              <w:rPr>
                <w:sz w:val="20"/>
                <w:szCs w:val="20"/>
              </w:rPr>
            </w:pPr>
            <w:r w:rsidRPr="005F0567">
              <w:rPr>
                <w:sz w:val="20"/>
                <w:szCs w:val="20"/>
              </w:rPr>
              <w:t>6: No obvious valley sides - No obvious valley sides in near- to mid-horizon.</w:t>
            </w:r>
          </w:p>
          <w:p w14:paraId="45A83A00" w14:textId="3E1061A9" w:rsidR="005F0567" w:rsidRPr="005F0567" w:rsidRDefault="005F0567" w:rsidP="005F0567">
            <w:pPr>
              <w:spacing w:after="0" w:line="240" w:lineRule="auto"/>
              <w:rPr>
                <w:sz w:val="20"/>
                <w:szCs w:val="20"/>
              </w:rPr>
            </w:pPr>
            <w:r w:rsidRPr="005F0567">
              <w:rPr>
                <w:sz w:val="20"/>
                <w:szCs w:val="20"/>
              </w:rPr>
              <w:t>7: U shaped valley - Steep valley sides rising from a flat valley floor that characterises a glacial valley.</w:t>
            </w:r>
          </w:p>
          <w:p w14:paraId="6990E63C" w14:textId="6B064A33" w:rsidR="005F0567" w:rsidRPr="000C066E" w:rsidRDefault="005F0567" w:rsidP="005F0567">
            <w:pPr>
              <w:spacing w:after="0" w:line="240" w:lineRule="auto"/>
              <w:rPr>
                <w:color w:val="FF0000"/>
                <w:sz w:val="20"/>
                <w:szCs w:val="20"/>
                <w:highlight w:val="yellow"/>
              </w:rPr>
            </w:pPr>
            <w:r w:rsidRPr="005F0567">
              <w:rPr>
                <w:sz w:val="20"/>
                <w:szCs w:val="20"/>
              </w:rPr>
              <w:t>null: Missing value</w:t>
            </w:r>
          </w:p>
        </w:tc>
        <w:tc>
          <w:tcPr>
            <w:tcW w:w="1247" w:type="dxa"/>
            <w:vMerge w:val="restart"/>
            <w:vAlign w:val="center"/>
          </w:tcPr>
          <w:p w14:paraId="54F55BE6" w14:textId="5913E9F5" w:rsidR="005F0567" w:rsidRPr="00C2089D" w:rsidRDefault="005F0567" w:rsidP="005F0567">
            <w:pPr>
              <w:spacing w:after="0" w:line="240" w:lineRule="auto"/>
              <w:jc w:val="center"/>
              <w:rPr>
                <w:color w:val="FF0000"/>
                <w:sz w:val="20"/>
                <w:szCs w:val="20"/>
                <w:highlight w:val="yellow"/>
              </w:rPr>
            </w:pPr>
            <w:r w:rsidRPr="00C2089D">
              <w:rPr>
                <w:sz w:val="20"/>
                <w:szCs w:val="20"/>
              </w:rPr>
              <w:t>B.  Predominant valley form</w:t>
            </w:r>
          </w:p>
        </w:tc>
      </w:tr>
      <w:tr w:rsidR="005F0567" w:rsidRPr="00C305FA" w14:paraId="5C9392AC" w14:textId="63D360FE" w:rsidTr="008445EA">
        <w:trPr>
          <w:trHeight w:val="307"/>
        </w:trPr>
        <w:tc>
          <w:tcPr>
            <w:tcW w:w="2722" w:type="dxa"/>
            <w:noWrap/>
          </w:tcPr>
          <w:p w14:paraId="2C424E52" w14:textId="0EEEA2B2" w:rsidR="005F0567" w:rsidRPr="000C066E" w:rsidRDefault="005F0567" w:rsidP="00EE74CC">
            <w:pPr>
              <w:spacing w:after="0" w:line="240" w:lineRule="auto"/>
              <w:rPr>
                <w:sz w:val="20"/>
                <w:szCs w:val="20"/>
              </w:rPr>
            </w:pPr>
            <w:r w:rsidRPr="005F0567">
              <w:rPr>
                <w:sz w:val="20"/>
                <w:szCs w:val="20"/>
              </w:rPr>
              <w:t>VALLEY_TERR</w:t>
            </w:r>
          </w:p>
        </w:tc>
        <w:tc>
          <w:tcPr>
            <w:tcW w:w="993" w:type="dxa"/>
            <w:noWrap/>
          </w:tcPr>
          <w:p w14:paraId="06C36780" w14:textId="2707EA7E" w:rsidR="005F0567" w:rsidRPr="000C066E" w:rsidRDefault="005F0567" w:rsidP="00EE74CC">
            <w:pPr>
              <w:spacing w:after="0" w:line="240" w:lineRule="auto"/>
              <w:rPr>
                <w:sz w:val="20"/>
                <w:szCs w:val="20"/>
              </w:rPr>
            </w:pPr>
            <w:r>
              <w:rPr>
                <w:sz w:val="20"/>
                <w:szCs w:val="20"/>
              </w:rPr>
              <w:t>Text</w:t>
            </w:r>
          </w:p>
        </w:tc>
        <w:tc>
          <w:tcPr>
            <w:tcW w:w="992" w:type="dxa"/>
          </w:tcPr>
          <w:p w14:paraId="11664676" w14:textId="4D6CDFCB" w:rsidR="005F0567" w:rsidRPr="000C066E" w:rsidRDefault="005F0567" w:rsidP="00EE74CC">
            <w:pPr>
              <w:spacing w:after="0" w:line="240" w:lineRule="auto"/>
              <w:rPr>
                <w:color w:val="000000"/>
                <w:sz w:val="20"/>
                <w:szCs w:val="20"/>
                <w:lang w:eastAsia="en-GB"/>
              </w:rPr>
            </w:pPr>
            <w:r>
              <w:rPr>
                <w:color w:val="000000"/>
                <w:sz w:val="20"/>
                <w:szCs w:val="20"/>
                <w:lang w:eastAsia="en-GB"/>
              </w:rPr>
              <w:t>None</w:t>
            </w:r>
          </w:p>
        </w:tc>
        <w:tc>
          <w:tcPr>
            <w:tcW w:w="4394" w:type="dxa"/>
            <w:noWrap/>
          </w:tcPr>
          <w:p w14:paraId="61AD15A3" w14:textId="48CB0C67" w:rsidR="005F0567" w:rsidRPr="005F0567" w:rsidRDefault="005F0567" w:rsidP="005F0567">
            <w:pPr>
              <w:spacing w:after="0" w:line="240" w:lineRule="auto"/>
              <w:rPr>
                <w:sz w:val="20"/>
                <w:szCs w:val="20"/>
              </w:rPr>
            </w:pPr>
            <w:r w:rsidRPr="005F0567">
              <w:rPr>
                <w:sz w:val="20"/>
                <w:szCs w:val="20"/>
              </w:rPr>
              <w:t xml:space="preserve">Whether natural terraces (features on a river valley floor forming steps or breaks in slope </w:t>
            </w:r>
          </w:p>
          <w:p w14:paraId="1BA9CFBF" w14:textId="412DA2D3" w:rsidR="005F0567" w:rsidRPr="000C066E" w:rsidRDefault="005F0567" w:rsidP="005F0567">
            <w:pPr>
              <w:spacing w:after="0" w:line="240" w:lineRule="auto"/>
              <w:rPr>
                <w:sz w:val="20"/>
                <w:szCs w:val="20"/>
              </w:rPr>
            </w:pPr>
            <w:r w:rsidRPr="005F0567">
              <w:rPr>
                <w:sz w:val="20"/>
                <w:szCs w:val="20"/>
              </w:rPr>
              <w:t>produced as the river erodes downwards) are present, where Y = YES and N = NO</w:t>
            </w:r>
          </w:p>
        </w:tc>
        <w:tc>
          <w:tcPr>
            <w:tcW w:w="1247" w:type="dxa"/>
            <w:vMerge/>
          </w:tcPr>
          <w:p w14:paraId="3F3CD354" w14:textId="77777777" w:rsidR="005F0567" w:rsidRPr="000C066E" w:rsidRDefault="005F0567" w:rsidP="00EE74CC">
            <w:pPr>
              <w:spacing w:after="0" w:line="240" w:lineRule="auto"/>
              <w:rPr>
                <w:sz w:val="20"/>
                <w:szCs w:val="20"/>
              </w:rPr>
            </w:pPr>
          </w:p>
        </w:tc>
      </w:tr>
      <w:tr w:rsidR="005F0567" w:rsidRPr="00C305FA" w14:paraId="5DC1DF9A" w14:textId="1B841C4D" w:rsidTr="008445EA">
        <w:trPr>
          <w:trHeight w:val="307"/>
        </w:trPr>
        <w:tc>
          <w:tcPr>
            <w:tcW w:w="2722" w:type="dxa"/>
            <w:noWrap/>
          </w:tcPr>
          <w:p w14:paraId="246ECAD8" w14:textId="19583415" w:rsidR="005F0567" w:rsidRPr="000C066E" w:rsidRDefault="005F0567" w:rsidP="005F0567">
            <w:pPr>
              <w:spacing w:after="0" w:line="240" w:lineRule="auto"/>
              <w:rPr>
                <w:sz w:val="20"/>
                <w:szCs w:val="20"/>
              </w:rPr>
            </w:pPr>
            <w:r w:rsidRPr="005F0567">
              <w:rPr>
                <w:sz w:val="20"/>
                <w:szCs w:val="20"/>
              </w:rPr>
              <w:t>VALLEY_FLAT</w:t>
            </w:r>
          </w:p>
        </w:tc>
        <w:tc>
          <w:tcPr>
            <w:tcW w:w="993" w:type="dxa"/>
            <w:noWrap/>
          </w:tcPr>
          <w:p w14:paraId="49688BB2" w14:textId="7DDD12AC" w:rsidR="005F0567" w:rsidRPr="000C066E" w:rsidRDefault="005F0567" w:rsidP="005F0567">
            <w:pPr>
              <w:spacing w:after="0" w:line="240" w:lineRule="auto"/>
              <w:rPr>
                <w:sz w:val="20"/>
                <w:szCs w:val="20"/>
              </w:rPr>
            </w:pPr>
            <w:r>
              <w:rPr>
                <w:sz w:val="20"/>
                <w:szCs w:val="20"/>
              </w:rPr>
              <w:t>Text</w:t>
            </w:r>
          </w:p>
        </w:tc>
        <w:tc>
          <w:tcPr>
            <w:tcW w:w="992" w:type="dxa"/>
          </w:tcPr>
          <w:p w14:paraId="4AC41397" w14:textId="25225D0D" w:rsidR="005F0567" w:rsidRPr="000C066E" w:rsidRDefault="005F0567" w:rsidP="005F0567">
            <w:pPr>
              <w:spacing w:after="0" w:line="240" w:lineRule="auto"/>
              <w:rPr>
                <w:color w:val="000000"/>
                <w:sz w:val="20"/>
                <w:szCs w:val="20"/>
                <w:lang w:eastAsia="en-GB"/>
              </w:rPr>
            </w:pPr>
            <w:r>
              <w:rPr>
                <w:color w:val="000000"/>
                <w:sz w:val="20"/>
                <w:szCs w:val="20"/>
                <w:lang w:eastAsia="en-GB"/>
              </w:rPr>
              <w:t>None</w:t>
            </w:r>
          </w:p>
        </w:tc>
        <w:tc>
          <w:tcPr>
            <w:tcW w:w="4394" w:type="dxa"/>
            <w:noWrap/>
          </w:tcPr>
          <w:p w14:paraId="5F305F38" w14:textId="6C30FB57" w:rsidR="005F0567" w:rsidRPr="000C066E" w:rsidRDefault="005F0567" w:rsidP="005F0567">
            <w:pPr>
              <w:spacing w:after="0" w:line="240" w:lineRule="auto"/>
              <w:rPr>
                <w:sz w:val="20"/>
                <w:szCs w:val="20"/>
              </w:rPr>
            </w:pPr>
            <w:r w:rsidRPr="005F0567">
              <w:rPr>
                <w:sz w:val="20"/>
                <w:szCs w:val="20"/>
              </w:rPr>
              <w:t>Whether there is a distinct flat valley bottom present into which water would spill during floods, where Y = YES and N = NO</w:t>
            </w:r>
          </w:p>
        </w:tc>
        <w:tc>
          <w:tcPr>
            <w:tcW w:w="1247" w:type="dxa"/>
            <w:vMerge/>
          </w:tcPr>
          <w:p w14:paraId="363E8732" w14:textId="77777777" w:rsidR="005F0567" w:rsidRPr="000C066E" w:rsidRDefault="005F0567" w:rsidP="005F0567">
            <w:pPr>
              <w:spacing w:after="0" w:line="240" w:lineRule="auto"/>
              <w:rPr>
                <w:sz w:val="20"/>
                <w:szCs w:val="20"/>
              </w:rPr>
            </w:pPr>
          </w:p>
        </w:tc>
      </w:tr>
      <w:tr w:rsidR="004B2ADC" w:rsidRPr="00C305FA" w14:paraId="7103B74A" w14:textId="17D55F1C" w:rsidTr="008445EA">
        <w:trPr>
          <w:trHeight w:val="307"/>
        </w:trPr>
        <w:tc>
          <w:tcPr>
            <w:tcW w:w="2722" w:type="dxa"/>
            <w:noWrap/>
          </w:tcPr>
          <w:p w14:paraId="71AC053D" w14:textId="39C525F2" w:rsidR="004B2ADC" w:rsidRPr="000C066E" w:rsidRDefault="004B2ADC" w:rsidP="004B2ADC">
            <w:pPr>
              <w:spacing w:after="0" w:line="240" w:lineRule="auto"/>
              <w:rPr>
                <w:sz w:val="20"/>
                <w:szCs w:val="20"/>
              </w:rPr>
            </w:pPr>
            <w:r w:rsidRPr="004B2ADC">
              <w:rPr>
                <w:sz w:val="20"/>
                <w:szCs w:val="20"/>
              </w:rPr>
              <w:t>NO_RIFFLES</w:t>
            </w:r>
          </w:p>
        </w:tc>
        <w:tc>
          <w:tcPr>
            <w:tcW w:w="993" w:type="dxa"/>
            <w:noWrap/>
          </w:tcPr>
          <w:p w14:paraId="6F51DD62" w14:textId="56805353" w:rsidR="004B2ADC" w:rsidRPr="000C066E" w:rsidRDefault="004B2ADC" w:rsidP="004B2ADC">
            <w:pPr>
              <w:spacing w:after="0" w:line="240" w:lineRule="auto"/>
              <w:rPr>
                <w:sz w:val="20"/>
                <w:szCs w:val="20"/>
              </w:rPr>
            </w:pPr>
            <w:r>
              <w:rPr>
                <w:sz w:val="20"/>
                <w:szCs w:val="20"/>
              </w:rPr>
              <w:t>Number</w:t>
            </w:r>
          </w:p>
        </w:tc>
        <w:tc>
          <w:tcPr>
            <w:tcW w:w="992" w:type="dxa"/>
          </w:tcPr>
          <w:p w14:paraId="32A6EBEB" w14:textId="6957BA4E" w:rsidR="004B2ADC" w:rsidRPr="000C066E" w:rsidRDefault="004B2ADC" w:rsidP="004B2ADC">
            <w:pPr>
              <w:spacing w:after="0" w:line="240" w:lineRule="auto"/>
              <w:rPr>
                <w:color w:val="000000"/>
                <w:sz w:val="20"/>
                <w:szCs w:val="20"/>
                <w:lang w:eastAsia="en-GB"/>
              </w:rPr>
            </w:pPr>
            <w:r>
              <w:rPr>
                <w:color w:val="000000"/>
                <w:sz w:val="20"/>
                <w:szCs w:val="20"/>
                <w:lang w:eastAsia="en-GB"/>
              </w:rPr>
              <w:t>None</w:t>
            </w:r>
          </w:p>
        </w:tc>
        <w:tc>
          <w:tcPr>
            <w:tcW w:w="4394" w:type="dxa"/>
            <w:noWrap/>
          </w:tcPr>
          <w:p w14:paraId="48B55ED4" w14:textId="29340736" w:rsidR="004B2ADC" w:rsidRPr="004B2ADC" w:rsidRDefault="004B2ADC" w:rsidP="004B2ADC">
            <w:pPr>
              <w:spacing w:after="0" w:line="240" w:lineRule="auto"/>
              <w:rPr>
                <w:sz w:val="20"/>
                <w:szCs w:val="20"/>
              </w:rPr>
            </w:pPr>
            <w:r w:rsidRPr="004B2ADC">
              <w:rPr>
                <w:sz w:val="20"/>
                <w:szCs w:val="20"/>
              </w:rPr>
              <w:t xml:space="preserve">Number of riffles present. For a full definition of riffle habitat, see Environment Agency (2022). </w:t>
            </w:r>
          </w:p>
        </w:tc>
        <w:tc>
          <w:tcPr>
            <w:tcW w:w="1247" w:type="dxa"/>
            <w:vMerge w:val="restart"/>
            <w:vAlign w:val="center"/>
          </w:tcPr>
          <w:p w14:paraId="6FAE75C2" w14:textId="46F4765D" w:rsidR="004B2ADC" w:rsidRPr="00C2089D" w:rsidRDefault="004B2ADC" w:rsidP="004B2ADC">
            <w:pPr>
              <w:spacing w:after="0" w:line="240" w:lineRule="auto"/>
              <w:jc w:val="center"/>
              <w:rPr>
                <w:sz w:val="20"/>
                <w:szCs w:val="20"/>
              </w:rPr>
            </w:pPr>
            <w:r w:rsidRPr="00C2089D">
              <w:rPr>
                <w:sz w:val="20"/>
                <w:szCs w:val="20"/>
              </w:rPr>
              <w:t>C. Number of riffles, pools and point bars</w:t>
            </w:r>
          </w:p>
        </w:tc>
      </w:tr>
      <w:tr w:rsidR="004B2ADC" w:rsidRPr="00C305FA" w14:paraId="7D4309E2" w14:textId="12E88359" w:rsidTr="008445EA">
        <w:trPr>
          <w:trHeight w:val="307"/>
        </w:trPr>
        <w:tc>
          <w:tcPr>
            <w:tcW w:w="2722" w:type="dxa"/>
            <w:noWrap/>
          </w:tcPr>
          <w:p w14:paraId="369B8EA4" w14:textId="17B7F151" w:rsidR="004B2ADC" w:rsidRPr="000C066E" w:rsidRDefault="004B2ADC" w:rsidP="004B2ADC">
            <w:pPr>
              <w:spacing w:after="0" w:line="240" w:lineRule="auto"/>
              <w:rPr>
                <w:sz w:val="20"/>
                <w:szCs w:val="20"/>
              </w:rPr>
            </w:pPr>
            <w:r w:rsidRPr="004B2ADC">
              <w:rPr>
                <w:sz w:val="20"/>
                <w:szCs w:val="20"/>
              </w:rPr>
              <w:t>NO_POOLS</w:t>
            </w:r>
          </w:p>
        </w:tc>
        <w:tc>
          <w:tcPr>
            <w:tcW w:w="993" w:type="dxa"/>
            <w:noWrap/>
          </w:tcPr>
          <w:p w14:paraId="08BBEDB1" w14:textId="384994CA" w:rsidR="004B2ADC" w:rsidRPr="000C066E" w:rsidRDefault="004B2ADC" w:rsidP="004B2ADC">
            <w:pPr>
              <w:spacing w:after="0" w:line="240" w:lineRule="auto"/>
              <w:rPr>
                <w:sz w:val="20"/>
                <w:szCs w:val="20"/>
              </w:rPr>
            </w:pPr>
            <w:r>
              <w:rPr>
                <w:sz w:val="20"/>
                <w:szCs w:val="20"/>
              </w:rPr>
              <w:t>Number</w:t>
            </w:r>
          </w:p>
        </w:tc>
        <w:tc>
          <w:tcPr>
            <w:tcW w:w="992" w:type="dxa"/>
          </w:tcPr>
          <w:p w14:paraId="2C9A570D" w14:textId="79DDDEE0" w:rsidR="004B2ADC" w:rsidRPr="000C066E" w:rsidRDefault="004B2ADC" w:rsidP="004B2ADC">
            <w:pPr>
              <w:spacing w:after="0" w:line="240" w:lineRule="auto"/>
              <w:rPr>
                <w:color w:val="000000"/>
                <w:sz w:val="20"/>
                <w:szCs w:val="20"/>
                <w:lang w:eastAsia="en-GB"/>
              </w:rPr>
            </w:pPr>
            <w:r>
              <w:rPr>
                <w:color w:val="000000"/>
                <w:sz w:val="20"/>
                <w:szCs w:val="20"/>
                <w:lang w:eastAsia="en-GB"/>
              </w:rPr>
              <w:t>None</w:t>
            </w:r>
          </w:p>
        </w:tc>
        <w:tc>
          <w:tcPr>
            <w:tcW w:w="4394" w:type="dxa"/>
            <w:noWrap/>
          </w:tcPr>
          <w:p w14:paraId="380A4698" w14:textId="7CFD613E" w:rsidR="004B2ADC" w:rsidRPr="004B2ADC" w:rsidRDefault="004B2ADC" w:rsidP="004B2ADC">
            <w:pPr>
              <w:spacing w:after="0" w:line="240" w:lineRule="auto"/>
              <w:rPr>
                <w:sz w:val="20"/>
                <w:szCs w:val="20"/>
              </w:rPr>
            </w:pPr>
            <w:r w:rsidRPr="004B2ADC">
              <w:rPr>
                <w:sz w:val="20"/>
                <w:szCs w:val="20"/>
              </w:rPr>
              <w:t xml:space="preserve">Number of pools present. For a full definition of riffle habitat, see Environment Agency (2022). </w:t>
            </w:r>
          </w:p>
        </w:tc>
        <w:tc>
          <w:tcPr>
            <w:tcW w:w="1247" w:type="dxa"/>
            <w:vMerge/>
          </w:tcPr>
          <w:p w14:paraId="7D03A826" w14:textId="77777777" w:rsidR="004B2ADC" w:rsidRPr="000C066E" w:rsidRDefault="004B2ADC" w:rsidP="004B2ADC">
            <w:pPr>
              <w:spacing w:after="0" w:line="240" w:lineRule="auto"/>
              <w:rPr>
                <w:sz w:val="20"/>
                <w:szCs w:val="20"/>
              </w:rPr>
            </w:pPr>
          </w:p>
        </w:tc>
      </w:tr>
      <w:tr w:rsidR="004B2ADC" w:rsidRPr="00C305FA" w14:paraId="1E6E318D" w14:textId="1056AA33" w:rsidTr="008445EA">
        <w:trPr>
          <w:trHeight w:val="307"/>
        </w:trPr>
        <w:tc>
          <w:tcPr>
            <w:tcW w:w="2722" w:type="dxa"/>
            <w:noWrap/>
          </w:tcPr>
          <w:p w14:paraId="0FDF2D0C" w14:textId="1F8B1FFE" w:rsidR="004B2ADC" w:rsidRPr="000C066E" w:rsidRDefault="004B2ADC" w:rsidP="004B2ADC">
            <w:pPr>
              <w:spacing w:after="0" w:line="240" w:lineRule="auto"/>
              <w:rPr>
                <w:sz w:val="20"/>
                <w:szCs w:val="20"/>
              </w:rPr>
            </w:pPr>
            <w:r w:rsidRPr="004B2ADC">
              <w:rPr>
                <w:sz w:val="20"/>
                <w:szCs w:val="20"/>
              </w:rPr>
              <w:t>NO_UNVEG_PBARS</w:t>
            </w:r>
          </w:p>
        </w:tc>
        <w:tc>
          <w:tcPr>
            <w:tcW w:w="993" w:type="dxa"/>
            <w:noWrap/>
          </w:tcPr>
          <w:p w14:paraId="7FCFE844" w14:textId="6BAD7237" w:rsidR="004B2ADC" w:rsidRPr="000C066E" w:rsidRDefault="004B2ADC" w:rsidP="004B2ADC">
            <w:pPr>
              <w:spacing w:after="0" w:line="240" w:lineRule="auto"/>
              <w:rPr>
                <w:sz w:val="20"/>
                <w:szCs w:val="20"/>
              </w:rPr>
            </w:pPr>
            <w:r>
              <w:rPr>
                <w:sz w:val="20"/>
                <w:szCs w:val="20"/>
              </w:rPr>
              <w:t>Number</w:t>
            </w:r>
          </w:p>
        </w:tc>
        <w:tc>
          <w:tcPr>
            <w:tcW w:w="992" w:type="dxa"/>
          </w:tcPr>
          <w:p w14:paraId="660E80C5" w14:textId="780391ED" w:rsidR="004B2ADC" w:rsidRPr="000C066E" w:rsidRDefault="004B2ADC" w:rsidP="004B2ADC">
            <w:pPr>
              <w:spacing w:after="0" w:line="240" w:lineRule="auto"/>
              <w:rPr>
                <w:color w:val="000000"/>
                <w:sz w:val="20"/>
                <w:szCs w:val="20"/>
                <w:lang w:eastAsia="en-GB"/>
              </w:rPr>
            </w:pPr>
            <w:r>
              <w:rPr>
                <w:color w:val="000000"/>
                <w:sz w:val="20"/>
                <w:szCs w:val="20"/>
                <w:lang w:eastAsia="en-GB"/>
              </w:rPr>
              <w:t>None</w:t>
            </w:r>
          </w:p>
        </w:tc>
        <w:tc>
          <w:tcPr>
            <w:tcW w:w="4394" w:type="dxa"/>
            <w:noWrap/>
          </w:tcPr>
          <w:p w14:paraId="556F005F" w14:textId="46509FBA" w:rsidR="004B2ADC" w:rsidRPr="004B2ADC" w:rsidRDefault="004B2ADC" w:rsidP="004B2ADC">
            <w:pPr>
              <w:spacing w:after="0" w:line="240" w:lineRule="auto"/>
              <w:rPr>
                <w:sz w:val="20"/>
                <w:szCs w:val="20"/>
              </w:rPr>
            </w:pPr>
            <w:r w:rsidRPr="004B2ADC">
              <w:rPr>
                <w:sz w:val="20"/>
                <w:szCs w:val="20"/>
              </w:rPr>
              <w:t>Number of unvegetated point bars present. For a full definition of riffle habitat, see Environment Agency (2022</w:t>
            </w:r>
            <w:r>
              <w:rPr>
                <w:sz w:val="20"/>
                <w:szCs w:val="20"/>
              </w:rPr>
              <w:t>).</w:t>
            </w:r>
            <w:r w:rsidRPr="004B2ADC">
              <w:rPr>
                <w:sz w:val="20"/>
                <w:szCs w:val="20"/>
              </w:rPr>
              <w:t xml:space="preserve"> </w:t>
            </w:r>
          </w:p>
        </w:tc>
        <w:tc>
          <w:tcPr>
            <w:tcW w:w="1247" w:type="dxa"/>
            <w:vMerge/>
          </w:tcPr>
          <w:p w14:paraId="67CC2BAF" w14:textId="77777777" w:rsidR="004B2ADC" w:rsidRPr="000C066E" w:rsidRDefault="004B2ADC" w:rsidP="004B2ADC">
            <w:pPr>
              <w:spacing w:after="0" w:line="240" w:lineRule="auto"/>
              <w:rPr>
                <w:sz w:val="20"/>
                <w:szCs w:val="20"/>
              </w:rPr>
            </w:pPr>
          </w:p>
        </w:tc>
      </w:tr>
      <w:tr w:rsidR="004B2ADC" w:rsidRPr="00C305FA" w14:paraId="15DD9D5E" w14:textId="1EB4CB84" w:rsidTr="008445EA">
        <w:trPr>
          <w:trHeight w:val="307"/>
        </w:trPr>
        <w:tc>
          <w:tcPr>
            <w:tcW w:w="2722" w:type="dxa"/>
            <w:noWrap/>
          </w:tcPr>
          <w:p w14:paraId="046FBD6D" w14:textId="1A966F88" w:rsidR="004B2ADC" w:rsidRPr="000C066E" w:rsidRDefault="004B2ADC" w:rsidP="004B2ADC">
            <w:pPr>
              <w:spacing w:after="0" w:line="240" w:lineRule="auto"/>
              <w:rPr>
                <w:sz w:val="20"/>
                <w:szCs w:val="20"/>
              </w:rPr>
            </w:pPr>
            <w:r w:rsidRPr="004B2ADC">
              <w:rPr>
                <w:sz w:val="20"/>
                <w:szCs w:val="20"/>
              </w:rPr>
              <w:t>NO_VEG_PBARS</w:t>
            </w:r>
          </w:p>
        </w:tc>
        <w:tc>
          <w:tcPr>
            <w:tcW w:w="993" w:type="dxa"/>
            <w:noWrap/>
          </w:tcPr>
          <w:p w14:paraId="4DC2B1D9" w14:textId="66E4B390" w:rsidR="004B2ADC" w:rsidRPr="000C066E" w:rsidRDefault="004B2ADC" w:rsidP="004B2ADC">
            <w:pPr>
              <w:spacing w:after="0" w:line="240" w:lineRule="auto"/>
              <w:rPr>
                <w:sz w:val="20"/>
                <w:szCs w:val="20"/>
              </w:rPr>
            </w:pPr>
            <w:r>
              <w:rPr>
                <w:sz w:val="20"/>
                <w:szCs w:val="20"/>
              </w:rPr>
              <w:t>Number</w:t>
            </w:r>
          </w:p>
        </w:tc>
        <w:tc>
          <w:tcPr>
            <w:tcW w:w="992" w:type="dxa"/>
          </w:tcPr>
          <w:p w14:paraId="412DB4F6" w14:textId="6EC97B25" w:rsidR="004B2ADC" w:rsidRPr="000C066E" w:rsidRDefault="004B2ADC" w:rsidP="004B2ADC">
            <w:pPr>
              <w:spacing w:after="0" w:line="240" w:lineRule="auto"/>
              <w:rPr>
                <w:color w:val="000000"/>
                <w:sz w:val="20"/>
                <w:szCs w:val="20"/>
                <w:lang w:eastAsia="en-GB"/>
              </w:rPr>
            </w:pPr>
            <w:r>
              <w:rPr>
                <w:color w:val="000000"/>
                <w:sz w:val="20"/>
                <w:szCs w:val="20"/>
                <w:lang w:eastAsia="en-GB"/>
              </w:rPr>
              <w:t>None</w:t>
            </w:r>
          </w:p>
        </w:tc>
        <w:tc>
          <w:tcPr>
            <w:tcW w:w="4394" w:type="dxa"/>
            <w:noWrap/>
          </w:tcPr>
          <w:p w14:paraId="1184271F" w14:textId="63AE8D3C" w:rsidR="004B2ADC" w:rsidRPr="004B2ADC" w:rsidRDefault="004B2ADC" w:rsidP="004B2ADC">
            <w:pPr>
              <w:spacing w:after="0" w:line="240" w:lineRule="auto"/>
              <w:rPr>
                <w:sz w:val="20"/>
                <w:szCs w:val="20"/>
              </w:rPr>
            </w:pPr>
            <w:r w:rsidRPr="004B2ADC">
              <w:rPr>
                <w:sz w:val="20"/>
                <w:szCs w:val="20"/>
              </w:rPr>
              <w:t>Number of vegetated point bars present. For a full definition of riffle habitat, see Environment Agency (2022)</w:t>
            </w:r>
            <w:r>
              <w:rPr>
                <w:sz w:val="20"/>
                <w:szCs w:val="20"/>
              </w:rPr>
              <w:t>.</w:t>
            </w:r>
          </w:p>
        </w:tc>
        <w:tc>
          <w:tcPr>
            <w:tcW w:w="1247" w:type="dxa"/>
            <w:vMerge/>
          </w:tcPr>
          <w:p w14:paraId="18F052DC" w14:textId="77777777" w:rsidR="004B2ADC" w:rsidRPr="000C066E" w:rsidRDefault="004B2ADC" w:rsidP="004B2ADC">
            <w:pPr>
              <w:spacing w:after="0" w:line="240" w:lineRule="auto"/>
              <w:rPr>
                <w:sz w:val="20"/>
                <w:szCs w:val="20"/>
              </w:rPr>
            </w:pPr>
          </w:p>
        </w:tc>
      </w:tr>
      <w:tr w:rsidR="00C2089D" w:rsidRPr="00C305FA" w14:paraId="768782DE" w14:textId="56A77579" w:rsidTr="008445EA">
        <w:trPr>
          <w:trHeight w:val="307"/>
        </w:trPr>
        <w:tc>
          <w:tcPr>
            <w:tcW w:w="2722" w:type="dxa"/>
            <w:noWrap/>
            <w:vAlign w:val="center"/>
          </w:tcPr>
          <w:p w14:paraId="71EACF1A" w14:textId="54F23CE7" w:rsidR="00C2089D" w:rsidRPr="000C066E" w:rsidRDefault="00C2089D" w:rsidP="004B2ADC">
            <w:pPr>
              <w:spacing w:after="0" w:line="240" w:lineRule="auto"/>
              <w:rPr>
                <w:sz w:val="20"/>
                <w:szCs w:val="20"/>
              </w:rPr>
            </w:pPr>
            <w:r w:rsidRPr="00270BF0">
              <w:rPr>
                <w:bCs/>
                <w:color w:val="000000"/>
                <w:sz w:val="20"/>
                <w:szCs w:val="20"/>
                <w:lang w:eastAsia="en-GB"/>
              </w:rPr>
              <w:t>W_LC_S_NO_DS</w:t>
            </w:r>
          </w:p>
        </w:tc>
        <w:tc>
          <w:tcPr>
            <w:tcW w:w="993" w:type="dxa"/>
            <w:noWrap/>
          </w:tcPr>
          <w:p w14:paraId="5817FBE0" w14:textId="57E03FA4" w:rsidR="00C2089D" w:rsidRPr="004B2ADC" w:rsidRDefault="00C2089D" w:rsidP="004B2ADC">
            <w:pPr>
              <w:spacing w:after="0" w:line="240" w:lineRule="auto"/>
              <w:rPr>
                <w:sz w:val="20"/>
                <w:szCs w:val="20"/>
              </w:rPr>
            </w:pPr>
            <w:r w:rsidRPr="004B2ADC">
              <w:rPr>
                <w:sz w:val="20"/>
                <w:szCs w:val="20"/>
              </w:rPr>
              <w:t>Number</w:t>
            </w:r>
          </w:p>
        </w:tc>
        <w:tc>
          <w:tcPr>
            <w:tcW w:w="992" w:type="dxa"/>
          </w:tcPr>
          <w:p w14:paraId="2B269BB7" w14:textId="50F65330" w:rsidR="00C2089D" w:rsidRPr="004B2ADC" w:rsidRDefault="00C2089D" w:rsidP="004B2ADC">
            <w:pPr>
              <w:spacing w:after="0" w:line="240" w:lineRule="auto"/>
              <w:rPr>
                <w:color w:val="000000"/>
                <w:sz w:val="20"/>
                <w:szCs w:val="20"/>
                <w:lang w:eastAsia="en-GB"/>
              </w:rPr>
            </w:pPr>
            <w:r w:rsidRPr="004B2ADC">
              <w:rPr>
                <w:color w:val="000000"/>
                <w:sz w:val="20"/>
                <w:szCs w:val="20"/>
                <w:lang w:eastAsia="en-GB"/>
              </w:rPr>
              <w:t>None</w:t>
            </w:r>
          </w:p>
        </w:tc>
        <w:tc>
          <w:tcPr>
            <w:tcW w:w="4394" w:type="dxa"/>
            <w:noWrap/>
            <w:vAlign w:val="bottom"/>
          </w:tcPr>
          <w:p w14:paraId="03307F12" w14:textId="41A6D623" w:rsidR="00C2089D" w:rsidRPr="004B2ADC" w:rsidRDefault="00C2089D" w:rsidP="004B2ADC">
            <w:pPr>
              <w:spacing w:after="0" w:line="240" w:lineRule="auto"/>
              <w:rPr>
                <w:sz w:val="20"/>
                <w:szCs w:val="20"/>
              </w:rPr>
            </w:pPr>
            <w:r w:rsidRPr="004B2ADC">
              <w:rPr>
                <w:color w:val="000000"/>
                <w:sz w:val="20"/>
                <w:szCs w:val="20"/>
              </w:rPr>
              <w:t xml:space="preserve">Spot check number upstream of weir/dam, where </w:t>
            </w:r>
            <w:r>
              <w:rPr>
                <w:color w:val="000000"/>
                <w:sz w:val="20"/>
                <w:szCs w:val="20"/>
              </w:rPr>
              <w:t>null</w:t>
            </w:r>
            <w:r w:rsidRPr="004B2ADC">
              <w:rPr>
                <w:color w:val="000000"/>
                <w:sz w:val="20"/>
                <w:szCs w:val="20"/>
              </w:rPr>
              <w:t xml:space="preserve"> = no data</w:t>
            </w:r>
          </w:p>
        </w:tc>
        <w:tc>
          <w:tcPr>
            <w:tcW w:w="1247" w:type="dxa"/>
            <w:vMerge w:val="restart"/>
            <w:vAlign w:val="center"/>
          </w:tcPr>
          <w:p w14:paraId="1C93BC96" w14:textId="77777777" w:rsidR="00C2089D" w:rsidRPr="004F52D7" w:rsidRDefault="00C2089D" w:rsidP="00C2089D">
            <w:pPr>
              <w:shd w:val="clear" w:color="auto" w:fill="FFFFFF"/>
              <w:contextualSpacing/>
              <w:jc w:val="center"/>
              <w:rPr>
                <w:bCs/>
                <w:color w:val="000000"/>
                <w:sz w:val="20"/>
                <w:szCs w:val="20"/>
                <w:lang w:eastAsia="en-GB"/>
              </w:rPr>
            </w:pPr>
            <w:r w:rsidRPr="004F52D7">
              <w:rPr>
                <w:bCs/>
                <w:color w:val="000000"/>
                <w:sz w:val="20"/>
                <w:szCs w:val="20"/>
                <w:lang w:eastAsia="en-GB"/>
              </w:rPr>
              <w:t>D. Number of artificial features</w:t>
            </w:r>
          </w:p>
          <w:p w14:paraId="71527B98" w14:textId="77777777" w:rsidR="00C2089D" w:rsidRPr="000C066E" w:rsidRDefault="00C2089D" w:rsidP="00C2089D">
            <w:pPr>
              <w:spacing w:after="0" w:line="240" w:lineRule="auto"/>
              <w:jc w:val="center"/>
              <w:rPr>
                <w:sz w:val="20"/>
                <w:szCs w:val="20"/>
              </w:rPr>
            </w:pPr>
          </w:p>
        </w:tc>
      </w:tr>
      <w:tr w:rsidR="00C2089D" w:rsidRPr="00C305FA" w14:paraId="0D418D94" w14:textId="045C71DB" w:rsidTr="008445EA">
        <w:trPr>
          <w:trHeight w:val="307"/>
        </w:trPr>
        <w:tc>
          <w:tcPr>
            <w:tcW w:w="2722" w:type="dxa"/>
            <w:noWrap/>
            <w:vAlign w:val="center"/>
          </w:tcPr>
          <w:p w14:paraId="47B47ABB" w14:textId="5746B057" w:rsidR="00C2089D" w:rsidRPr="000C066E" w:rsidRDefault="00C2089D" w:rsidP="004B2ADC">
            <w:pPr>
              <w:spacing w:after="0" w:line="240" w:lineRule="auto"/>
              <w:rPr>
                <w:sz w:val="20"/>
                <w:szCs w:val="20"/>
              </w:rPr>
            </w:pPr>
            <w:r w:rsidRPr="00270BF0">
              <w:rPr>
                <w:bCs/>
                <w:color w:val="000000"/>
                <w:sz w:val="20"/>
                <w:szCs w:val="20"/>
                <w:lang w:eastAsia="en-GB"/>
              </w:rPr>
              <w:t>W_LC_S_NO_US</w:t>
            </w:r>
          </w:p>
        </w:tc>
        <w:tc>
          <w:tcPr>
            <w:tcW w:w="993" w:type="dxa"/>
            <w:noWrap/>
          </w:tcPr>
          <w:p w14:paraId="71D5410E" w14:textId="0A009EB6" w:rsidR="00C2089D" w:rsidRPr="004B2ADC" w:rsidRDefault="00C2089D" w:rsidP="004B2ADC">
            <w:pPr>
              <w:spacing w:after="0" w:line="240" w:lineRule="auto"/>
              <w:rPr>
                <w:sz w:val="20"/>
                <w:szCs w:val="20"/>
              </w:rPr>
            </w:pPr>
            <w:r w:rsidRPr="004B2ADC">
              <w:rPr>
                <w:sz w:val="20"/>
                <w:szCs w:val="20"/>
              </w:rPr>
              <w:t>Number</w:t>
            </w:r>
          </w:p>
        </w:tc>
        <w:tc>
          <w:tcPr>
            <w:tcW w:w="992" w:type="dxa"/>
          </w:tcPr>
          <w:p w14:paraId="1D2DB039" w14:textId="54D56729" w:rsidR="00C2089D" w:rsidRPr="004B2ADC" w:rsidRDefault="00C2089D" w:rsidP="004B2ADC">
            <w:pPr>
              <w:spacing w:after="0" w:line="240" w:lineRule="auto"/>
              <w:rPr>
                <w:color w:val="000000"/>
                <w:sz w:val="20"/>
                <w:szCs w:val="20"/>
                <w:lang w:eastAsia="en-GB"/>
              </w:rPr>
            </w:pPr>
            <w:r w:rsidRPr="004B2ADC">
              <w:rPr>
                <w:color w:val="000000"/>
                <w:sz w:val="20"/>
                <w:szCs w:val="20"/>
                <w:lang w:eastAsia="en-GB"/>
              </w:rPr>
              <w:t>None</w:t>
            </w:r>
          </w:p>
        </w:tc>
        <w:tc>
          <w:tcPr>
            <w:tcW w:w="4394" w:type="dxa"/>
            <w:noWrap/>
            <w:vAlign w:val="bottom"/>
          </w:tcPr>
          <w:p w14:paraId="7CCE312D" w14:textId="411424CD" w:rsidR="00C2089D" w:rsidRPr="004B2ADC" w:rsidRDefault="00C2089D" w:rsidP="004B2ADC">
            <w:pPr>
              <w:spacing w:after="0" w:line="240" w:lineRule="auto"/>
              <w:rPr>
                <w:sz w:val="20"/>
                <w:szCs w:val="20"/>
              </w:rPr>
            </w:pPr>
            <w:r w:rsidRPr="004B2ADC">
              <w:rPr>
                <w:color w:val="000000"/>
                <w:sz w:val="20"/>
                <w:szCs w:val="20"/>
              </w:rPr>
              <w:t xml:space="preserve">Spot check number downstream of weir/dam, where </w:t>
            </w:r>
            <w:r>
              <w:rPr>
                <w:color w:val="000000"/>
                <w:sz w:val="20"/>
                <w:szCs w:val="20"/>
              </w:rPr>
              <w:t>null</w:t>
            </w:r>
            <w:r w:rsidRPr="004B2ADC">
              <w:rPr>
                <w:color w:val="000000"/>
                <w:sz w:val="20"/>
                <w:szCs w:val="20"/>
              </w:rPr>
              <w:t xml:space="preserve"> = no data</w:t>
            </w:r>
          </w:p>
        </w:tc>
        <w:tc>
          <w:tcPr>
            <w:tcW w:w="1247" w:type="dxa"/>
            <w:vMerge/>
          </w:tcPr>
          <w:p w14:paraId="698886F1" w14:textId="77777777" w:rsidR="00C2089D" w:rsidRPr="000C066E" w:rsidRDefault="00C2089D" w:rsidP="004B2ADC">
            <w:pPr>
              <w:spacing w:after="0" w:line="240" w:lineRule="auto"/>
              <w:rPr>
                <w:sz w:val="20"/>
                <w:szCs w:val="20"/>
              </w:rPr>
            </w:pPr>
          </w:p>
        </w:tc>
      </w:tr>
      <w:tr w:rsidR="00C2089D" w:rsidRPr="00C305FA" w14:paraId="1C666FC1" w14:textId="35ADC815" w:rsidTr="008445EA">
        <w:trPr>
          <w:trHeight w:val="307"/>
        </w:trPr>
        <w:tc>
          <w:tcPr>
            <w:tcW w:w="2722" w:type="dxa"/>
            <w:noWrap/>
            <w:vAlign w:val="center"/>
          </w:tcPr>
          <w:p w14:paraId="26E10E8E" w14:textId="5425B160" w:rsidR="00C2089D" w:rsidRPr="000C066E" w:rsidRDefault="00C2089D" w:rsidP="00CF2EF5">
            <w:pPr>
              <w:spacing w:after="0" w:line="240" w:lineRule="auto"/>
              <w:rPr>
                <w:sz w:val="20"/>
                <w:szCs w:val="20"/>
              </w:rPr>
            </w:pPr>
            <w:r w:rsidRPr="004F52D7">
              <w:rPr>
                <w:bCs/>
                <w:color w:val="000000"/>
                <w:sz w:val="20"/>
                <w:szCs w:val="20"/>
                <w:lang w:eastAsia="en-GB"/>
              </w:rPr>
              <w:t>WEIRSMAJOR</w:t>
            </w:r>
          </w:p>
        </w:tc>
        <w:tc>
          <w:tcPr>
            <w:tcW w:w="993" w:type="dxa"/>
            <w:noWrap/>
          </w:tcPr>
          <w:p w14:paraId="22F8225F" w14:textId="301C8167" w:rsidR="00C2089D" w:rsidRPr="000C066E" w:rsidRDefault="00C2089D" w:rsidP="00CF2EF5">
            <w:pPr>
              <w:spacing w:after="0" w:line="240" w:lineRule="auto"/>
              <w:rPr>
                <w:sz w:val="20"/>
                <w:szCs w:val="20"/>
              </w:rPr>
            </w:pPr>
            <w:r w:rsidRPr="004B2ADC">
              <w:rPr>
                <w:sz w:val="20"/>
                <w:szCs w:val="20"/>
              </w:rPr>
              <w:t>Number</w:t>
            </w:r>
          </w:p>
        </w:tc>
        <w:tc>
          <w:tcPr>
            <w:tcW w:w="992" w:type="dxa"/>
          </w:tcPr>
          <w:p w14:paraId="244B669D" w14:textId="509D17DF" w:rsidR="00C2089D" w:rsidRPr="000C066E" w:rsidRDefault="00C2089D" w:rsidP="00CF2EF5">
            <w:pPr>
              <w:spacing w:after="0" w:line="240" w:lineRule="auto"/>
              <w:rPr>
                <w:color w:val="000000"/>
                <w:sz w:val="20"/>
                <w:szCs w:val="20"/>
                <w:lang w:eastAsia="en-GB"/>
              </w:rPr>
            </w:pPr>
            <w:r w:rsidRPr="004B2ADC">
              <w:rPr>
                <w:color w:val="000000"/>
                <w:sz w:val="20"/>
                <w:szCs w:val="20"/>
                <w:lang w:eastAsia="en-GB"/>
              </w:rPr>
              <w:t>None</w:t>
            </w:r>
          </w:p>
        </w:tc>
        <w:tc>
          <w:tcPr>
            <w:tcW w:w="4394" w:type="dxa"/>
            <w:noWrap/>
          </w:tcPr>
          <w:p w14:paraId="7BAC4F2D" w14:textId="69130591" w:rsidR="00C2089D" w:rsidRPr="00CF2EF5" w:rsidRDefault="00C2089D" w:rsidP="00CF2EF5">
            <w:pPr>
              <w:spacing w:after="0" w:line="240" w:lineRule="auto"/>
              <w:rPr>
                <w:sz w:val="20"/>
                <w:szCs w:val="20"/>
              </w:rPr>
            </w:pPr>
            <w:r w:rsidRPr="00CF2EF5">
              <w:rPr>
                <w:sz w:val="20"/>
                <w:szCs w:val="20"/>
              </w:rPr>
              <w:t>Number of major weirs</w:t>
            </w:r>
          </w:p>
        </w:tc>
        <w:tc>
          <w:tcPr>
            <w:tcW w:w="1247" w:type="dxa"/>
            <w:vMerge/>
          </w:tcPr>
          <w:p w14:paraId="66E1A31F" w14:textId="77777777" w:rsidR="00C2089D" w:rsidRPr="000C066E" w:rsidRDefault="00C2089D" w:rsidP="00CF2EF5">
            <w:pPr>
              <w:spacing w:after="0" w:line="240" w:lineRule="auto"/>
              <w:rPr>
                <w:sz w:val="20"/>
                <w:szCs w:val="20"/>
              </w:rPr>
            </w:pPr>
          </w:p>
        </w:tc>
      </w:tr>
      <w:tr w:rsidR="00C2089D" w:rsidRPr="00C305FA" w14:paraId="1B773228" w14:textId="793BBFC3" w:rsidTr="008445EA">
        <w:trPr>
          <w:trHeight w:val="307"/>
        </w:trPr>
        <w:tc>
          <w:tcPr>
            <w:tcW w:w="2722" w:type="dxa"/>
            <w:noWrap/>
            <w:vAlign w:val="center"/>
          </w:tcPr>
          <w:p w14:paraId="20DA0313" w14:textId="7408F9D7" w:rsidR="00C2089D" w:rsidRPr="000C066E" w:rsidRDefault="00C2089D" w:rsidP="00CF2EF5">
            <w:pPr>
              <w:spacing w:after="0" w:line="240" w:lineRule="auto"/>
              <w:rPr>
                <w:sz w:val="20"/>
                <w:szCs w:val="20"/>
              </w:rPr>
            </w:pPr>
            <w:r w:rsidRPr="004F52D7">
              <w:rPr>
                <w:bCs/>
                <w:color w:val="000000"/>
                <w:sz w:val="20"/>
                <w:szCs w:val="20"/>
                <w:lang w:eastAsia="en-GB"/>
              </w:rPr>
              <w:t>WEIRSMINOR</w:t>
            </w:r>
          </w:p>
        </w:tc>
        <w:tc>
          <w:tcPr>
            <w:tcW w:w="993" w:type="dxa"/>
            <w:noWrap/>
          </w:tcPr>
          <w:p w14:paraId="66B4C013" w14:textId="4A55DE84" w:rsidR="00C2089D" w:rsidRPr="000C066E" w:rsidRDefault="00C2089D" w:rsidP="00CF2EF5">
            <w:pPr>
              <w:spacing w:after="0" w:line="240" w:lineRule="auto"/>
              <w:rPr>
                <w:sz w:val="20"/>
                <w:szCs w:val="20"/>
              </w:rPr>
            </w:pPr>
            <w:r w:rsidRPr="004B2ADC">
              <w:rPr>
                <w:sz w:val="20"/>
                <w:szCs w:val="20"/>
              </w:rPr>
              <w:t>Number</w:t>
            </w:r>
          </w:p>
        </w:tc>
        <w:tc>
          <w:tcPr>
            <w:tcW w:w="992" w:type="dxa"/>
          </w:tcPr>
          <w:p w14:paraId="3F398061" w14:textId="5B464A0A" w:rsidR="00C2089D" w:rsidRPr="000C066E" w:rsidRDefault="00C2089D" w:rsidP="00CF2EF5">
            <w:pPr>
              <w:spacing w:after="0" w:line="240" w:lineRule="auto"/>
              <w:rPr>
                <w:color w:val="000000"/>
                <w:sz w:val="20"/>
                <w:szCs w:val="20"/>
                <w:lang w:eastAsia="en-GB"/>
              </w:rPr>
            </w:pPr>
            <w:r w:rsidRPr="004B2ADC">
              <w:rPr>
                <w:color w:val="000000"/>
                <w:sz w:val="20"/>
                <w:szCs w:val="20"/>
                <w:lang w:eastAsia="en-GB"/>
              </w:rPr>
              <w:t>None</w:t>
            </w:r>
          </w:p>
        </w:tc>
        <w:tc>
          <w:tcPr>
            <w:tcW w:w="4394" w:type="dxa"/>
            <w:noWrap/>
          </w:tcPr>
          <w:p w14:paraId="1BFEDD29" w14:textId="32801C26" w:rsidR="00C2089D" w:rsidRPr="00CF2EF5" w:rsidRDefault="00C2089D" w:rsidP="00CF2EF5">
            <w:pPr>
              <w:spacing w:after="0" w:line="240" w:lineRule="auto"/>
              <w:rPr>
                <w:sz w:val="20"/>
                <w:szCs w:val="20"/>
              </w:rPr>
            </w:pPr>
            <w:r w:rsidRPr="00CF2EF5">
              <w:rPr>
                <w:sz w:val="20"/>
                <w:szCs w:val="20"/>
              </w:rPr>
              <w:t>Number of minor weirs</w:t>
            </w:r>
          </w:p>
        </w:tc>
        <w:tc>
          <w:tcPr>
            <w:tcW w:w="1247" w:type="dxa"/>
            <w:vMerge/>
          </w:tcPr>
          <w:p w14:paraId="0438A470" w14:textId="77777777" w:rsidR="00C2089D" w:rsidRPr="000C066E" w:rsidRDefault="00C2089D" w:rsidP="00CF2EF5">
            <w:pPr>
              <w:spacing w:after="0" w:line="240" w:lineRule="auto"/>
              <w:rPr>
                <w:sz w:val="20"/>
                <w:szCs w:val="20"/>
              </w:rPr>
            </w:pPr>
          </w:p>
        </w:tc>
      </w:tr>
      <w:tr w:rsidR="00C2089D" w:rsidRPr="00C305FA" w14:paraId="6E3428FE" w14:textId="0C091543" w:rsidTr="008445EA">
        <w:trPr>
          <w:trHeight w:val="307"/>
        </w:trPr>
        <w:tc>
          <w:tcPr>
            <w:tcW w:w="2722" w:type="dxa"/>
            <w:noWrap/>
            <w:vAlign w:val="center"/>
          </w:tcPr>
          <w:p w14:paraId="46CBEE37" w14:textId="2E6C72DA" w:rsidR="00C2089D" w:rsidRPr="000C066E" w:rsidRDefault="00C2089D" w:rsidP="00CF2EF5">
            <w:pPr>
              <w:spacing w:after="0" w:line="240" w:lineRule="auto"/>
              <w:rPr>
                <w:sz w:val="20"/>
                <w:szCs w:val="20"/>
              </w:rPr>
            </w:pPr>
            <w:r w:rsidRPr="004F52D7">
              <w:rPr>
                <w:bCs/>
                <w:color w:val="000000"/>
                <w:sz w:val="20"/>
                <w:szCs w:val="20"/>
                <w:lang w:eastAsia="en-GB"/>
              </w:rPr>
              <w:t>WEIRSLUICESMAJ</w:t>
            </w:r>
          </w:p>
        </w:tc>
        <w:tc>
          <w:tcPr>
            <w:tcW w:w="993" w:type="dxa"/>
            <w:noWrap/>
          </w:tcPr>
          <w:p w14:paraId="187E8AFA" w14:textId="72A8B8DB" w:rsidR="00C2089D" w:rsidRPr="000C066E" w:rsidRDefault="00C2089D" w:rsidP="00CF2EF5">
            <w:pPr>
              <w:spacing w:after="0" w:line="240" w:lineRule="auto"/>
              <w:rPr>
                <w:sz w:val="20"/>
                <w:szCs w:val="20"/>
              </w:rPr>
            </w:pPr>
            <w:r w:rsidRPr="004B2ADC">
              <w:rPr>
                <w:sz w:val="20"/>
                <w:szCs w:val="20"/>
              </w:rPr>
              <w:t>Number</w:t>
            </w:r>
          </w:p>
        </w:tc>
        <w:tc>
          <w:tcPr>
            <w:tcW w:w="992" w:type="dxa"/>
          </w:tcPr>
          <w:p w14:paraId="49A647E0" w14:textId="4DC8906F" w:rsidR="00C2089D" w:rsidRPr="000C066E" w:rsidRDefault="00C2089D" w:rsidP="00CF2EF5">
            <w:pPr>
              <w:spacing w:after="0" w:line="240" w:lineRule="auto"/>
              <w:rPr>
                <w:color w:val="000000"/>
                <w:sz w:val="20"/>
                <w:szCs w:val="20"/>
                <w:lang w:eastAsia="en-GB"/>
              </w:rPr>
            </w:pPr>
            <w:r w:rsidRPr="004B2ADC">
              <w:rPr>
                <w:color w:val="000000"/>
                <w:sz w:val="20"/>
                <w:szCs w:val="20"/>
                <w:lang w:eastAsia="en-GB"/>
              </w:rPr>
              <w:t>None</w:t>
            </w:r>
          </w:p>
        </w:tc>
        <w:tc>
          <w:tcPr>
            <w:tcW w:w="4394" w:type="dxa"/>
            <w:noWrap/>
          </w:tcPr>
          <w:p w14:paraId="0B2038EA" w14:textId="0A217D42" w:rsidR="00C2089D" w:rsidRPr="00CF2EF5" w:rsidRDefault="00C2089D" w:rsidP="00CF2EF5">
            <w:pPr>
              <w:spacing w:after="0" w:line="240" w:lineRule="auto"/>
              <w:rPr>
                <w:sz w:val="20"/>
                <w:szCs w:val="20"/>
              </w:rPr>
            </w:pPr>
            <w:r w:rsidRPr="00CF2EF5">
              <w:rPr>
                <w:sz w:val="20"/>
                <w:szCs w:val="20"/>
              </w:rPr>
              <w:t xml:space="preserve">Number of </w:t>
            </w:r>
            <w:r>
              <w:rPr>
                <w:sz w:val="20"/>
                <w:szCs w:val="20"/>
              </w:rPr>
              <w:t>major sluices</w:t>
            </w:r>
          </w:p>
        </w:tc>
        <w:tc>
          <w:tcPr>
            <w:tcW w:w="1247" w:type="dxa"/>
            <w:vMerge/>
          </w:tcPr>
          <w:p w14:paraId="53816422" w14:textId="77777777" w:rsidR="00C2089D" w:rsidRPr="000C066E" w:rsidRDefault="00C2089D" w:rsidP="00CF2EF5">
            <w:pPr>
              <w:spacing w:after="0" w:line="240" w:lineRule="auto"/>
              <w:rPr>
                <w:sz w:val="20"/>
                <w:szCs w:val="20"/>
              </w:rPr>
            </w:pPr>
          </w:p>
        </w:tc>
      </w:tr>
      <w:tr w:rsidR="00C2089D" w:rsidRPr="00C305FA" w14:paraId="3ECF5961" w14:textId="25EB606B" w:rsidTr="008445EA">
        <w:trPr>
          <w:trHeight w:val="307"/>
        </w:trPr>
        <w:tc>
          <w:tcPr>
            <w:tcW w:w="2722" w:type="dxa"/>
            <w:noWrap/>
            <w:vAlign w:val="center"/>
          </w:tcPr>
          <w:p w14:paraId="62159D1F" w14:textId="49131294" w:rsidR="00C2089D" w:rsidRPr="000C066E" w:rsidRDefault="00C2089D" w:rsidP="00CF2EF5">
            <w:pPr>
              <w:spacing w:after="0" w:line="240" w:lineRule="auto"/>
              <w:rPr>
                <w:sz w:val="20"/>
                <w:szCs w:val="20"/>
              </w:rPr>
            </w:pPr>
            <w:r w:rsidRPr="004F52D7">
              <w:rPr>
                <w:bCs/>
                <w:color w:val="000000"/>
                <w:sz w:val="20"/>
                <w:szCs w:val="20"/>
                <w:lang w:eastAsia="en-GB"/>
              </w:rPr>
              <w:t>WEIRSLUICESINT</w:t>
            </w:r>
          </w:p>
        </w:tc>
        <w:tc>
          <w:tcPr>
            <w:tcW w:w="993" w:type="dxa"/>
            <w:noWrap/>
          </w:tcPr>
          <w:p w14:paraId="72398A0C" w14:textId="570A28F1" w:rsidR="00C2089D" w:rsidRPr="000C066E" w:rsidRDefault="00C2089D" w:rsidP="00CF2EF5">
            <w:pPr>
              <w:spacing w:after="0" w:line="240" w:lineRule="auto"/>
              <w:rPr>
                <w:sz w:val="20"/>
                <w:szCs w:val="20"/>
              </w:rPr>
            </w:pPr>
            <w:r w:rsidRPr="004B2ADC">
              <w:rPr>
                <w:sz w:val="20"/>
                <w:szCs w:val="20"/>
              </w:rPr>
              <w:t>Number</w:t>
            </w:r>
          </w:p>
        </w:tc>
        <w:tc>
          <w:tcPr>
            <w:tcW w:w="992" w:type="dxa"/>
          </w:tcPr>
          <w:p w14:paraId="2471DBC2" w14:textId="3BD18157" w:rsidR="00C2089D" w:rsidRPr="000C066E" w:rsidRDefault="00C2089D" w:rsidP="00CF2EF5">
            <w:pPr>
              <w:spacing w:after="0" w:line="240" w:lineRule="auto"/>
              <w:rPr>
                <w:color w:val="000000"/>
                <w:sz w:val="20"/>
                <w:szCs w:val="20"/>
                <w:lang w:eastAsia="en-GB"/>
              </w:rPr>
            </w:pPr>
            <w:r w:rsidRPr="004B2ADC">
              <w:rPr>
                <w:color w:val="000000"/>
                <w:sz w:val="20"/>
                <w:szCs w:val="20"/>
                <w:lang w:eastAsia="en-GB"/>
              </w:rPr>
              <w:t>None</w:t>
            </w:r>
          </w:p>
        </w:tc>
        <w:tc>
          <w:tcPr>
            <w:tcW w:w="4394" w:type="dxa"/>
            <w:noWrap/>
          </w:tcPr>
          <w:p w14:paraId="3F085C72" w14:textId="2DB2DAB6" w:rsidR="00C2089D" w:rsidRPr="00CF2EF5" w:rsidRDefault="00C2089D" w:rsidP="00CF2EF5">
            <w:pPr>
              <w:spacing w:after="0" w:line="240" w:lineRule="auto"/>
              <w:rPr>
                <w:sz w:val="20"/>
                <w:szCs w:val="20"/>
              </w:rPr>
            </w:pPr>
            <w:r w:rsidRPr="00CF2EF5">
              <w:rPr>
                <w:sz w:val="20"/>
                <w:szCs w:val="20"/>
              </w:rPr>
              <w:t>Number of intermediate sluices</w:t>
            </w:r>
          </w:p>
        </w:tc>
        <w:tc>
          <w:tcPr>
            <w:tcW w:w="1247" w:type="dxa"/>
            <w:vMerge/>
          </w:tcPr>
          <w:p w14:paraId="51DEAA35" w14:textId="77777777" w:rsidR="00C2089D" w:rsidRPr="000C066E" w:rsidRDefault="00C2089D" w:rsidP="00CF2EF5">
            <w:pPr>
              <w:spacing w:after="0" w:line="240" w:lineRule="auto"/>
              <w:rPr>
                <w:sz w:val="20"/>
                <w:szCs w:val="20"/>
              </w:rPr>
            </w:pPr>
          </w:p>
        </w:tc>
      </w:tr>
      <w:tr w:rsidR="00C2089D" w:rsidRPr="00C305FA" w14:paraId="3F88A3AB" w14:textId="66349C14" w:rsidTr="008445EA">
        <w:trPr>
          <w:trHeight w:val="307"/>
        </w:trPr>
        <w:tc>
          <w:tcPr>
            <w:tcW w:w="2722" w:type="dxa"/>
            <w:noWrap/>
            <w:vAlign w:val="center"/>
          </w:tcPr>
          <w:p w14:paraId="33A4C185" w14:textId="0A7E6C41" w:rsidR="00C2089D" w:rsidRPr="000C066E" w:rsidRDefault="00C2089D" w:rsidP="00CF2EF5">
            <w:pPr>
              <w:spacing w:after="0" w:line="240" w:lineRule="auto"/>
              <w:rPr>
                <w:sz w:val="20"/>
                <w:szCs w:val="20"/>
              </w:rPr>
            </w:pPr>
            <w:r w:rsidRPr="004F52D7">
              <w:rPr>
                <w:bCs/>
                <w:color w:val="000000"/>
                <w:sz w:val="20"/>
                <w:szCs w:val="20"/>
                <w:lang w:eastAsia="en-GB"/>
              </w:rPr>
              <w:t>WEIRSLUICESMIN</w:t>
            </w:r>
          </w:p>
        </w:tc>
        <w:tc>
          <w:tcPr>
            <w:tcW w:w="993" w:type="dxa"/>
            <w:noWrap/>
          </w:tcPr>
          <w:p w14:paraId="52A0D8A4" w14:textId="4C11FF98" w:rsidR="00C2089D" w:rsidRPr="000C066E" w:rsidRDefault="00C2089D" w:rsidP="00CF2EF5">
            <w:pPr>
              <w:spacing w:after="0" w:line="240" w:lineRule="auto"/>
              <w:rPr>
                <w:sz w:val="20"/>
                <w:szCs w:val="20"/>
              </w:rPr>
            </w:pPr>
            <w:r w:rsidRPr="004B2ADC">
              <w:rPr>
                <w:sz w:val="20"/>
                <w:szCs w:val="20"/>
              </w:rPr>
              <w:t>Number</w:t>
            </w:r>
          </w:p>
        </w:tc>
        <w:tc>
          <w:tcPr>
            <w:tcW w:w="992" w:type="dxa"/>
          </w:tcPr>
          <w:p w14:paraId="7FA3F6CC" w14:textId="69874E65" w:rsidR="00C2089D" w:rsidRPr="000C066E" w:rsidRDefault="00C2089D" w:rsidP="00CF2EF5">
            <w:pPr>
              <w:spacing w:after="0" w:line="240" w:lineRule="auto"/>
              <w:rPr>
                <w:color w:val="000000"/>
                <w:sz w:val="20"/>
                <w:szCs w:val="20"/>
                <w:lang w:eastAsia="en-GB"/>
              </w:rPr>
            </w:pPr>
            <w:r w:rsidRPr="004B2ADC">
              <w:rPr>
                <w:color w:val="000000"/>
                <w:sz w:val="20"/>
                <w:szCs w:val="20"/>
                <w:lang w:eastAsia="en-GB"/>
              </w:rPr>
              <w:t>None</w:t>
            </w:r>
          </w:p>
        </w:tc>
        <w:tc>
          <w:tcPr>
            <w:tcW w:w="4394" w:type="dxa"/>
            <w:noWrap/>
          </w:tcPr>
          <w:p w14:paraId="503FED8A" w14:textId="417D3A0E" w:rsidR="00C2089D" w:rsidRPr="00CF2EF5" w:rsidRDefault="00C2089D" w:rsidP="00CF2EF5">
            <w:pPr>
              <w:spacing w:after="0" w:line="240" w:lineRule="auto"/>
              <w:rPr>
                <w:sz w:val="20"/>
                <w:szCs w:val="20"/>
              </w:rPr>
            </w:pPr>
            <w:r w:rsidRPr="00CF2EF5">
              <w:rPr>
                <w:sz w:val="20"/>
                <w:szCs w:val="20"/>
              </w:rPr>
              <w:t>Number of minor sluices</w:t>
            </w:r>
          </w:p>
        </w:tc>
        <w:tc>
          <w:tcPr>
            <w:tcW w:w="1247" w:type="dxa"/>
            <w:vMerge/>
          </w:tcPr>
          <w:p w14:paraId="0B548987" w14:textId="77777777" w:rsidR="00C2089D" w:rsidRPr="000C066E" w:rsidRDefault="00C2089D" w:rsidP="00CF2EF5">
            <w:pPr>
              <w:spacing w:after="0" w:line="240" w:lineRule="auto"/>
              <w:rPr>
                <w:sz w:val="20"/>
                <w:szCs w:val="20"/>
              </w:rPr>
            </w:pPr>
          </w:p>
        </w:tc>
      </w:tr>
      <w:tr w:rsidR="00C2089D" w:rsidRPr="00C305FA" w14:paraId="43F5AA0C" w14:textId="452CC6DA" w:rsidTr="004E06C1">
        <w:trPr>
          <w:trHeight w:val="307"/>
        </w:trPr>
        <w:tc>
          <w:tcPr>
            <w:tcW w:w="2722" w:type="dxa"/>
            <w:noWrap/>
            <w:vAlign w:val="center"/>
          </w:tcPr>
          <w:p w14:paraId="77FBBD78" w14:textId="6DF65D49" w:rsidR="00C2089D" w:rsidRPr="000C066E" w:rsidRDefault="00C2089D" w:rsidP="00CF2EF5">
            <w:pPr>
              <w:spacing w:after="0" w:line="240" w:lineRule="auto"/>
              <w:rPr>
                <w:sz w:val="20"/>
                <w:szCs w:val="20"/>
              </w:rPr>
            </w:pPr>
            <w:r w:rsidRPr="004F52D7">
              <w:rPr>
                <w:bCs/>
                <w:color w:val="000000"/>
                <w:sz w:val="20"/>
                <w:szCs w:val="20"/>
                <w:lang w:eastAsia="en-GB"/>
              </w:rPr>
              <w:t>WEIR_HT</w:t>
            </w:r>
          </w:p>
        </w:tc>
        <w:tc>
          <w:tcPr>
            <w:tcW w:w="993" w:type="dxa"/>
            <w:noWrap/>
          </w:tcPr>
          <w:p w14:paraId="0FA0A972" w14:textId="5CD2C3BC" w:rsidR="00C2089D" w:rsidRPr="004E06C1" w:rsidRDefault="00C2089D" w:rsidP="00CF2EF5">
            <w:pPr>
              <w:spacing w:after="0" w:line="240" w:lineRule="auto"/>
              <w:rPr>
                <w:sz w:val="20"/>
                <w:szCs w:val="20"/>
              </w:rPr>
            </w:pPr>
            <w:r w:rsidRPr="004B2ADC">
              <w:rPr>
                <w:sz w:val="20"/>
                <w:szCs w:val="20"/>
              </w:rPr>
              <w:t>Number</w:t>
            </w:r>
          </w:p>
        </w:tc>
        <w:tc>
          <w:tcPr>
            <w:tcW w:w="992" w:type="dxa"/>
          </w:tcPr>
          <w:p w14:paraId="21912FD7" w14:textId="7D68B304" w:rsidR="00C2089D" w:rsidRPr="004E06C1" w:rsidRDefault="008445EA" w:rsidP="00CF2EF5">
            <w:pPr>
              <w:spacing w:after="0" w:line="240" w:lineRule="auto"/>
              <w:rPr>
                <w:sz w:val="20"/>
                <w:szCs w:val="20"/>
                <w:lang w:eastAsia="en-GB"/>
              </w:rPr>
            </w:pPr>
            <w:r w:rsidRPr="004E06C1">
              <w:rPr>
                <w:sz w:val="20"/>
                <w:szCs w:val="20"/>
                <w:lang w:eastAsia="en-GB"/>
              </w:rPr>
              <w:t>Meters</w:t>
            </w:r>
          </w:p>
        </w:tc>
        <w:tc>
          <w:tcPr>
            <w:tcW w:w="4394" w:type="dxa"/>
            <w:noWrap/>
          </w:tcPr>
          <w:p w14:paraId="59E51223" w14:textId="4922E293" w:rsidR="00C2089D" w:rsidRPr="004E06C1" w:rsidRDefault="00C2089D" w:rsidP="00CF2EF5">
            <w:pPr>
              <w:rPr>
                <w:rFonts w:ascii="Aptos Narrow" w:hAnsi="Aptos Narrow" w:cs="Times New Roman"/>
              </w:rPr>
            </w:pPr>
            <w:r w:rsidRPr="004E06C1">
              <w:rPr>
                <w:rFonts w:ascii="Aptos Narrow" w:hAnsi="Aptos Narrow"/>
              </w:rPr>
              <w:t>Weir height (cm), where null = no data</w:t>
            </w:r>
          </w:p>
        </w:tc>
        <w:tc>
          <w:tcPr>
            <w:tcW w:w="1247" w:type="dxa"/>
            <w:vMerge/>
          </w:tcPr>
          <w:p w14:paraId="61D5659F" w14:textId="77777777" w:rsidR="00C2089D" w:rsidRPr="000C066E" w:rsidRDefault="00C2089D" w:rsidP="00CF2EF5">
            <w:pPr>
              <w:spacing w:after="0" w:line="240" w:lineRule="auto"/>
              <w:rPr>
                <w:sz w:val="20"/>
                <w:szCs w:val="20"/>
              </w:rPr>
            </w:pPr>
          </w:p>
        </w:tc>
      </w:tr>
      <w:tr w:rsidR="00C2089D" w:rsidRPr="00C305FA" w14:paraId="7D99DD2E" w14:textId="52A86917" w:rsidTr="008445EA">
        <w:trPr>
          <w:trHeight w:val="307"/>
        </w:trPr>
        <w:tc>
          <w:tcPr>
            <w:tcW w:w="2722" w:type="dxa"/>
            <w:noWrap/>
            <w:vAlign w:val="center"/>
          </w:tcPr>
          <w:p w14:paraId="42896653" w14:textId="17FDF4B9" w:rsidR="00C2089D" w:rsidRPr="000C066E" w:rsidRDefault="00C2089D" w:rsidP="00CF2EF5">
            <w:pPr>
              <w:spacing w:after="0" w:line="240" w:lineRule="auto"/>
              <w:rPr>
                <w:sz w:val="20"/>
                <w:szCs w:val="20"/>
              </w:rPr>
            </w:pPr>
            <w:r w:rsidRPr="004F52D7">
              <w:rPr>
                <w:bCs/>
                <w:color w:val="000000"/>
                <w:sz w:val="20"/>
                <w:szCs w:val="20"/>
                <w:lang w:eastAsia="en-GB"/>
              </w:rPr>
              <w:t>CULVERTS</w:t>
            </w:r>
          </w:p>
        </w:tc>
        <w:tc>
          <w:tcPr>
            <w:tcW w:w="993" w:type="dxa"/>
            <w:noWrap/>
          </w:tcPr>
          <w:p w14:paraId="2C27616F" w14:textId="62D92D34" w:rsidR="00C2089D" w:rsidRPr="000C066E" w:rsidRDefault="00C2089D" w:rsidP="00CF2EF5">
            <w:pPr>
              <w:spacing w:after="0" w:line="240" w:lineRule="auto"/>
              <w:rPr>
                <w:sz w:val="20"/>
                <w:szCs w:val="20"/>
              </w:rPr>
            </w:pPr>
            <w:r w:rsidRPr="004B2ADC">
              <w:rPr>
                <w:sz w:val="20"/>
                <w:szCs w:val="20"/>
              </w:rPr>
              <w:t>Number</w:t>
            </w:r>
          </w:p>
        </w:tc>
        <w:tc>
          <w:tcPr>
            <w:tcW w:w="992" w:type="dxa"/>
          </w:tcPr>
          <w:p w14:paraId="7DD1ACA6" w14:textId="40A8090B" w:rsidR="00C2089D" w:rsidRPr="000C066E" w:rsidRDefault="00C2089D" w:rsidP="00CF2EF5">
            <w:pPr>
              <w:spacing w:after="0" w:line="240" w:lineRule="auto"/>
              <w:rPr>
                <w:color w:val="000000"/>
                <w:sz w:val="20"/>
                <w:szCs w:val="20"/>
                <w:lang w:eastAsia="en-GB"/>
              </w:rPr>
            </w:pPr>
            <w:r w:rsidRPr="004B2ADC">
              <w:rPr>
                <w:color w:val="000000"/>
                <w:sz w:val="20"/>
                <w:szCs w:val="20"/>
                <w:lang w:eastAsia="en-GB"/>
              </w:rPr>
              <w:t>None</w:t>
            </w:r>
          </w:p>
        </w:tc>
        <w:tc>
          <w:tcPr>
            <w:tcW w:w="4394" w:type="dxa"/>
            <w:noWrap/>
          </w:tcPr>
          <w:p w14:paraId="6FD94786" w14:textId="30F229FF" w:rsidR="00C2089D" w:rsidRPr="00CF2EF5" w:rsidRDefault="00C2089D" w:rsidP="00CF2EF5">
            <w:pPr>
              <w:spacing w:after="0" w:line="240" w:lineRule="auto"/>
              <w:rPr>
                <w:sz w:val="20"/>
                <w:szCs w:val="20"/>
              </w:rPr>
            </w:pPr>
            <w:r w:rsidRPr="00CF2EF5">
              <w:rPr>
                <w:sz w:val="20"/>
                <w:szCs w:val="20"/>
              </w:rPr>
              <w:t>Number of culverts</w:t>
            </w:r>
          </w:p>
        </w:tc>
        <w:tc>
          <w:tcPr>
            <w:tcW w:w="1247" w:type="dxa"/>
            <w:vMerge/>
          </w:tcPr>
          <w:p w14:paraId="21D47984" w14:textId="77777777" w:rsidR="00C2089D" w:rsidRPr="000C066E" w:rsidRDefault="00C2089D" w:rsidP="00CF2EF5">
            <w:pPr>
              <w:spacing w:after="0" w:line="240" w:lineRule="auto"/>
              <w:rPr>
                <w:sz w:val="20"/>
                <w:szCs w:val="20"/>
              </w:rPr>
            </w:pPr>
          </w:p>
        </w:tc>
      </w:tr>
      <w:tr w:rsidR="00C2089D" w:rsidRPr="00C305FA" w14:paraId="0E67AFEA" w14:textId="6F466E7A" w:rsidTr="008445EA">
        <w:trPr>
          <w:trHeight w:val="307"/>
        </w:trPr>
        <w:tc>
          <w:tcPr>
            <w:tcW w:w="2722" w:type="dxa"/>
            <w:noWrap/>
            <w:vAlign w:val="center"/>
          </w:tcPr>
          <w:p w14:paraId="12C73782" w14:textId="5863FB60" w:rsidR="00C2089D" w:rsidRPr="000C066E" w:rsidRDefault="00C2089D" w:rsidP="00CF2EF5">
            <w:pPr>
              <w:spacing w:after="0" w:line="240" w:lineRule="auto"/>
              <w:rPr>
                <w:sz w:val="20"/>
                <w:szCs w:val="20"/>
              </w:rPr>
            </w:pPr>
            <w:r w:rsidRPr="004F52D7">
              <w:rPr>
                <w:bCs/>
                <w:color w:val="000000"/>
                <w:sz w:val="20"/>
                <w:szCs w:val="20"/>
                <w:lang w:eastAsia="en-GB"/>
              </w:rPr>
              <w:t>BRIDGEMAJ</w:t>
            </w:r>
          </w:p>
        </w:tc>
        <w:tc>
          <w:tcPr>
            <w:tcW w:w="993" w:type="dxa"/>
            <w:noWrap/>
          </w:tcPr>
          <w:p w14:paraId="7FA92B33" w14:textId="096FCD15" w:rsidR="00C2089D" w:rsidRPr="000C066E" w:rsidRDefault="00C2089D" w:rsidP="00CF2EF5">
            <w:pPr>
              <w:spacing w:after="0" w:line="240" w:lineRule="auto"/>
              <w:rPr>
                <w:sz w:val="20"/>
                <w:szCs w:val="20"/>
              </w:rPr>
            </w:pPr>
            <w:r w:rsidRPr="004B2ADC">
              <w:rPr>
                <w:sz w:val="20"/>
                <w:szCs w:val="20"/>
              </w:rPr>
              <w:t>Number</w:t>
            </w:r>
          </w:p>
        </w:tc>
        <w:tc>
          <w:tcPr>
            <w:tcW w:w="992" w:type="dxa"/>
          </w:tcPr>
          <w:p w14:paraId="17EB2D7B" w14:textId="211B4931" w:rsidR="00C2089D" w:rsidRPr="000C066E" w:rsidRDefault="00C2089D" w:rsidP="00CF2EF5">
            <w:pPr>
              <w:spacing w:after="0" w:line="240" w:lineRule="auto"/>
              <w:rPr>
                <w:color w:val="000000"/>
                <w:sz w:val="20"/>
                <w:szCs w:val="20"/>
                <w:lang w:eastAsia="en-GB"/>
              </w:rPr>
            </w:pPr>
            <w:r w:rsidRPr="004B2ADC">
              <w:rPr>
                <w:color w:val="000000"/>
                <w:sz w:val="20"/>
                <w:szCs w:val="20"/>
                <w:lang w:eastAsia="en-GB"/>
              </w:rPr>
              <w:t>None</w:t>
            </w:r>
          </w:p>
        </w:tc>
        <w:tc>
          <w:tcPr>
            <w:tcW w:w="4394" w:type="dxa"/>
            <w:noWrap/>
          </w:tcPr>
          <w:p w14:paraId="343C752B" w14:textId="5541F720" w:rsidR="00C2089D" w:rsidRPr="00CF2EF5" w:rsidRDefault="00C2089D" w:rsidP="00CF2EF5">
            <w:pPr>
              <w:spacing w:after="0" w:line="240" w:lineRule="auto"/>
              <w:rPr>
                <w:sz w:val="20"/>
                <w:szCs w:val="20"/>
              </w:rPr>
            </w:pPr>
            <w:r w:rsidRPr="00CF2EF5">
              <w:rPr>
                <w:sz w:val="20"/>
                <w:szCs w:val="20"/>
              </w:rPr>
              <w:t>Number of major bridges</w:t>
            </w:r>
          </w:p>
        </w:tc>
        <w:tc>
          <w:tcPr>
            <w:tcW w:w="1247" w:type="dxa"/>
            <w:vMerge/>
          </w:tcPr>
          <w:p w14:paraId="7C0940FE" w14:textId="77777777" w:rsidR="00C2089D" w:rsidRPr="000C066E" w:rsidRDefault="00C2089D" w:rsidP="00CF2EF5">
            <w:pPr>
              <w:spacing w:after="0" w:line="240" w:lineRule="auto"/>
              <w:rPr>
                <w:sz w:val="20"/>
                <w:szCs w:val="20"/>
              </w:rPr>
            </w:pPr>
          </w:p>
        </w:tc>
      </w:tr>
      <w:tr w:rsidR="00C2089D" w:rsidRPr="00C305FA" w14:paraId="1B9D69E6" w14:textId="0A0F4816" w:rsidTr="008445EA">
        <w:trPr>
          <w:trHeight w:val="307"/>
        </w:trPr>
        <w:tc>
          <w:tcPr>
            <w:tcW w:w="2722" w:type="dxa"/>
            <w:noWrap/>
            <w:vAlign w:val="center"/>
          </w:tcPr>
          <w:p w14:paraId="3AD46DD0" w14:textId="7B50F6D0" w:rsidR="00C2089D" w:rsidRPr="000C066E" w:rsidRDefault="00C2089D" w:rsidP="00CF2EF5">
            <w:pPr>
              <w:spacing w:after="0" w:line="240" w:lineRule="auto"/>
              <w:rPr>
                <w:sz w:val="20"/>
                <w:szCs w:val="20"/>
              </w:rPr>
            </w:pPr>
            <w:r w:rsidRPr="004F52D7">
              <w:rPr>
                <w:bCs/>
                <w:color w:val="000000"/>
                <w:sz w:val="20"/>
                <w:szCs w:val="20"/>
                <w:lang w:eastAsia="en-GB"/>
              </w:rPr>
              <w:t>BRIDGEINT</w:t>
            </w:r>
          </w:p>
        </w:tc>
        <w:tc>
          <w:tcPr>
            <w:tcW w:w="993" w:type="dxa"/>
            <w:noWrap/>
          </w:tcPr>
          <w:p w14:paraId="02859B2F" w14:textId="2ED396DF" w:rsidR="00C2089D" w:rsidRPr="000C066E" w:rsidRDefault="00C2089D" w:rsidP="00CF2EF5">
            <w:pPr>
              <w:spacing w:after="0" w:line="240" w:lineRule="auto"/>
              <w:rPr>
                <w:sz w:val="20"/>
                <w:szCs w:val="20"/>
              </w:rPr>
            </w:pPr>
            <w:r w:rsidRPr="004B2ADC">
              <w:rPr>
                <w:sz w:val="20"/>
                <w:szCs w:val="20"/>
              </w:rPr>
              <w:t>Number</w:t>
            </w:r>
          </w:p>
        </w:tc>
        <w:tc>
          <w:tcPr>
            <w:tcW w:w="992" w:type="dxa"/>
          </w:tcPr>
          <w:p w14:paraId="5A9F0CA6" w14:textId="064FBA17" w:rsidR="00C2089D" w:rsidRPr="000C066E" w:rsidRDefault="00C2089D" w:rsidP="00CF2EF5">
            <w:pPr>
              <w:spacing w:after="0" w:line="240" w:lineRule="auto"/>
              <w:rPr>
                <w:color w:val="000000"/>
                <w:sz w:val="20"/>
                <w:szCs w:val="20"/>
                <w:lang w:eastAsia="en-GB"/>
              </w:rPr>
            </w:pPr>
            <w:r w:rsidRPr="004B2ADC">
              <w:rPr>
                <w:color w:val="000000"/>
                <w:sz w:val="20"/>
                <w:szCs w:val="20"/>
                <w:lang w:eastAsia="en-GB"/>
              </w:rPr>
              <w:t>None</w:t>
            </w:r>
          </w:p>
        </w:tc>
        <w:tc>
          <w:tcPr>
            <w:tcW w:w="4394" w:type="dxa"/>
            <w:noWrap/>
          </w:tcPr>
          <w:p w14:paraId="22B52D73" w14:textId="5EB25825" w:rsidR="00C2089D" w:rsidRPr="00CF2EF5" w:rsidRDefault="00C2089D" w:rsidP="00CF2EF5">
            <w:pPr>
              <w:spacing w:after="0" w:line="240" w:lineRule="auto"/>
              <w:rPr>
                <w:sz w:val="20"/>
                <w:szCs w:val="20"/>
              </w:rPr>
            </w:pPr>
            <w:r w:rsidRPr="00CF2EF5">
              <w:rPr>
                <w:sz w:val="20"/>
                <w:szCs w:val="20"/>
              </w:rPr>
              <w:t>Number of intermediate bridges</w:t>
            </w:r>
          </w:p>
        </w:tc>
        <w:tc>
          <w:tcPr>
            <w:tcW w:w="1247" w:type="dxa"/>
            <w:vMerge/>
          </w:tcPr>
          <w:p w14:paraId="074D388E" w14:textId="77777777" w:rsidR="00C2089D" w:rsidRPr="000C066E" w:rsidRDefault="00C2089D" w:rsidP="00CF2EF5">
            <w:pPr>
              <w:spacing w:after="0" w:line="240" w:lineRule="auto"/>
              <w:rPr>
                <w:sz w:val="20"/>
                <w:szCs w:val="20"/>
              </w:rPr>
            </w:pPr>
          </w:p>
        </w:tc>
      </w:tr>
      <w:tr w:rsidR="00C2089D" w:rsidRPr="00C305FA" w14:paraId="0948BA64" w14:textId="387F5AC8" w:rsidTr="008445EA">
        <w:trPr>
          <w:trHeight w:val="307"/>
        </w:trPr>
        <w:tc>
          <w:tcPr>
            <w:tcW w:w="2722" w:type="dxa"/>
            <w:noWrap/>
            <w:vAlign w:val="center"/>
          </w:tcPr>
          <w:p w14:paraId="00F45D39" w14:textId="2931A843" w:rsidR="00C2089D" w:rsidRPr="000C066E" w:rsidRDefault="00C2089D" w:rsidP="00CF2EF5">
            <w:pPr>
              <w:spacing w:after="0" w:line="240" w:lineRule="auto"/>
              <w:rPr>
                <w:sz w:val="20"/>
                <w:szCs w:val="20"/>
              </w:rPr>
            </w:pPr>
            <w:r w:rsidRPr="004F52D7">
              <w:rPr>
                <w:bCs/>
                <w:color w:val="000000"/>
                <w:sz w:val="20"/>
                <w:szCs w:val="20"/>
                <w:lang w:eastAsia="en-GB"/>
              </w:rPr>
              <w:t>BRIDGEMIN</w:t>
            </w:r>
          </w:p>
        </w:tc>
        <w:tc>
          <w:tcPr>
            <w:tcW w:w="993" w:type="dxa"/>
            <w:noWrap/>
          </w:tcPr>
          <w:p w14:paraId="39A8FDD1" w14:textId="3BA2A600" w:rsidR="00C2089D" w:rsidRPr="000C066E" w:rsidRDefault="00C2089D" w:rsidP="00CF2EF5">
            <w:pPr>
              <w:spacing w:after="0" w:line="240" w:lineRule="auto"/>
              <w:rPr>
                <w:sz w:val="20"/>
                <w:szCs w:val="20"/>
              </w:rPr>
            </w:pPr>
            <w:r w:rsidRPr="004B2ADC">
              <w:rPr>
                <w:sz w:val="20"/>
                <w:szCs w:val="20"/>
              </w:rPr>
              <w:t>Number</w:t>
            </w:r>
          </w:p>
        </w:tc>
        <w:tc>
          <w:tcPr>
            <w:tcW w:w="992" w:type="dxa"/>
          </w:tcPr>
          <w:p w14:paraId="231E17EA" w14:textId="69C716D4" w:rsidR="00C2089D" w:rsidRPr="000C066E" w:rsidRDefault="00C2089D" w:rsidP="00CF2EF5">
            <w:pPr>
              <w:spacing w:after="0" w:line="240" w:lineRule="auto"/>
              <w:rPr>
                <w:color w:val="000000"/>
                <w:sz w:val="20"/>
                <w:szCs w:val="20"/>
                <w:lang w:eastAsia="en-GB"/>
              </w:rPr>
            </w:pPr>
            <w:r w:rsidRPr="004B2ADC">
              <w:rPr>
                <w:color w:val="000000"/>
                <w:sz w:val="20"/>
                <w:szCs w:val="20"/>
                <w:lang w:eastAsia="en-GB"/>
              </w:rPr>
              <w:t>None</w:t>
            </w:r>
          </w:p>
        </w:tc>
        <w:tc>
          <w:tcPr>
            <w:tcW w:w="4394" w:type="dxa"/>
            <w:noWrap/>
          </w:tcPr>
          <w:p w14:paraId="54883AE8" w14:textId="7AEC7541" w:rsidR="00C2089D" w:rsidRPr="00CF2EF5" w:rsidRDefault="00C2089D" w:rsidP="00CF2EF5">
            <w:pPr>
              <w:spacing w:after="0" w:line="240" w:lineRule="auto"/>
              <w:rPr>
                <w:sz w:val="20"/>
                <w:szCs w:val="20"/>
              </w:rPr>
            </w:pPr>
            <w:r w:rsidRPr="00CF2EF5">
              <w:rPr>
                <w:sz w:val="20"/>
                <w:szCs w:val="20"/>
              </w:rPr>
              <w:t>Number of minor bridges</w:t>
            </w:r>
          </w:p>
        </w:tc>
        <w:tc>
          <w:tcPr>
            <w:tcW w:w="1247" w:type="dxa"/>
            <w:vMerge/>
          </w:tcPr>
          <w:p w14:paraId="08CA712B" w14:textId="77777777" w:rsidR="00C2089D" w:rsidRPr="000C066E" w:rsidRDefault="00C2089D" w:rsidP="00CF2EF5">
            <w:pPr>
              <w:spacing w:after="0" w:line="240" w:lineRule="auto"/>
              <w:rPr>
                <w:sz w:val="20"/>
                <w:szCs w:val="20"/>
              </w:rPr>
            </w:pPr>
          </w:p>
        </w:tc>
      </w:tr>
      <w:tr w:rsidR="00C2089D" w:rsidRPr="00C305FA" w14:paraId="29C993E3" w14:textId="59642F2C" w:rsidTr="008445EA">
        <w:trPr>
          <w:trHeight w:val="307"/>
        </w:trPr>
        <w:tc>
          <w:tcPr>
            <w:tcW w:w="2722" w:type="dxa"/>
            <w:noWrap/>
            <w:vAlign w:val="center"/>
          </w:tcPr>
          <w:p w14:paraId="46233537" w14:textId="2E61937E" w:rsidR="00C2089D" w:rsidRPr="000C066E" w:rsidRDefault="00C2089D" w:rsidP="00CF2EF5">
            <w:pPr>
              <w:spacing w:after="0" w:line="240" w:lineRule="auto"/>
              <w:rPr>
                <w:sz w:val="20"/>
                <w:szCs w:val="20"/>
              </w:rPr>
            </w:pPr>
            <w:r w:rsidRPr="004F52D7">
              <w:rPr>
                <w:bCs/>
                <w:color w:val="000000"/>
                <w:sz w:val="20"/>
                <w:szCs w:val="20"/>
                <w:lang w:eastAsia="en-GB"/>
              </w:rPr>
              <w:t>OUTINT_MAJ</w:t>
            </w:r>
          </w:p>
        </w:tc>
        <w:tc>
          <w:tcPr>
            <w:tcW w:w="993" w:type="dxa"/>
            <w:noWrap/>
          </w:tcPr>
          <w:p w14:paraId="4FBD633C" w14:textId="34D32A13" w:rsidR="00C2089D" w:rsidRPr="000C066E" w:rsidRDefault="00C2089D" w:rsidP="00CF2EF5">
            <w:pPr>
              <w:spacing w:after="0" w:line="240" w:lineRule="auto"/>
              <w:rPr>
                <w:sz w:val="20"/>
                <w:szCs w:val="20"/>
              </w:rPr>
            </w:pPr>
            <w:r w:rsidRPr="004B2ADC">
              <w:rPr>
                <w:sz w:val="20"/>
                <w:szCs w:val="20"/>
              </w:rPr>
              <w:t>Number</w:t>
            </w:r>
          </w:p>
        </w:tc>
        <w:tc>
          <w:tcPr>
            <w:tcW w:w="992" w:type="dxa"/>
          </w:tcPr>
          <w:p w14:paraId="2F94CFFC" w14:textId="2401EFF3" w:rsidR="00C2089D" w:rsidRPr="000C066E" w:rsidRDefault="00C2089D" w:rsidP="00CF2EF5">
            <w:pPr>
              <w:spacing w:after="0" w:line="240" w:lineRule="auto"/>
              <w:rPr>
                <w:color w:val="000000"/>
                <w:sz w:val="20"/>
                <w:szCs w:val="20"/>
                <w:lang w:eastAsia="en-GB"/>
              </w:rPr>
            </w:pPr>
            <w:r w:rsidRPr="004B2ADC">
              <w:rPr>
                <w:color w:val="000000"/>
                <w:sz w:val="20"/>
                <w:szCs w:val="20"/>
                <w:lang w:eastAsia="en-GB"/>
              </w:rPr>
              <w:t>None</w:t>
            </w:r>
          </w:p>
        </w:tc>
        <w:tc>
          <w:tcPr>
            <w:tcW w:w="4394" w:type="dxa"/>
            <w:noWrap/>
          </w:tcPr>
          <w:p w14:paraId="7AFBD28E" w14:textId="2676D3CC" w:rsidR="00C2089D" w:rsidRPr="00CF2EF5" w:rsidRDefault="00C2089D" w:rsidP="00CF2EF5">
            <w:pPr>
              <w:spacing w:after="0" w:line="240" w:lineRule="auto"/>
              <w:rPr>
                <w:sz w:val="20"/>
                <w:szCs w:val="20"/>
              </w:rPr>
            </w:pPr>
            <w:r w:rsidRPr="00CF2EF5">
              <w:rPr>
                <w:sz w:val="20"/>
                <w:szCs w:val="20"/>
              </w:rPr>
              <w:t>Number of major outfalls</w:t>
            </w:r>
          </w:p>
        </w:tc>
        <w:tc>
          <w:tcPr>
            <w:tcW w:w="1247" w:type="dxa"/>
            <w:vMerge/>
          </w:tcPr>
          <w:p w14:paraId="73729FCB" w14:textId="77777777" w:rsidR="00C2089D" w:rsidRPr="000C066E" w:rsidRDefault="00C2089D" w:rsidP="00CF2EF5">
            <w:pPr>
              <w:spacing w:after="0" w:line="240" w:lineRule="auto"/>
              <w:rPr>
                <w:sz w:val="20"/>
                <w:szCs w:val="20"/>
              </w:rPr>
            </w:pPr>
          </w:p>
        </w:tc>
      </w:tr>
      <w:tr w:rsidR="00C2089D" w:rsidRPr="00C305FA" w14:paraId="67246DC2" w14:textId="0F6935C5" w:rsidTr="008445EA">
        <w:trPr>
          <w:trHeight w:val="307"/>
        </w:trPr>
        <w:tc>
          <w:tcPr>
            <w:tcW w:w="2722" w:type="dxa"/>
            <w:noWrap/>
            <w:vAlign w:val="center"/>
          </w:tcPr>
          <w:p w14:paraId="353B4082" w14:textId="49A55455" w:rsidR="00C2089D" w:rsidRPr="000C066E" w:rsidRDefault="00C2089D" w:rsidP="00CF2EF5">
            <w:pPr>
              <w:spacing w:after="0" w:line="240" w:lineRule="auto"/>
              <w:rPr>
                <w:sz w:val="20"/>
                <w:szCs w:val="20"/>
              </w:rPr>
            </w:pPr>
            <w:r w:rsidRPr="004F52D7">
              <w:rPr>
                <w:bCs/>
                <w:color w:val="000000"/>
                <w:sz w:val="20"/>
                <w:szCs w:val="20"/>
                <w:lang w:eastAsia="en-GB"/>
              </w:rPr>
              <w:t>OUTINT_INT</w:t>
            </w:r>
          </w:p>
        </w:tc>
        <w:tc>
          <w:tcPr>
            <w:tcW w:w="993" w:type="dxa"/>
            <w:noWrap/>
          </w:tcPr>
          <w:p w14:paraId="3D269B49" w14:textId="795EF6F8" w:rsidR="00C2089D" w:rsidRPr="000C066E" w:rsidRDefault="00C2089D" w:rsidP="00CF2EF5">
            <w:pPr>
              <w:spacing w:after="0" w:line="240" w:lineRule="auto"/>
              <w:rPr>
                <w:sz w:val="20"/>
                <w:szCs w:val="20"/>
              </w:rPr>
            </w:pPr>
            <w:r w:rsidRPr="004B2ADC">
              <w:rPr>
                <w:sz w:val="20"/>
                <w:szCs w:val="20"/>
              </w:rPr>
              <w:t>Number</w:t>
            </w:r>
          </w:p>
        </w:tc>
        <w:tc>
          <w:tcPr>
            <w:tcW w:w="992" w:type="dxa"/>
          </w:tcPr>
          <w:p w14:paraId="0D20141E" w14:textId="4B35830D" w:rsidR="00C2089D" w:rsidRPr="000C066E" w:rsidRDefault="00C2089D" w:rsidP="00CF2EF5">
            <w:pPr>
              <w:spacing w:after="0" w:line="240" w:lineRule="auto"/>
              <w:rPr>
                <w:color w:val="000000"/>
                <w:sz w:val="20"/>
                <w:szCs w:val="20"/>
                <w:lang w:eastAsia="en-GB"/>
              </w:rPr>
            </w:pPr>
            <w:r w:rsidRPr="004B2ADC">
              <w:rPr>
                <w:color w:val="000000"/>
                <w:sz w:val="20"/>
                <w:szCs w:val="20"/>
                <w:lang w:eastAsia="en-GB"/>
              </w:rPr>
              <w:t>None</w:t>
            </w:r>
          </w:p>
        </w:tc>
        <w:tc>
          <w:tcPr>
            <w:tcW w:w="4394" w:type="dxa"/>
            <w:noWrap/>
          </w:tcPr>
          <w:p w14:paraId="22B07926" w14:textId="37A7F20E" w:rsidR="00C2089D" w:rsidRPr="00CF2EF5" w:rsidRDefault="00C2089D" w:rsidP="00CF2EF5">
            <w:pPr>
              <w:spacing w:after="0" w:line="240" w:lineRule="auto"/>
              <w:rPr>
                <w:sz w:val="20"/>
                <w:szCs w:val="20"/>
              </w:rPr>
            </w:pPr>
            <w:r w:rsidRPr="00CF2EF5">
              <w:rPr>
                <w:sz w:val="20"/>
                <w:szCs w:val="20"/>
              </w:rPr>
              <w:t>Number of intermediate outfalls</w:t>
            </w:r>
          </w:p>
        </w:tc>
        <w:tc>
          <w:tcPr>
            <w:tcW w:w="1247" w:type="dxa"/>
            <w:vMerge/>
          </w:tcPr>
          <w:p w14:paraId="52408654" w14:textId="77777777" w:rsidR="00C2089D" w:rsidRPr="000C066E" w:rsidRDefault="00C2089D" w:rsidP="00CF2EF5">
            <w:pPr>
              <w:spacing w:after="0" w:line="240" w:lineRule="auto"/>
              <w:rPr>
                <w:sz w:val="20"/>
                <w:szCs w:val="20"/>
              </w:rPr>
            </w:pPr>
          </w:p>
        </w:tc>
      </w:tr>
      <w:tr w:rsidR="00C2089D" w:rsidRPr="00C305FA" w14:paraId="2765A719" w14:textId="106E3476" w:rsidTr="008445EA">
        <w:trPr>
          <w:trHeight w:val="307"/>
        </w:trPr>
        <w:tc>
          <w:tcPr>
            <w:tcW w:w="2722" w:type="dxa"/>
            <w:noWrap/>
            <w:vAlign w:val="center"/>
          </w:tcPr>
          <w:p w14:paraId="7B93AC33" w14:textId="4D17DBB0" w:rsidR="00C2089D" w:rsidRPr="000C066E" w:rsidRDefault="00C2089D" w:rsidP="00CF2EF5">
            <w:pPr>
              <w:spacing w:after="0" w:line="240" w:lineRule="auto"/>
              <w:rPr>
                <w:sz w:val="20"/>
                <w:szCs w:val="20"/>
              </w:rPr>
            </w:pPr>
            <w:r w:rsidRPr="004F52D7">
              <w:rPr>
                <w:bCs/>
                <w:color w:val="000000"/>
                <w:sz w:val="20"/>
                <w:szCs w:val="20"/>
                <w:lang w:eastAsia="en-GB"/>
              </w:rPr>
              <w:t>OUTINT_MIN</w:t>
            </w:r>
          </w:p>
        </w:tc>
        <w:tc>
          <w:tcPr>
            <w:tcW w:w="993" w:type="dxa"/>
            <w:noWrap/>
          </w:tcPr>
          <w:p w14:paraId="6B4222FA" w14:textId="5EF16668" w:rsidR="00C2089D" w:rsidRPr="000C066E" w:rsidRDefault="00C2089D" w:rsidP="00CF2EF5">
            <w:pPr>
              <w:spacing w:after="0" w:line="240" w:lineRule="auto"/>
              <w:rPr>
                <w:sz w:val="20"/>
                <w:szCs w:val="20"/>
              </w:rPr>
            </w:pPr>
            <w:r w:rsidRPr="004B2ADC">
              <w:rPr>
                <w:sz w:val="20"/>
                <w:szCs w:val="20"/>
              </w:rPr>
              <w:t>Number</w:t>
            </w:r>
          </w:p>
        </w:tc>
        <w:tc>
          <w:tcPr>
            <w:tcW w:w="992" w:type="dxa"/>
          </w:tcPr>
          <w:p w14:paraId="6344B3CC" w14:textId="6DF29811" w:rsidR="00C2089D" w:rsidRPr="000C066E" w:rsidRDefault="00C2089D" w:rsidP="00CF2EF5">
            <w:pPr>
              <w:spacing w:after="0" w:line="240" w:lineRule="auto"/>
              <w:rPr>
                <w:color w:val="000000"/>
                <w:sz w:val="20"/>
                <w:szCs w:val="20"/>
                <w:lang w:eastAsia="en-GB"/>
              </w:rPr>
            </w:pPr>
            <w:r w:rsidRPr="004B2ADC">
              <w:rPr>
                <w:color w:val="000000"/>
                <w:sz w:val="20"/>
                <w:szCs w:val="20"/>
                <w:lang w:eastAsia="en-GB"/>
              </w:rPr>
              <w:t>None</w:t>
            </w:r>
          </w:p>
        </w:tc>
        <w:tc>
          <w:tcPr>
            <w:tcW w:w="4394" w:type="dxa"/>
            <w:noWrap/>
          </w:tcPr>
          <w:p w14:paraId="5DB2975D" w14:textId="40FDDEB9" w:rsidR="00C2089D" w:rsidRPr="00CF2EF5" w:rsidRDefault="00C2089D" w:rsidP="00CF2EF5">
            <w:pPr>
              <w:spacing w:after="0" w:line="240" w:lineRule="auto"/>
              <w:rPr>
                <w:sz w:val="20"/>
                <w:szCs w:val="20"/>
              </w:rPr>
            </w:pPr>
            <w:r w:rsidRPr="00CF2EF5">
              <w:rPr>
                <w:sz w:val="20"/>
                <w:szCs w:val="20"/>
              </w:rPr>
              <w:t>Number of minor outfalls</w:t>
            </w:r>
          </w:p>
        </w:tc>
        <w:tc>
          <w:tcPr>
            <w:tcW w:w="1247" w:type="dxa"/>
            <w:vMerge/>
          </w:tcPr>
          <w:p w14:paraId="6EDF5494" w14:textId="77777777" w:rsidR="00C2089D" w:rsidRPr="000C066E" w:rsidRDefault="00C2089D" w:rsidP="00CF2EF5">
            <w:pPr>
              <w:spacing w:after="0" w:line="240" w:lineRule="auto"/>
              <w:rPr>
                <w:sz w:val="20"/>
                <w:szCs w:val="20"/>
              </w:rPr>
            </w:pPr>
          </w:p>
        </w:tc>
      </w:tr>
      <w:tr w:rsidR="00C2089D" w:rsidRPr="00C305FA" w14:paraId="58BBF557" w14:textId="08BC9713" w:rsidTr="008445EA">
        <w:trPr>
          <w:trHeight w:val="307"/>
        </w:trPr>
        <w:tc>
          <w:tcPr>
            <w:tcW w:w="2722" w:type="dxa"/>
            <w:noWrap/>
            <w:vAlign w:val="center"/>
          </w:tcPr>
          <w:p w14:paraId="01C83B89" w14:textId="55EDF915" w:rsidR="00C2089D" w:rsidRPr="000C066E" w:rsidRDefault="00C2089D" w:rsidP="00CF2EF5">
            <w:pPr>
              <w:spacing w:after="0" w:line="240" w:lineRule="auto"/>
              <w:rPr>
                <w:sz w:val="20"/>
                <w:szCs w:val="20"/>
              </w:rPr>
            </w:pPr>
            <w:r w:rsidRPr="004F52D7">
              <w:rPr>
                <w:bCs/>
                <w:color w:val="000000"/>
                <w:sz w:val="20"/>
                <w:szCs w:val="20"/>
                <w:lang w:eastAsia="en-GB"/>
              </w:rPr>
              <w:t>FORDS_MAJ</w:t>
            </w:r>
          </w:p>
        </w:tc>
        <w:tc>
          <w:tcPr>
            <w:tcW w:w="993" w:type="dxa"/>
            <w:noWrap/>
          </w:tcPr>
          <w:p w14:paraId="79A094E3" w14:textId="0EC0C0C9" w:rsidR="00C2089D" w:rsidRPr="000C066E" w:rsidRDefault="00C2089D" w:rsidP="00CF2EF5">
            <w:pPr>
              <w:spacing w:after="0" w:line="240" w:lineRule="auto"/>
              <w:rPr>
                <w:sz w:val="20"/>
                <w:szCs w:val="20"/>
              </w:rPr>
            </w:pPr>
            <w:r w:rsidRPr="004B2ADC">
              <w:rPr>
                <w:sz w:val="20"/>
                <w:szCs w:val="20"/>
              </w:rPr>
              <w:t>Number</w:t>
            </w:r>
          </w:p>
        </w:tc>
        <w:tc>
          <w:tcPr>
            <w:tcW w:w="992" w:type="dxa"/>
          </w:tcPr>
          <w:p w14:paraId="207CC96C" w14:textId="13B09532" w:rsidR="00C2089D" w:rsidRPr="000C066E" w:rsidRDefault="00C2089D" w:rsidP="00CF2EF5">
            <w:pPr>
              <w:spacing w:after="0" w:line="240" w:lineRule="auto"/>
              <w:rPr>
                <w:color w:val="000000"/>
                <w:sz w:val="20"/>
                <w:szCs w:val="20"/>
                <w:lang w:eastAsia="en-GB"/>
              </w:rPr>
            </w:pPr>
            <w:r w:rsidRPr="004B2ADC">
              <w:rPr>
                <w:color w:val="000000"/>
                <w:sz w:val="20"/>
                <w:szCs w:val="20"/>
                <w:lang w:eastAsia="en-GB"/>
              </w:rPr>
              <w:t>None</w:t>
            </w:r>
          </w:p>
        </w:tc>
        <w:tc>
          <w:tcPr>
            <w:tcW w:w="4394" w:type="dxa"/>
            <w:noWrap/>
          </w:tcPr>
          <w:p w14:paraId="6E47EF80" w14:textId="66563EAA" w:rsidR="00C2089D" w:rsidRPr="00CF2EF5" w:rsidRDefault="00C2089D" w:rsidP="00CF2EF5">
            <w:pPr>
              <w:spacing w:after="0" w:line="240" w:lineRule="auto"/>
              <w:rPr>
                <w:sz w:val="20"/>
                <w:szCs w:val="20"/>
              </w:rPr>
            </w:pPr>
            <w:r w:rsidRPr="00CF2EF5">
              <w:rPr>
                <w:sz w:val="20"/>
                <w:szCs w:val="20"/>
              </w:rPr>
              <w:t>Number of major fords</w:t>
            </w:r>
          </w:p>
        </w:tc>
        <w:tc>
          <w:tcPr>
            <w:tcW w:w="1247" w:type="dxa"/>
            <w:vMerge/>
          </w:tcPr>
          <w:p w14:paraId="45FC5732" w14:textId="77777777" w:rsidR="00C2089D" w:rsidRPr="000C066E" w:rsidRDefault="00C2089D" w:rsidP="00CF2EF5">
            <w:pPr>
              <w:spacing w:after="0" w:line="240" w:lineRule="auto"/>
              <w:rPr>
                <w:sz w:val="20"/>
                <w:szCs w:val="20"/>
              </w:rPr>
            </w:pPr>
          </w:p>
        </w:tc>
      </w:tr>
      <w:tr w:rsidR="00C2089D" w:rsidRPr="00C305FA" w14:paraId="545A47D2" w14:textId="7CA9E1D7" w:rsidTr="008445EA">
        <w:trPr>
          <w:trHeight w:val="307"/>
        </w:trPr>
        <w:tc>
          <w:tcPr>
            <w:tcW w:w="2722" w:type="dxa"/>
            <w:noWrap/>
            <w:vAlign w:val="center"/>
          </w:tcPr>
          <w:p w14:paraId="3DBFDD8D" w14:textId="41365D17" w:rsidR="00C2089D" w:rsidRPr="000C066E" w:rsidRDefault="00C2089D" w:rsidP="00CF2EF5">
            <w:pPr>
              <w:spacing w:after="0" w:line="240" w:lineRule="auto"/>
              <w:rPr>
                <w:sz w:val="20"/>
                <w:szCs w:val="20"/>
              </w:rPr>
            </w:pPr>
            <w:r w:rsidRPr="004F52D7">
              <w:rPr>
                <w:bCs/>
                <w:color w:val="000000"/>
                <w:sz w:val="20"/>
                <w:szCs w:val="20"/>
                <w:lang w:eastAsia="en-GB"/>
              </w:rPr>
              <w:t>FORDS_INT</w:t>
            </w:r>
          </w:p>
        </w:tc>
        <w:tc>
          <w:tcPr>
            <w:tcW w:w="993" w:type="dxa"/>
            <w:noWrap/>
          </w:tcPr>
          <w:p w14:paraId="04A346FD" w14:textId="5DCDB77A" w:rsidR="00C2089D" w:rsidRPr="000C066E" w:rsidRDefault="00C2089D" w:rsidP="00CF2EF5">
            <w:pPr>
              <w:spacing w:after="0" w:line="240" w:lineRule="auto"/>
              <w:rPr>
                <w:sz w:val="20"/>
                <w:szCs w:val="20"/>
              </w:rPr>
            </w:pPr>
            <w:r w:rsidRPr="004B2ADC">
              <w:rPr>
                <w:sz w:val="20"/>
                <w:szCs w:val="20"/>
              </w:rPr>
              <w:t>Number</w:t>
            </w:r>
          </w:p>
        </w:tc>
        <w:tc>
          <w:tcPr>
            <w:tcW w:w="992" w:type="dxa"/>
          </w:tcPr>
          <w:p w14:paraId="06E70672" w14:textId="3804B716" w:rsidR="00C2089D" w:rsidRPr="000C066E" w:rsidRDefault="00C2089D" w:rsidP="00CF2EF5">
            <w:pPr>
              <w:spacing w:after="0" w:line="240" w:lineRule="auto"/>
              <w:rPr>
                <w:color w:val="000000"/>
                <w:sz w:val="20"/>
                <w:szCs w:val="20"/>
                <w:lang w:eastAsia="en-GB"/>
              </w:rPr>
            </w:pPr>
            <w:r w:rsidRPr="004B2ADC">
              <w:rPr>
                <w:color w:val="000000"/>
                <w:sz w:val="20"/>
                <w:szCs w:val="20"/>
                <w:lang w:eastAsia="en-GB"/>
              </w:rPr>
              <w:t>None</w:t>
            </w:r>
          </w:p>
        </w:tc>
        <w:tc>
          <w:tcPr>
            <w:tcW w:w="4394" w:type="dxa"/>
            <w:noWrap/>
          </w:tcPr>
          <w:p w14:paraId="67EEEF2C" w14:textId="15AEE956" w:rsidR="00C2089D" w:rsidRPr="00CF2EF5" w:rsidRDefault="00C2089D" w:rsidP="00CF2EF5">
            <w:pPr>
              <w:spacing w:after="0" w:line="240" w:lineRule="auto"/>
              <w:rPr>
                <w:sz w:val="20"/>
                <w:szCs w:val="20"/>
              </w:rPr>
            </w:pPr>
            <w:r w:rsidRPr="00CF2EF5">
              <w:rPr>
                <w:sz w:val="20"/>
                <w:szCs w:val="20"/>
              </w:rPr>
              <w:t>Number of intermediate fords</w:t>
            </w:r>
          </w:p>
        </w:tc>
        <w:tc>
          <w:tcPr>
            <w:tcW w:w="1247" w:type="dxa"/>
            <w:vMerge/>
          </w:tcPr>
          <w:p w14:paraId="1C49FCA7" w14:textId="77777777" w:rsidR="00C2089D" w:rsidRPr="000C066E" w:rsidRDefault="00C2089D" w:rsidP="00CF2EF5">
            <w:pPr>
              <w:spacing w:after="0" w:line="240" w:lineRule="auto"/>
              <w:rPr>
                <w:sz w:val="20"/>
                <w:szCs w:val="20"/>
              </w:rPr>
            </w:pPr>
          </w:p>
        </w:tc>
      </w:tr>
      <w:tr w:rsidR="00C2089D" w:rsidRPr="00C305FA" w14:paraId="69DD149A" w14:textId="5D6E5CC5" w:rsidTr="008445EA">
        <w:trPr>
          <w:trHeight w:val="307"/>
        </w:trPr>
        <w:tc>
          <w:tcPr>
            <w:tcW w:w="2722" w:type="dxa"/>
            <w:noWrap/>
            <w:vAlign w:val="center"/>
          </w:tcPr>
          <w:p w14:paraId="26821F27" w14:textId="15F32194" w:rsidR="00C2089D" w:rsidRPr="000C066E" w:rsidRDefault="00C2089D" w:rsidP="00CF2EF5">
            <w:pPr>
              <w:spacing w:after="0" w:line="240" w:lineRule="auto"/>
              <w:rPr>
                <w:sz w:val="20"/>
                <w:szCs w:val="20"/>
              </w:rPr>
            </w:pPr>
            <w:r w:rsidRPr="004F52D7">
              <w:rPr>
                <w:bCs/>
                <w:color w:val="000000"/>
                <w:sz w:val="20"/>
                <w:szCs w:val="20"/>
                <w:lang w:eastAsia="en-GB"/>
              </w:rPr>
              <w:t>FORDS_MIN</w:t>
            </w:r>
          </w:p>
        </w:tc>
        <w:tc>
          <w:tcPr>
            <w:tcW w:w="993" w:type="dxa"/>
            <w:noWrap/>
          </w:tcPr>
          <w:p w14:paraId="68F1E92B" w14:textId="27F092D2" w:rsidR="00C2089D" w:rsidRPr="000C066E" w:rsidRDefault="00C2089D" w:rsidP="00CF2EF5">
            <w:pPr>
              <w:spacing w:after="0" w:line="240" w:lineRule="auto"/>
              <w:rPr>
                <w:sz w:val="20"/>
                <w:szCs w:val="20"/>
              </w:rPr>
            </w:pPr>
            <w:r w:rsidRPr="004B2ADC">
              <w:rPr>
                <w:sz w:val="20"/>
                <w:szCs w:val="20"/>
              </w:rPr>
              <w:t>Number</w:t>
            </w:r>
          </w:p>
        </w:tc>
        <w:tc>
          <w:tcPr>
            <w:tcW w:w="992" w:type="dxa"/>
          </w:tcPr>
          <w:p w14:paraId="238AF3D5" w14:textId="533D553C" w:rsidR="00C2089D" w:rsidRPr="000C066E" w:rsidRDefault="00C2089D" w:rsidP="00CF2EF5">
            <w:pPr>
              <w:spacing w:after="0" w:line="240" w:lineRule="auto"/>
              <w:rPr>
                <w:color w:val="000000"/>
                <w:sz w:val="20"/>
                <w:szCs w:val="20"/>
                <w:lang w:eastAsia="en-GB"/>
              </w:rPr>
            </w:pPr>
            <w:r w:rsidRPr="004B2ADC">
              <w:rPr>
                <w:color w:val="000000"/>
                <w:sz w:val="20"/>
                <w:szCs w:val="20"/>
                <w:lang w:eastAsia="en-GB"/>
              </w:rPr>
              <w:t>None</w:t>
            </w:r>
          </w:p>
        </w:tc>
        <w:tc>
          <w:tcPr>
            <w:tcW w:w="4394" w:type="dxa"/>
            <w:noWrap/>
          </w:tcPr>
          <w:p w14:paraId="24B90AB9" w14:textId="723A3918" w:rsidR="00C2089D" w:rsidRPr="00CF2EF5" w:rsidRDefault="00C2089D" w:rsidP="00CF2EF5">
            <w:pPr>
              <w:spacing w:after="0" w:line="240" w:lineRule="auto"/>
              <w:rPr>
                <w:sz w:val="20"/>
                <w:szCs w:val="20"/>
              </w:rPr>
            </w:pPr>
            <w:r w:rsidRPr="00CF2EF5">
              <w:rPr>
                <w:sz w:val="20"/>
                <w:szCs w:val="20"/>
              </w:rPr>
              <w:t>Number of minor fords</w:t>
            </w:r>
          </w:p>
        </w:tc>
        <w:tc>
          <w:tcPr>
            <w:tcW w:w="1247" w:type="dxa"/>
            <w:vMerge/>
          </w:tcPr>
          <w:p w14:paraId="6DE9E40E" w14:textId="77777777" w:rsidR="00C2089D" w:rsidRPr="000C066E" w:rsidRDefault="00C2089D" w:rsidP="00CF2EF5">
            <w:pPr>
              <w:spacing w:after="0" w:line="240" w:lineRule="auto"/>
              <w:rPr>
                <w:sz w:val="20"/>
                <w:szCs w:val="20"/>
              </w:rPr>
            </w:pPr>
          </w:p>
        </w:tc>
      </w:tr>
      <w:tr w:rsidR="00C2089D" w:rsidRPr="00C305FA" w14:paraId="774BB6C6" w14:textId="40DEDBE8" w:rsidTr="008445EA">
        <w:trPr>
          <w:trHeight w:val="307"/>
        </w:trPr>
        <w:tc>
          <w:tcPr>
            <w:tcW w:w="2722" w:type="dxa"/>
            <w:noWrap/>
            <w:vAlign w:val="center"/>
          </w:tcPr>
          <w:p w14:paraId="616C3707" w14:textId="0035AD82" w:rsidR="00C2089D" w:rsidRPr="000C066E" w:rsidRDefault="00C2089D" w:rsidP="00CF2EF5">
            <w:pPr>
              <w:spacing w:after="0" w:line="240" w:lineRule="auto"/>
              <w:rPr>
                <w:sz w:val="20"/>
                <w:szCs w:val="20"/>
              </w:rPr>
            </w:pPr>
            <w:r w:rsidRPr="004F52D7">
              <w:rPr>
                <w:bCs/>
                <w:color w:val="000000"/>
                <w:sz w:val="20"/>
                <w:szCs w:val="20"/>
                <w:lang w:eastAsia="en-GB"/>
              </w:rPr>
              <w:t>DEFLECT_MAJ</w:t>
            </w:r>
          </w:p>
        </w:tc>
        <w:tc>
          <w:tcPr>
            <w:tcW w:w="993" w:type="dxa"/>
            <w:noWrap/>
          </w:tcPr>
          <w:p w14:paraId="0F87F4A4" w14:textId="72FBBB8E" w:rsidR="00C2089D" w:rsidRPr="000C066E" w:rsidRDefault="00C2089D" w:rsidP="00CF2EF5">
            <w:pPr>
              <w:spacing w:after="0" w:line="240" w:lineRule="auto"/>
              <w:rPr>
                <w:sz w:val="20"/>
                <w:szCs w:val="20"/>
              </w:rPr>
            </w:pPr>
            <w:r w:rsidRPr="004B2ADC">
              <w:rPr>
                <w:sz w:val="20"/>
                <w:szCs w:val="20"/>
              </w:rPr>
              <w:t>Number</w:t>
            </w:r>
          </w:p>
        </w:tc>
        <w:tc>
          <w:tcPr>
            <w:tcW w:w="992" w:type="dxa"/>
          </w:tcPr>
          <w:p w14:paraId="6DC0FD09" w14:textId="3E5731D8" w:rsidR="00C2089D" w:rsidRPr="000C066E" w:rsidRDefault="00C2089D" w:rsidP="00CF2EF5">
            <w:pPr>
              <w:spacing w:after="0" w:line="240" w:lineRule="auto"/>
              <w:rPr>
                <w:color w:val="000000"/>
                <w:sz w:val="20"/>
                <w:szCs w:val="20"/>
                <w:lang w:eastAsia="en-GB"/>
              </w:rPr>
            </w:pPr>
            <w:r w:rsidRPr="004B2ADC">
              <w:rPr>
                <w:color w:val="000000"/>
                <w:sz w:val="20"/>
                <w:szCs w:val="20"/>
                <w:lang w:eastAsia="en-GB"/>
              </w:rPr>
              <w:t>None</w:t>
            </w:r>
          </w:p>
        </w:tc>
        <w:tc>
          <w:tcPr>
            <w:tcW w:w="4394" w:type="dxa"/>
            <w:noWrap/>
          </w:tcPr>
          <w:p w14:paraId="1FB82AB9" w14:textId="51CCECD4" w:rsidR="00C2089D" w:rsidRPr="00CF2EF5" w:rsidRDefault="00C2089D" w:rsidP="00CF2EF5">
            <w:pPr>
              <w:spacing w:after="0" w:line="240" w:lineRule="auto"/>
              <w:rPr>
                <w:sz w:val="20"/>
                <w:szCs w:val="20"/>
              </w:rPr>
            </w:pPr>
            <w:r w:rsidRPr="00CF2EF5">
              <w:rPr>
                <w:sz w:val="20"/>
                <w:szCs w:val="20"/>
              </w:rPr>
              <w:t>Number of major deflectors</w:t>
            </w:r>
          </w:p>
        </w:tc>
        <w:tc>
          <w:tcPr>
            <w:tcW w:w="1247" w:type="dxa"/>
            <w:vMerge/>
          </w:tcPr>
          <w:p w14:paraId="40A71FA2" w14:textId="77777777" w:rsidR="00C2089D" w:rsidRPr="000C066E" w:rsidRDefault="00C2089D" w:rsidP="00CF2EF5">
            <w:pPr>
              <w:spacing w:after="0" w:line="240" w:lineRule="auto"/>
              <w:rPr>
                <w:sz w:val="20"/>
                <w:szCs w:val="20"/>
              </w:rPr>
            </w:pPr>
          </w:p>
        </w:tc>
      </w:tr>
      <w:tr w:rsidR="00C2089D" w:rsidRPr="00C305FA" w14:paraId="1E640B52" w14:textId="66756736" w:rsidTr="008445EA">
        <w:trPr>
          <w:trHeight w:val="307"/>
        </w:trPr>
        <w:tc>
          <w:tcPr>
            <w:tcW w:w="2722" w:type="dxa"/>
            <w:noWrap/>
            <w:vAlign w:val="center"/>
          </w:tcPr>
          <w:p w14:paraId="2EAFB348" w14:textId="19652342" w:rsidR="00C2089D" w:rsidRPr="000C066E" w:rsidRDefault="00C2089D" w:rsidP="00CF2EF5">
            <w:pPr>
              <w:spacing w:after="0" w:line="240" w:lineRule="auto"/>
              <w:rPr>
                <w:sz w:val="20"/>
                <w:szCs w:val="20"/>
              </w:rPr>
            </w:pPr>
            <w:r w:rsidRPr="004F52D7">
              <w:rPr>
                <w:bCs/>
                <w:color w:val="000000"/>
                <w:sz w:val="20"/>
                <w:szCs w:val="20"/>
                <w:lang w:eastAsia="en-GB"/>
              </w:rPr>
              <w:t>DEFLECT_INT</w:t>
            </w:r>
          </w:p>
        </w:tc>
        <w:tc>
          <w:tcPr>
            <w:tcW w:w="993" w:type="dxa"/>
            <w:noWrap/>
          </w:tcPr>
          <w:p w14:paraId="257D939F" w14:textId="321FFDAB" w:rsidR="00C2089D" w:rsidRPr="000C066E" w:rsidRDefault="00C2089D" w:rsidP="00CF2EF5">
            <w:pPr>
              <w:spacing w:after="0" w:line="240" w:lineRule="auto"/>
              <w:rPr>
                <w:sz w:val="20"/>
                <w:szCs w:val="20"/>
              </w:rPr>
            </w:pPr>
            <w:r w:rsidRPr="004B2ADC">
              <w:rPr>
                <w:sz w:val="20"/>
                <w:szCs w:val="20"/>
              </w:rPr>
              <w:t>Number</w:t>
            </w:r>
          </w:p>
        </w:tc>
        <w:tc>
          <w:tcPr>
            <w:tcW w:w="992" w:type="dxa"/>
          </w:tcPr>
          <w:p w14:paraId="5D94F2A8" w14:textId="10534691" w:rsidR="00C2089D" w:rsidRPr="000C066E" w:rsidRDefault="00C2089D" w:rsidP="00CF2EF5">
            <w:pPr>
              <w:spacing w:after="0" w:line="240" w:lineRule="auto"/>
              <w:rPr>
                <w:color w:val="000000"/>
                <w:sz w:val="20"/>
                <w:szCs w:val="20"/>
                <w:lang w:eastAsia="en-GB"/>
              </w:rPr>
            </w:pPr>
            <w:r w:rsidRPr="004B2ADC">
              <w:rPr>
                <w:color w:val="000000"/>
                <w:sz w:val="20"/>
                <w:szCs w:val="20"/>
                <w:lang w:eastAsia="en-GB"/>
              </w:rPr>
              <w:t>None</w:t>
            </w:r>
          </w:p>
        </w:tc>
        <w:tc>
          <w:tcPr>
            <w:tcW w:w="4394" w:type="dxa"/>
            <w:noWrap/>
          </w:tcPr>
          <w:p w14:paraId="362E0434" w14:textId="3DA65F20" w:rsidR="00C2089D" w:rsidRPr="00CF2EF5" w:rsidRDefault="00C2089D" w:rsidP="00CF2EF5">
            <w:pPr>
              <w:spacing w:after="0" w:line="240" w:lineRule="auto"/>
              <w:rPr>
                <w:sz w:val="20"/>
                <w:szCs w:val="20"/>
              </w:rPr>
            </w:pPr>
            <w:r w:rsidRPr="00CF2EF5">
              <w:rPr>
                <w:sz w:val="20"/>
                <w:szCs w:val="20"/>
              </w:rPr>
              <w:t>Number of intermediate deflectors</w:t>
            </w:r>
          </w:p>
        </w:tc>
        <w:tc>
          <w:tcPr>
            <w:tcW w:w="1247" w:type="dxa"/>
            <w:vMerge/>
          </w:tcPr>
          <w:p w14:paraId="410568E5" w14:textId="77777777" w:rsidR="00C2089D" w:rsidRPr="000C066E" w:rsidRDefault="00C2089D" w:rsidP="00CF2EF5">
            <w:pPr>
              <w:spacing w:after="0" w:line="240" w:lineRule="auto"/>
              <w:rPr>
                <w:sz w:val="20"/>
                <w:szCs w:val="20"/>
              </w:rPr>
            </w:pPr>
          </w:p>
        </w:tc>
      </w:tr>
      <w:tr w:rsidR="00C2089D" w:rsidRPr="00C305FA" w14:paraId="095639CF" w14:textId="0795F0B6" w:rsidTr="008445EA">
        <w:trPr>
          <w:trHeight w:val="307"/>
        </w:trPr>
        <w:tc>
          <w:tcPr>
            <w:tcW w:w="2722" w:type="dxa"/>
            <w:noWrap/>
            <w:vAlign w:val="center"/>
          </w:tcPr>
          <w:p w14:paraId="7F1306C0" w14:textId="06D3F49B" w:rsidR="00C2089D" w:rsidRPr="000C066E" w:rsidRDefault="00C2089D" w:rsidP="00CF2EF5">
            <w:pPr>
              <w:spacing w:after="0" w:line="240" w:lineRule="auto"/>
              <w:rPr>
                <w:sz w:val="20"/>
                <w:szCs w:val="20"/>
              </w:rPr>
            </w:pPr>
            <w:r w:rsidRPr="004F52D7">
              <w:rPr>
                <w:bCs/>
                <w:color w:val="000000"/>
                <w:sz w:val="20"/>
                <w:szCs w:val="20"/>
                <w:lang w:eastAsia="en-GB"/>
              </w:rPr>
              <w:t>DEFLECT_MIN</w:t>
            </w:r>
          </w:p>
        </w:tc>
        <w:tc>
          <w:tcPr>
            <w:tcW w:w="993" w:type="dxa"/>
            <w:noWrap/>
          </w:tcPr>
          <w:p w14:paraId="17F6FC46" w14:textId="5DF55D99" w:rsidR="00C2089D" w:rsidRPr="000C066E" w:rsidRDefault="00C2089D" w:rsidP="00CF2EF5">
            <w:pPr>
              <w:spacing w:after="0" w:line="240" w:lineRule="auto"/>
              <w:rPr>
                <w:sz w:val="20"/>
                <w:szCs w:val="20"/>
              </w:rPr>
            </w:pPr>
            <w:r w:rsidRPr="004B2ADC">
              <w:rPr>
                <w:sz w:val="20"/>
                <w:szCs w:val="20"/>
              </w:rPr>
              <w:t>Number</w:t>
            </w:r>
          </w:p>
        </w:tc>
        <w:tc>
          <w:tcPr>
            <w:tcW w:w="992" w:type="dxa"/>
          </w:tcPr>
          <w:p w14:paraId="7938BB1B" w14:textId="2914A7A7" w:rsidR="00C2089D" w:rsidRPr="000C066E" w:rsidRDefault="00C2089D" w:rsidP="00CF2EF5">
            <w:pPr>
              <w:spacing w:after="0" w:line="240" w:lineRule="auto"/>
              <w:rPr>
                <w:color w:val="000000"/>
                <w:sz w:val="20"/>
                <w:szCs w:val="20"/>
                <w:lang w:eastAsia="en-GB"/>
              </w:rPr>
            </w:pPr>
            <w:r w:rsidRPr="004B2ADC">
              <w:rPr>
                <w:color w:val="000000"/>
                <w:sz w:val="20"/>
                <w:szCs w:val="20"/>
                <w:lang w:eastAsia="en-GB"/>
              </w:rPr>
              <w:t>None</w:t>
            </w:r>
          </w:p>
        </w:tc>
        <w:tc>
          <w:tcPr>
            <w:tcW w:w="4394" w:type="dxa"/>
            <w:noWrap/>
          </w:tcPr>
          <w:p w14:paraId="106EE50F" w14:textId="329C2DDC" w:rsidR="00C2089D" w:rsidRPr="00CF2EF5" w:rsidRDefault="00C2089D" w:rsidP="00CF2EF5">
            <w:pPr>
              <w:spacing w:after="0" w:line="240" w:lineRule="auto"/>
              <w:rPr>
                <w:sz w:val="20"/>
                <w:szCs w:val="20"/>
              </w:rPr>
            </w:pPr>
            <w:r w:rsidRPr="00CF2EF5">
              <w:rPr>
                <w:sz w:val="20"/>
                <w:szCs w:val="20"/>
              </w:rPr>
              <w:t>Number of minor deflectors</w:t>
            </w:r>
          </w:p>
        </w:tc>
        <w:tc>
          <w:tcPr>
            <w:tcW w:w="1247" w:type="dxa"/>
            <w:vMerge/>
          </w:tcPr>
          <w:p w14:paraId="1E402F97" w14:textId="77777777" w:rsidR="00C2089D" w:rsidRPr="000C066E" w:rsidRDefault="00C2089D" w:rsidP="00CF2EF5">
            <w:pPr>
              <w:spacing w:after="0" w:line="240" w:lineRule="auto"/>
              <w:rPr>
                <w:sz w:val="20"/>
                <w:szCs w:val="20"/>
              </w:rPr>
            </w:pPr>
          </w:p>
        </w:tc>
      </w:tr>
      <w:tr w:rsidR="00C2089D" w:rsidRPr="00C305FA" w14:paraId="71379418" w14:textId="1F6E738C" w:rsidTr="008445EA">
        <w:trPr>
          <w:trHeight w:val="307"/>
        </w:trPr>
        <w:tc>
          <w:tcPr>
            <w:tcW w:w="2722" w:type="dxa"/>
            <w:noWrap/>
            <w:vAlign w:val="center"/>
          </w:tcPr>
          <w:p w14:paraId="4BF46702" w14:textId="3216C51F" w:rsidR="00C2089D" w:rsidRPr="000C066E" w:rsidRDefault="00C2089D" w:rsidP="00CF2EF5">
            <w:pPr>
              <w:spacing w:after="0" w:line="240" w:lineRule="auto"/>
              <w:rPr>
                <w:sz w:val="20"/>
                <w:szCs w:val="20"/>
              </w:rPr>
            </w:pPr>
            <w:r w:rsidRPr="004F52D7">
              <w:rPr>
                <w:bCs/>
                <w:color w:val="000000"/>
                <w:sz w:val="20"/>
                <w:szCs w:val="20"/>
                <w:lang w:eastAsia="en-GB"/>
              </w:rPr>
              <w:t>REVETMAJ</w:t>
            </w:r>
          </w:p>
        </w:tc>
        <w:tc>
          <w:tcPr>
            <w:tcW w:w="993" w:type="dxa"/>
            <w:noWrap/>
          </w:tcPr>
          <w:p w14:paraId="7A208307" w14:textId="187068D1" w:rsidR="00C2089D" w:rsidRPr="000C066E" w:rsidRDefault="00C2089D" w:rsidP="00CF2EF5">
            <w:pPr>
              <w:spacing w:after="0" w:line="240" w:lineRule="auto"/>
              <w:rPr>
                <w:sz w:val="20"/>
                <w:szCs w:val="20"/>
              </w:rPr>
            </w:pPr>
            <w:r w:rsidRPr="004B2ADC">
              <w:rPr>
                <w:sz w:val="20"/>
                <w:szCs w:val="20"/>
              </w:rPr>
              <w:t>Number</w:t>
            </w:r>
          </w:p>
        </w:tc>
        <w:tc>
          <w:tcPr>
            <w:tcW w:w="992" w:type="dxa"/>
          </w:tcPr>
          <w:p w14:paraId="4C4F9270" w14:textId="2B71E7C7" w:rsidR="00C2089D" w:rsidRPr="000C066E" w:rsidRDefault="00C2089D" w:rsidP="00CF2EF5">
            <w:pPr>
              <w:spacing w:after="0" w:line="240" w:lineRule="auto"/>
              <w:rPr>
                <w:color w:val="000000"/>
                <w:sz w:val="20"/>
                <w:szCs w:val="20"/>
                <w:lang w:eastAsia="en-GB"/>
              </w:rPr>
            </w:pPr>
            <w:r w:rsidRPr="004B2ADC">
              <w:rPr>
                <w:color w:val="000000"/>
                <w:sz w:val="20"/>
                <w:szCs w:val="20"/>
                <w:lang w:eastAsia="en-GB"/>
              </w:rPr>
              <w:t>None</w:t>
            </w:r>
          </w:p>
        </w:tc>
        <w:tc>
          <w:tcPr>
            <w:tcW w:w="4394" w:type="dxa"/>
            <w:noWrap/>
          </w:tcPr>
          <w:p w14:paraId="23B1A5EF" w14:textId="48532230" w:rsidR="00C2089D" w:rsidRPr="00CF2EF5" w:rsidRDefault="00C2089D" w:rsidP="00CF2EF5">
            <w:pPr>
              <w:spacing w:after="0" w:line="240" w:lineRule="auto"/>
              <w:rPr>
                <w:sz w:val="20"/>
                <w:szCs w:val="20"/>
              </w:rPr>
            </w:pPr>
            <w:r w:rsidRPr="00CF2EF5">
              <w:rPr>
                <w:sz w:val="20"/>
                <w:szCs w:val="20"/>
              </w:rPr>
              <w:t>Number of major revetments</w:t>
            </w:r>
          </w:p>
        </w:tc>
        <w:tc>
          <w:tcPr>
            <w:tcW w:w="1247" w:type="dxa"/>
            <w:vMerge/>
          </w:tcPr>
          <w:p w14:paraId="6B538478" w14:textId="77777777" w:rsidR="00C2089D" w:rsidRPr="000C066E" w:rsidRDefault="00C2089D" w:rsidP="00CF2EF5">
            <w:pPr>
              <w:spacing w:after="0" w:line="240" w:lineRule="auto"/>
              <w:rPr>
                <w:sz w:val="20"/>
                <w:szCs w:val="20"/>
              </w:rPr>
            </w:pPr>
          </w:p>
        </w:tc>
      </w:tr>
      <w:tr w:rsidR="00C2089D" w:rsidRPr="00C305FA" w14:paraId="5CEE3DEE" w14:textId="7E0DDBC9" w:rsidTr="008445EA">
        <w:trPr>
          <w:trHeight w:val="307"/>
        </w:trPr>
        <w:tc>
          <w:tcPr>
            <w:tcW w:w="2722" w:type="dxa"/>
            <w:noWrap/>
            <w:vAlign w:val="center"/>
          </w:tcPr>
          <w:p w14:paraId="7C39477D" w14:textId="252AA30E" w:rsidR="00C2089D" w:rsidRPr="000C066E" w:rsidRDefault="00C2089D" w:rsidP="00CF2EF5">
            <w:pPr>
              <w:spacing w:after="0" w:line="240" w:lineRule="auto"/>
              <w:rPr>
                <w:sz w:val="20"/>
                <w:szCs w:val="20"/>
              </w:rPr>
            </w:pPr>
            <w:r w:rsidRPr="004F52D7">
              <w:rPr>
                <w:bCs/>
                <w:color w:val="000000"/>
                <w:sz w:val="20"/>
                <w:szCs w:val="20"/>
                <w:lang w:eastAsia="en-GB"/>
              </w:rPr>
              <w:t>REVETINT</w:t>
            </w:r>
          </w:p>
        </w:tc>
        <w:tc>
          <w:tcPr>
            <w:tcW w:w="993" w:type="dxa"/>
            <w:noWrap/>
          </w:tcPr>
          <w:p w14:paraId="3C788078" w14:textId="4BD58C91" w:rsidR="00C2089D" w:rsidRPr="000C066E" w:rsidRDefault="00C2089D" w:rsidP="00CF2EF5">
            <w:pPr>
              <w:spacing w:after="0" w:line="240" w:lineRule="auto"/>
              <w:rPr>
                <w:sz w:val="20"/>
                <w:szCs w:val="20"/>
              </w:rPr>
            </w:pPr>
            <w:r w:rsidRPr="004B2ADC">
              <w:rPr>
                <w:sz w:val="20"/>
                <w:szCs w:val="20"/>
              </w:rPr>
              <w:t>Number</w:t>
            </w:r>
          </w:p>
        </w:tc>
        <w:tc>
          <w:tcPr>
            <w:tcW w:w="992" w:type="dxa"/>
          </w:tcPr>
          <w:p w14:paraId="75E55162" w14:textId="5A7E7742" w:rsidR="00C2089D" w:rsidRPr="000C066E" w:rsidRDefault="00C2089D" w:rsidP="00CF2EF5">
            <w:pPr>
              <w:spacing w:after="0" w:line="240" w:lineRule="auto"/>
              <w:rPr>
                <w:color w:val="000000"/>
                <w:sz w:val="20"/>
                <w:szCs w:val="20"/>
                <w:lang w:eastAsia="en-GB"/>
              </w:rPr>
            </w:pPr>
            <w:r w:rsidRPr="004B2ADC">
              <w:rPr>
                <w:color w:val="000000"/>
                <w:sz w:val="20"/>
                <w:szCs w:val="20"/>
                <w:lang w:eastAsia="en-GB"/>
              </w:rPr>
              <w:t>None</w:t>
            </w:r>
          </w:p>
        </w:tc>
        <w:tc>
          <w:tcPr>
            <w:tcW w:w="4394" w:type="dxa"/>
            <w:noWrap/>
          </w:tcPr>
          <w:p w14:paraId="79701BFA" w14:textId="38535C70" w:rsidR="00C2089D" w:rsidRPr="00CF2EF5" w:rsidRDefault="00C2089D" w:rsidP="00CF2EF5">
            <w:pPr>
              <w:spacing w:after="0" w:line="240" w:lineRule="auto"/>
              <w:rPr>
                <w:sz w:val="20"/>
                <w:szCs w:val="20"/>
              </w:rPr>
            </w:pPr>
            <w:r w:rsidRPr="00CF2EF5">
              <w:rPr>
                <w:sz w:val="20"/>
                <w:szCs w:val="20"/>
              </w:rPr>
              <w:t>Number of intermediate revetments</w:t>
            </w:r>
          </w:p>
        </w:tc>
        <w:tc>
          <w:tcPr>
            <w:tcW w:w="1247" w:type="dxa"/>
            <w:vMerge/>
          </w:tcPr>
          <w:p w14:paraId="74B5B94F" w14:textId="77777777" w:rsidR="00C2089D" w:rsidRPr="000C066E" w:rsidRDefault="00C2089D" w:rsidP="00CF2EF5">
            <w:pPr>
              <w:spacing w:after="0" w:line="240" w:lineRule="auto"/>
              <w:rPr>
                <w:sz w:val="20"/>
                <w:szCs w:val="20"/>
              </w:rPr>
            </w:pPr>
          </w:p>
        </w:tc>
      </w:tr>
      <w:tr w:rsidR="00C2089D" w:rsidRPr="00C305FA" w14:paraId="7AEFCE08" w14:textId="7A92FF4F" w:rsidTr="008445EA">
        <w:trPr>
          <w:trHeight w:val="307"/>
        </w:trPr>
        <w:tc>
          <w:tcPr>
            <w:tcW w:w="2722" w:type="dxa"/>
            <w:noWrap/>
            <w:vAlign w:val="center"/>
          </w:tcPr>
          <w:p w14:paraId="3ACAB3E5" w14:textId="68B5304F" w:rsidR="00C2089D" w:rsidRPr="00CB25E7" w:rsidRDefault="00C2089D" w:rsidP="00CF2EF5">
            <w:pPr>
              <w:spacing w:after="0" w:line="240" w:lineRule="auto"/>
              <w:rPr>
                <w:color w:val="000000"/>
                <w:sz w:val="20"/>
                <w:szCs w:val="20"/>
              </w:rPr>
            </w:pPr>
            <w:r w:rsidRPr="004F52D7">
              <w:rPr>
                <w:bCs/>
                <w:color w:val="000000"/>
                <w:sz w:val="20"/>
                <w:szCs w:val="20"/>
                <w:lang w:eastAsia="en-GB"/>
              </w:rPr>
              <w:t>REVETMIN</w:t>
            </w:r>
          </w:p>
        </w:tc>
        <w:tc>
          <w:tcPr>
            <w:tcW w:w="993" w:type="dxa"/>
            <w:noWrap/>
          </w:tcPr>
          <w:p w14:paraId="0D642944" w14:textId="40B1FDFC" w:rsidR="00C2089D" w:rsidRPr="00CB25E7" w:rsidRDefault="00C2089D" w:rsidP="00CF2EF5">
            <w:pPr>
              <w:spacing w:after="0" w:line="240" w:lineRule="auto"/>
              <w:rPr>
                <w:color w:val="000000"/>
                <w:sz w:val="20"/>
                <w:szCs w:val="20"/>
              </w:rPr>
            </w:pPr>
            <w:r w:rsidRPr="004B2ADC">
              <w:rPr>
                <w:sz w:val="20"/>
                <w:szCs w:val="20"/>
              </w:rPr>
              <w:t>Number</w:t>
            </w:r>
          </w:p>
        </w:tc>
        <w:tc>
          <w:tcPr>
            <w:tcW w:w="992" w:type="dxa"/>
          </w:tcPr>
          <w:p w14:paraId="568FDDB5" w14:textId="076992AE" w:rsidR="00C2089D" w:rsidRPr="00CB25E7" w:rsidRDefault="00C2089D" w:rsidP="00CF2EF5">
            <w:pPr>
              <w:spacing w:after="0" w:line="240" w:lineRule="auto"/>
              <w:rPr>
                <w:color w:val="000000"/>
                <w:sz w:val="20"/>
                <w:szCs w:val="20"/>
              </w:rPr>
            </w:pPr>
            <w:r w:rsidRPr="004B2ADC">
              <w:rPr>
                <w:color w:val="000000"/>
                <w:sz w:val="20"/>
                <w:szCs w:val="20"/>
                <w:lang w:eastAsia="en-GB"/>
              </w:rPr>
              <w:t>None</w:t>
            </w:r>
          </w:p>
        </w:tc>
        <w:tc>
          <w:tcPr>
            <w:tcW w:w="4394" w:type="dxa"/>
            <w:noWrap/>
          </w:tcPr>
          <w:p w14:paraId="683957F2" w14:textId="710DF5B9" w:rsidR="00C2089D" w:rsidRPr="00CF2EF5" w:rsidRDefault="00C2089D" w:rsidP="00CF2EF5">
            <w:pPr>
              <w:spacing w:after="0" w:line="240" w:lineRule="auto"/>
              <w:rPr>
                <w:color w:val="000000"/>
                <w:sz w:val="20"/>
                <w:szCs w:val="20"/>
              </w:rPr>
            </w:pPr>
            <w:r w:rsidRPr="00CF2EF5">
              <w:rPr>
                <w:sz w:val="20"/>
                <w:szCs w:val="20"/>
              </w:rPr>
              <w:t>Number of minor revetments</w:t>
            </w:r>
          </w:p>
        </w:tc>
        <w:tc>
          <w:tcPr>
            <w:tcW w:w="1247" w:type="dxa"/>
            <w:vMerge/>
          </w:tcPr>
          <w:p w14:paraId="74598463" w14:textId="77777777" w:rsidR="00C2089D" w:rsidRPr="00CB25E7" w:rsidRDefault="00C2089D" w:rsidP="00CF2EF5">
            <w:pPr>
              <w:spacing w:after="0" w:line="240" w:lineRule="auto"/>
              <w:rPr>
                <w:color w:val="000000"/>
                <w:sz w:val="20"/>
                <w:szCs w:val="20"/>
              </w:rPr>
            </w:pPr>
          </w:p>
        </w:tc>
      </w:tr>
      <w:tr w:rsidR="00C2089D" w:rsidRPr="00C305FA" w14:paraId="25309585" w14:textId="2938D290" w:rsidTr="008445EA">
        <w:trPr>
          <w:trHeight w:val="307"/>
        </w:trPr>
        <w:tc>
          <w:tcPr>
            <w:tcW w:w="2722" w:type="dxa"/>
            <w:noWrap/>
            <w:vAlign w:val="center"/>
          </w:tcPr>
          <w:p w14:paraId="5CBFF10E" w14:textId="6A928148" w:rsidR="00C2089D" w:rsidRPr="00CB25E7" w:rsidRDefault="00C2089D" w:rsidP="00CF2EF5">
            <w:pPr>
              <w:spacing w:after="0" w:line="240" w:lineRule="auto"/>
              <w:rPr>
                <w:color w:val="000000"/>
                <w:sz w:val="20"/>
                <w:szCs w:val="20"/>
              </w:rPr>
            </w:pPr>
            <w:r w:rsidRPr="004F52D7">
              <w:rPr>
                <w:bCs/>
                <w:color w:val="000000"/>
                <w:sz w:val="20"/>
                <w:szCs w:val="20"/>
                <w:lang w:eastAsia="en-GB"/>
              </w:rPr>
              <w:t>OTHERMAJ</w:t>
            </w:r>
          </w:p>
        </w:tc>
        <w:tc>
          <w:tcPr>
            <w:tcW w:w="993" w:type="dxa"/>
            <w:noWrap/>
          </w:tcPr>
          <w:p w14:paraId="4A8F9282" w14:textId="511161AF" w:rsidR="00C2089D" w:rsidRPr="00CB25E7" w:rsidRDefault="00C2089D" w:rsidP="00CF2EF5">
            <w:pPr>
              <w:spacing w:after="0" w:line="240" w:lineRule="auto"/>
              <w:rPr>
                <w:color w:val="000000"/>
                <w:sz w:val="20"/>
                <w:szCs w:val="20"/>
              </w:rPr>
            </w:pPr>
            <w:r w:rsidRPr="004B2ADC">
              <w:rPr>
                <w:sz w:val="20"/>
                <w:szCs w:val="20"/>
              </w:rPr>
              <w:t>Number</w:t>
            </w:r>
          </w:p>
        </w:tc>
        <w:tc>
          <w:tcPr>
            <w:tcW w:w="992" w:type="dxa"/>
          </w:tcPr>
          <w:p w14:paraId="00F458B3" w14:textId="22DD55E3" w:rsidR="00C2089D" w:rsidRPr="00CB25E7" w:rsidRDefault="00C2089D" w:rsidP="00CF2EF5">
            <w:pPr>
              <w:spacing w:after="0" w:line="240" w:lineRule="auto"/>
              <w:rPr>
                <w:color w:val="000000"/>
                <w:sz w:val="20"/>
                <w:szCs w:val="20"/>
              </w:rPr>
            </w:pPr>
            <w:r w:rsidRPr="004B2ADC">
              <w:rPr>
                <w:color w:val="000000"/>
                <w:sz w:val="20"/>
                <w:szCs w:val="20"/>
                <w:lang w:eastAsia="en-GB"/>
              </w:rPr>
              <w:t>None</w:t>
            </w:r>
          </w:p>
        </w:tc>
        <w:tc>
          <w:tcPr>
            <w:tcW w:w="4394" w:type="dxa"/>
            <w:noWrap/>
          </w:tcPr>
          <w:p w14:paraId="38FB8BD7" w14:textId="489109AC" w:rsidR="00C2089D" w:rsidRPr="00CF2EF5" w:rsidRDefault="00C2089D" w:rsidP="00CF2EF5">
            <w:pPr>
              <w:spacing w:after="0" w:line="240" w:lineRule="auto"/>
              <w:rPr>
                <w:color w:val="000000"/>
                <w:sz w:val="20"/>
                <w:szCs w:val="20"/>
              </w:rPr>
            </w:pPr>
            <w:r w:rsidRPr="00CF2EF5">
              <w:rPr>
                <w:sz w:val="20"/>
                <w:szCs w:val="20"/>
              </w:rPr>
              <w:t>Number of other major structures &gt;=25 of bank length.</w:t>
            </w:r>
          </w:p>
        </w:tc>
        <w:tc>
          <w:tcPr>
            <w:tcW w:w="1247" w:type="dxa"/>
            <w:vMerge/>
          </w:tcPr>
          <w:p w14:paraId="03F296E3" w14:textId="77777777" w:rsidR="00C2089D" w:rsidRPr="00CB25E7" w:rsidRDefault="00C2089D" w:rsidP="00CF2EF5">
            <w:pPr>
              <w:spacing w:after="0" w:line="240" w:lineRule="auto"/>
              <w:rPr>
                <w:color w:val="000000"/>
                <w:sz w:val="20"/>
                <w:szCs w:val="20"/>
              </w:rPr>
            </w:pPr>
          </w:p>
        </w:tc>
      </w:tr>
      <w:tr w:rsidR="00C2089D" w:rsidRPr="00C305FA" w14:paraId="22BE85CC" w14:textId="0C933B44" w:rsidTr="008445EA">
        <w:trPr>
          <w:trHeight w:val="307"/>
        </w:trPr>
        <w:tc>
          <w:tcPr>
            <w:tcW w:w="2722" w:type="dxa"/>
            <w:noWrap/>
            <w:vAlign w:val="center"/>
          </w:tcPr>
          <w:p w14:paraId="53E4C929" w14:textId="0DE89E27" w:rsidR="00C2089D" w:rsidRPr="00CB25E7" w:rsidRDefault="00C2089D" w:rsidP="00CF2EF5">
            <w:pPr>
              <w:spacing w:after="0" w:line="240" w:lineRule="auto"/>
              <w:rPr>
                <w:color w:val="000000"/>
                <w:sz w:val="20"/>
                <w:szCs w:val="20"/>
              </w:rPr>
            </w:pPr>
            <w:r w:rsidRPr="004F52D7">
              <w:rPr>
                <w:bCs/>
                <w:color w:val="000000"/>
                <w:sz w:val="20"/>
                <w:szCs w:val="20"/>
                <w:lang w:eastAsia="en-GB"/>
              </w:rPr>
              <w:t>OTHERINT</w:t>
            </w:r>
          </w:p>
        </w:tc>
        <w:tc>
          <w:tcPr>
            <w:tcW w:w="993" w:type="dxa"/>
            <w:noWrap/>
          </w:tcPr>
          <w:p w14:paraId="0B060C6E" w14:textId="20349ABE" w:rsidR="00C2089D" w:rsidRPr="00CB25E7" w:rsidRDefault="00C2089D" w:rsidP="00CF2EF5">
            <w:pPr>
              <w:spacing w:after="0" w:line="240" w:lineRule="auto"/>
              <w:rPr>
                <w:color w:val="000000"/>
                <w:sz w:val="20"/>
                <w:szCs w:val="20"/>
              </w:rPr>
            </w:pPr>
            <w:r w:rsidRPr="004B2ADC">
              <w:rPr>
                <w:sz w:val="20"/>
                <w:szCs w:val="20"/>
              </w:rPr>
              <w:t>Number</w:t>
            </w:r>
          </w:p>
        </w:tc>
        <w:tc>
          <w:tcPr>
            <w:tcW w:w="992" w:type="dxa"/>
          </w:tcPr>
          <w:p w14:paraId="021785F9" w14:textId="1D21241F" w:rsidR="00C2089D" w:rsidRPr="00CB25E7" w:rsidRDefault="00C2089D" w:rsidP="00CF2EF5">
            <w:pPr>
              <w:spacing w:after="0" w:line="240" w:lineRule="auto"/>
              <w:rPr>
                <w:color w:val="000000"/>
                <w:sz w:val="20"/>
                <w:szCs w:val="20"/>
              </w:rPr>
            </w:pPr>
            <w:r w:rsidRPr="004B2ADC">
              <w:rPr>
                <w:color w:val="000000"/>
                <w:sz w:val="20"/>
                <w:szCs w:val="20"/>
                <w:lang w:eastAsia="en-GB"/>
              </w:rPr>
              <w:t>None</w:t>
            </w:r>
          </w:p>
        </w:tc>
        <w:tc>
          <w:tcPr>
            <w:tcW w:w="4394" w:type="dxa"/>
            <w:noWrap/>
          </w:tcPr>
          <w:p w14:paraId="5B7B42CC" w14:textId="7F2CDCC7" w:rsidR="00C2089D" w:rsidRPr="00CF2EF5" w:rsidRDefault="00C2089D" w:rsidP="00CF2EF5">
            <w:pPr>
              <w:spacing w:after="0" w:line="240" w:lineRule="auto"/>
              <w:rPr>
                <w:color w:val="000000"/>
                <w:sz w:val="20"/>
                <w:szCs w:val="20"/>
              </w:rPr>
            </w:pPr>
            <w:r w:rsidRPr="00CF2EF5">
              <w:rPr>
                <w:sz w:val="20"/>
                <w:szCs w:val="20"/>
              </w:rPr>
              <w:t>Number of other intermediate structures 10-25m of bank length</w:t>
            </w:r>
          </w:p>
        </w:tc>
        <w:tc>
          <w:tcPr>
            <w:tcW w:w="1247" w:type="dxa"/>
            <w:vMerge/>
          </w:tcPr>
          <w:p w14:paraId="0755470B" w14:textId="77777777" w:rsidR="00C2089D" w:rsidRPr="00CB25E7" w:rsidRDefault="00C2089D" w:rsidP="00CF2EF5">
            <w:pPr>
              <w:spacing w:after="0" w:line="240" w:lineRule="auto"/>
              <w:rPr>
                <w:color w:val="000000"/>
                <w:sz w:val="20"/>
                <w:szCs w:val="20"/>
              </w:rPr>
            </w:pPr>
          </w:p>
        </w:tc>
      </w:tr>
      <w:tr w:rsidR="00C2089D" w:rsidRPr="00C305FA" w14:paraId="00C29CCA" w14:textId="6D933255" w:rsidTr="008445EA">
        <w:trPr>
          <w:trHeight w:val="307"/>
        </w:trPr>
        <w:tc>
          <w:tcPr>
            <w:tcW w:w="2722" w:type="dxa"/>
            <w:noWrap/>
            <w:vAlign w:val="center"/>
          </w:tcPr>
          <w:p w14:paraId="021FACFE" w14:textId="3BA01AAF" w:rsidR="00C2089D" w:rsidRPr="00CB25E7" w:rsidRDefault="00C2089D" w:rsidP="00CF2EF5">
            <w:pPr>
              <w:spacing w:after="0" w:line="240" w:lineRule="auto"/>
              <w:rPr>
                <w:color w:val="000000"/>
                <w:sz w:val="20"/>
                <w:szCs w:val="20"/>
              </w:rPr>
            </w:pPr>
            <w:r w:rsidRPr="004F52D7">
              <w:rPr>
                <w:bCs/>
                <w:color w:val="000000"/>
                <w:sz w:val="20"/>
                <w:szCs w:val="20"/>
                <w:lang w:eastAsia="en-GB"/>
              </w:rPr>
              <w:t>OTHERMIN</w:t>
            </w:r>
          </w:p>
        </w:tc>
        <w:tc>
          <w:tcPr>
            <w:tcW w:w="993" w:type="dxa"/>
            <w:noWrap/>
          </w:tcPr>
          <w:p w14:paraId="143C4380" w14:textId="1B737C7A" w:rsidR="00C2089D" w:rsidRPr="00CB25E7" w:rsidRDefault="00C2089D" w:rsidP="00CF2EF5">
            <w:pPr>
              <w:spacing w:after="0" w:line="240" w:lineRule="auto"/>
              <w:rPr>
                <w:color w:val="000000"/>
                <w:sz w:val="20"/>
                <w:szCs w:val="20"/>
              </w:rPr>
            </w:pPr>
            <w:r w:rsidRPr="004B2ADC">
              <w:rPr>
                <w:sz w:val="20"/>
                <w:szCs w:val="20"/>
              </w:rPr>
              <w:t>Number</w:t>
            </w:r>
          </w:p>
        </w:tc>
        <w:tc>
          <w:tcPr>
            <w:tcW w:w="992" w:type="dxa"/>
          </w:tcPr>
          <w:p w14:paraId="66F633F5" w14:textId="387B052D" w:rsidR="00C2089D" w:rsidRPr="00CB25E7" w:rsidRDefault="00C2089D" w:rsidP="00CF2EF5">
            <w:pPr>
              <w:spacing w:after="0" w:line="240" w:lineRule="auto"/>
              <w:rPr>
                <w:color w:val="000000"/>
                <w:sz w:val="20"/>
                <w:szCs w:val="20"/>
              </w:rPr>
            </w:pPr>
            <w:r w:rsidRPr="004B2ADC">
              <w:rPr>
                <w:color w:val="000000"/>
                <w:sz w:val="20"/>
                <w:szCs w:val="20"/>
                <w:lang w:eastAsia="en-GB"/>
              </w:rPr>
              <w:t>None</w:t>
            </w:r>
          </w:p>
        </w:tc>
        <w:tc>
          <w:tcPr>
            <w:tcW w:w="4394" w:type="dxa"/>
            <w:noWrap/>
          </w:tcPr>
          <w:p w14:paraId="0E34202A" w14:textId="771EC190" w:rsidR="00C2089D" w:rsidRPr="00CF2EF5" w:rsidRDefault="00C2089D" w:rsidP="00CF2EF5">
            <w:pPr>
              <w:spacing w:after="0" w:line="240" w:lineRule="auto"/>
              <w:rPr>
                <w:color w:val="000000"/>
                <w:sz w:val="20"/>
                <w:szCs w:val="20"/>
              </w:rPr>
            </w:pPr>
            <w:r w:rsidRPr="00CF2EF5">
              <w:rPr>
                <w:sz w:val="20"/>
                <w:szCs w:val="20"/>
              </w:rPr>
              <w:t>Number of other minor structures &lt;10m of bank length</w:t>
            </w:r>
          </w:p>
        </w:tc>
        <w:tc>
          <w:tcPr>
            <w:tcW w:w="1247" w:type="dxa"/>
            <w:vMerge/>
          </w:tcPr>
          <w:p w14:paraId="42FECFB4" w14:textId="77777777" w:rsidR="00C2089D" w:rsidRPr="00CB25E7" w:rsidRDefault="00C2089D" w:rsidP="00CF2EF5">
            <w:pPr>
              <w:spacing w:after="0" w:line="240" w:lineRule="auto"/>
              <w:rPr>
                <w:color w:val="000000"/>
                <w:sz w:val="20"/>
                <w:szCs w:val="20"/>
              </w:rPr>
            </w:pPr>
          </w:p>
        </w:tc>
      </w:tr>
      <w:tr w:rsidR="00C2089D" w:rsidRPr="00C305FA" w14:paraId="2B9576C2" w14:textId="44730ABA" w:rsidTr="004E06C1">
        <w:trPr>
          <w:trHeight w:val="307"/>
        </w:trPr>
        <w:tc>
          <w:tcPr>
            <w:tcW w:w="2722" w:type="dxa"/>
            <w:noWrap/>
            <w:vAlign w:val="center"/>
          </w:tcPr>
          <w:p w14:paraId="4505A755" w14:textId="2D57D894" w:rsidR="00C2089D" w:rsidRPr="004E06C1" w:rsidRDefault="00C2089D" w:rsidP="00CF2EF5">
            <w:pPr>
              <w:spacing w:after="0" w:line="240" w:lineRule="auto"/>
              <w:rPr>
                <w:sz w:val="20"/>
                <w:szCs w:val="20"/>
              </w:rPr>
            </w:pPr>
            <w:r w:rsidRPr="004E06C1">
              <w:rPr>
                <w:bCs/>
                <w:sz w:val="20"/>
                <w:szCs w:val="20"/>
                <w:lang w:eastAsia="en-GB"/>
              </w:rPr>
              <w:t>OTH_STATE</w:t>
            </w:r>
          </w:p>
        </w:tc>
        <w:tc>
          <w:tcPr>
            <w:tcW w:w="993" w:type="dxa"/>
            <w:noWrap/>
          </w:tcPr>
          <w:p w14:paraId="04F13955" w14:textId="0E6C6C51" w:rsidR="00C2089D" w:rsidRPr="004E06C1" w:rsidRDefault="00C2089D" w:rsidP="00CF2EF5">
            <w:pPr>
              <w:spacing w:after="0" w:line="240" w:lineRule="auto"/>
              <w:rPr>
                <w:sz w:val="20"/>
                <w:szCs w:val="20"/>
              </w:rPr>
            </w:pPr>
            <w:r w:rsidRPr="004E06C1">
              <w:rPr>
                <w:sz w:val="20"/>
                <w:szCs w:val="20"/>
              </w:rPr>
              <w:t>Text</w:t>
            </w:r>
          </w:p>
        </w:tc>
        <w:tc>
          <w:tcPr>
            <w:tcW w:w="992" w:type="dxa"/>
          </w:tcPr>
          <w:p w14:paraId="35311B77" w14:textId="0C140148" w:rsidR="00C2089D" w:rsidRPr="004E06C1" w:rsidRDefault="00C2089D" w:rsidP="00CF2EF5">
            <w:pPr>
              <w:spacing w:after="0" w:line="240" w:lineRule="auto"/>
              <w:rPr>
                <w:sz w:val="20"/>
                <w:szCs w:val="20"/>
              </w:rPr>
            </w:pPr>
            <w:r w:rsidRPr="004E06C1">
              <w:rPr>
                <w:sz w:val="20"/>
                <w:szCs w:val="20"/>
              </w:rPr>
              <w:t>None</w:t>
            </w:r>
          </w:p>
        </w:tc>
        <w:tc>
          <w:tcPr>
            <w:tcW w:w="4394" w:type="dxa"/>
            <w:noWrap/>
          </w:tcPr>
          <w:p w14:paraId="37F776CD" w14:textId="2079F321" w:rsidR="00C2089D" w:rsidRPr="004E06C1" w:rsidRDefault="00C2089D" w:rsidP="00CF2EF5">
            <w:pPr>
              <w:spacing w:after="0" w:line="240" w:lineRule="auto"/>
              <w:rPr>
                <w:sz w:val="20"/>
                <w:szCs w:val="20"/>
              </w:rPr>
            </w:pPr>
            <w:r w:rsidRPr="004E06C1">
              <w:rPr>
                <w:sz w:val="20"/>
                <w:szCs w:val="20"/>
              </w:rPr>
              <w:t>Free text column for description of other features</w:t>
            </w:r>
          </w:p>
        </w:tc>
        <w:tc>
          <w:tcPr>
            <w:tcW w:w="1247" w:type="dxa"/>
            <w:vMerge/>
          </w:tcPr>
          <w:p w14:paraId="0C6F4F59" w14:textId="77777777" w:rsidR="00C2089D" w:rsidRPr="00CB25E7" w:rsidRDefault="00C2089D" w:rsidP="00CF2EF5">
            <w:pPr>
              <w:spacing w:after="0" w:line="240" w:lineRule="auto"/>
              <w:rPr>
                <w:color w:val="000000"/>
                <w:sz w:val="20"/>
                <w:szCs w:val="20"/>
              </w:rPr>
            </w:pPr>
          </w:p>
        </w:tc>
      </w:tr>
      <w:tr w:rsidR="00C2089D" w:rsidRPr="00C305FA" w14:paraId="41F21887" w14:textId="77777777" w:rsidTr="008445EA">
        <w:trPr>
          <w:trHeight w:val="307"/>
        </w:trPr>
        <w:tc>
          <w:tcPr>
            <w:tcW w:w="2722" w:type="dxa"/>
            <w:noWrap/>
            <w:vAlign w:val="center"/>
          </w:tcPr>
          <w:p w14:paraId="700B015E" w14:textId="1E1C8381" w:rsidR="00C2089D" w:rsidRPr="004F52D7" w:rsidRDefault="00C2089D" w:rsidP="004B456F">
            <w:pPr>
              <w:spacing w:after="0" w:line="240" w:lineRule="auto"/>
              <w:rPr>
                <w:bCs/>
                <w:sz w:val="20"/>
                <w:szCs w:val="20"/>
                <w:lang w:eastAsia="en-GB"/>
              </w:rPr>
            </w:pPr>
            <w:r w:rsidRPr="004F52D7">
              <w:rPr>
                <w:bCs/>
                <w:sz w:val="20"/>
                <w:szCs w:val="20"/>
                <w:lang w:eastAsia="en-GB"/>
              </w:rPr>
              <w:t>CH_REALIGN</w:t>
            </w:r>
          </w:p>
        </w:tc>
        <w:tc>
          <w:tcPr>
            <w:tcW w:w="993" w:type="dxa"/>
            <w:noWrap/>
          </w:tcPr>
          <w:p w14:paraId="7140572D" w14:textId="04263953" w:rsidR="00C2089D" w:rsidRPr="00CB25E7" w:rsidRDefault="00C2089D" w:rsidP="004B456F">
            <w:pPr>
              <w:spacing w:after="0" w:line="240" w:lineRule="auto"/>
              <w:rPr>
                <w:color w:val="000000"/>
                <w:sz w:val="20"/>
                <w:szCs w:val="20"/>
              </w:rPr>
            </w:pPr>
            <w:r>
              <w:rPr>
                <w:color w:val="000000"/>
                <w:sz w:val="20"/>
                <w:szCs w:val="20"/>
              </w:rPr>
              <w:t>Text</w:t>
            </w:r>
          </w:p>
        </w:tc>
        <w:tc>
          <w:tcPr>
            <w:tcW w:w="992" w:type="dxa"/>
          </w:tcPr>
          <w:p w14:paraId="4C5D4611" w14:textId="0DE92BE9" w:rsidR="00C2089D" w:rsidRPr="00CB25E7" w:rsidRDefault="00C2089D" w:rsidP="004B456F">
            <w:pPr>
              <w:spacing w:after="0" w:line="240" w:lineRule="auto"/>
              <w:rPr>
                <w:color w:val="000000"/>
                <w:sz w:val="20"/>
                <w:szCs w:val="20"/>
              </w:rPr>
            </w:pPr>
            <w:r>
              <w:rPr>
                <w:color w:val="000000"/>
                <w:sz w:val="20"/>
                <w:szCs w:val="20"/>
              </w:rPr>
              <w:t>None</w:t>
            </w:r>
          </w:p>
        </w:tc>
        <w:tc>
          <w:tcPr>
            <w:tcW w:w="4394" w:type="dxa"/>
            <w:noWrap/>
            <w:vAlign w:val="bottom"/>
          </w:tcPr>
          <w:p w14:paraId="3155E998" w14:textId="6B4E847F" w:rsidR="00C2089D" w:rsidRPr="004B456F" w:rsidRDefault="00C2089D" w:rsidP="004B456F">
            <w:pPr>
              <w:spacing w:after="0" w:line="240" w:lineRule="auto"/>
              <w:rPr>
                <w:color w:val="000000"/>
                <w:sz w:val="20"/>
                <w:szCs w:val="20"/>
              </w:rPr>
            </w:pPr>
            <w:r w:rsidRPr="004B456F">
              <w:rPr>
                <w:color w:val="000000"/>
                <w:sz w:val="20"/>
                <w:szCs w:val="20"/>
              </w:rPr>
              <w:t>Percentage of channel obviously realigned, where percentages are reported as one of &gt;75%, 75-51%, 50-33%, 33-26%, 25-11%, 10-1% or 0%. These thresholds were chosen to be compatible with more widely used RHS reporting thresholds (</w:t>
            </w:r>
            <w:proofErr w:type="spellStart"/>
            <w:r w:rsidRPr="004B456F">
              <w:rPr>
                <w:color w:val="000000"/>
                <w:sz w:val="20"/>
                <w:szCs w:val="20"/>
              </w:rPr>
              <w:t>No,Yes</w:t>
            </w:r>
            <w:proofErr w:type="spellEnd"/>
            <w:r w:rsidRPr="004B456F">
              <w:rPr>
                <w:color w:val="000000"/>
                <w:sz w:val="20"/>
                <w:szCs w:val="20"/>
              </w:rPr>
              <w:t xml:space="preserve"> &lt;33% of </w:t>
            </w:r>
            <w:proofErr w:type="spellStart"/>
            <w:r w:rsidRPr="004B456F">
              <w:rPr>
                <w:color w:val="000000"/>
                <w:sz w:val="20"/>
                <w:szCs w:val="20"/>
              </w:rPr>
              <w:t>site,Yes</w:t>
            </w:r>
            <w:proofErr w:type="spellEnd"/>
            <w:r w:rsidRPr="004B456F">
              <w:rPr>
                <w:color w:val="000000"/>
                <w:sz w:val="20"/>
                <w:szCs w:val="20"/>
              </w:rPr>
              <w:t xml:space="preserve"> &gt;=33%), whilst providing more contextual information. </w:t>
            </w:r>
          </w:p>
        </w:tc>
        <w:tc>
          <w:tcPr>
            <w:tcW w:w="1247" w:type="dxa"/>
            <w:vMerge/>
          </w:tcPr>
          <w:p w14:paraId="47EF49E1" w14:textId="77777777" w:rsidR="00C2089D" w:rsidRPr="00CB25E7" w:rsidRDefault="00C2089D" w:rsidP="004B456F">
            <w:pPr>
              <w:spacing w:after="0" w:line="240" w:lineRule="auto"/>
              <w:rPr>
                <w:color w:val="000000"/>
                <w:sz w:val="20"/>
                <w:szCs w:val="20"/>
              </w:rPr>
            </w:pPr>
          </w:p>
        </w:tc>
      </w:tr>
      <w:tr w:rsidR="00C2089D" w:rsidRPr="00C305FA" w14:paraId="7D1B50EA" w14:textId="77777777" w:rsidTr="008445EA">
        <w:trPr>
          <w:trHeight w:val="307"/>
        </w:trPr>
        <w:tc>
          <w:tcPr>
            <w:tcW w:w="2722" w:type="dxa"/>
            <w:noWrap/>
            <w:vAlign w:val="center"/>
          </w:tcPr>
          <w:p w14:paraId="7FA3BA12" w14:textId="46EDA841" w:rsidR="00C2089D" w:rsidRPr="004F52D7" w:rsidRDefault="00C2089D" w:rsidP="004B456F">
            <w:pPr>
              <w:spacing w:after="0" w:line="240" w:lineRule="auto"/>
              <w:rPr>
                <w:bCs/>
                <w:sz w:val="20"/>
                <w:szCs w:val="20"/>
                <w:lang w:eastAsia="en-GB"/>
              </w:rPr>
            </w:pPr>
            <w:r w:rsidRPr="004F52D7">
              <w:rPr>
                <w:bCs/>
                <w:sz w:val="20"/>
                <w:szCs w:val="20"/>
                <w:lang w:eastAsia="en-GB"/>
              </w:rPr>
              <w:t>CH_OVER_DEEP</w:t>
            </w:r>
          </w:p>
        </w:tc>
        <w:tc>
          <w:tcPr>
            <w:tcW w:w="993" w:type="dxa"/>
            <w:noWrap/>
          </w:tcPr>
          <w:p w14:paraId="47264C3C" w14:textId="1FCA6685" w:rsidR="00C2089D" w:rsidRPr="00CB25E7" w:rsidRDefault="00C2089D" w:rsidP="004B456F">
            <w:pPr>
              <w:spacing w:after="0" w:line="240" w:lineRule="auto"/>
              <w:rPr>
                <w:color w:val="000000"/>
                <w:sz w:val="20"/>
                <w:szCs w:val="20"/>
              </w:rPr>
            </w:pPr>
            <w:r>
              <w:rPr>
                <w:color w:val="000000"/>
                <w:sz w:val="20"/>
                <w:szCs w:val="20"/>
              </w:rPr>
              <w:t>Text</w:t>
            </w:r>
          </w:p>
        </w:tc>
        <w:tc>
          <w:tcPr>
            <w:tcW w:w="992" w:type="dxa"/>
          </w:tcPr>
          <w:p w14:paraId="234771D7" w14:textId="38C71748" w:rsidR="00C2089D" w:rsidRPr="00CB25E7" w:rsidRDefault="00C2089D" w:rsidP="004B456F">
            <w:pPr>
              <w:spacing w:after="0" w:line="240" w:lineRule="auto"/>
              <w:rPr>
                <w:color w:val="000000"/>
                <w:sz w:val="20"/>
                <w:szCs w:val="20"/>
              </w:rPr>
            </w:pPr>
            <w:r>
              <w:rPr>
                <w:color w:val="000000"/>
                <w:sz w:val="20"/>
                <w:szCs w:val="20"/>
              </w:rPr>
              <w:t>None</w:t>
            </w:r>
          </w:p>
        </w:tc>
        <w:tc>
          <w:tcPr>
            <w:tcW w:w="4394" w:type="dxa"/>
            <w:noWrap/>
            <w:vAlign w:val="bottom"/>
          </w:tcPr>
          <w:p w14:paraId="06E708FF" w14:textId="3E3DDD3F" w:rsidR="00C2089D" w:rsidRPr="004B456F" w:rsidRDefault="00C2089D" w:rsidP="004B456F">
            <w:pPr>
              <w:spacing w:after="0" w:line="240" w:lineRule="auto"/>
              <w:rPr>
                <w:color w:val="000000"/>
                <w:sz w:val="20"/>
                <w:szCs w:val="20"/>
              </w:rPr>
            </w:pPr>
            <w:r w:rsidRPr="004B456F">
              <w:rPr>
                <w:color w:val="000000"/>
                <w:sz w:val="20"/>
                <w:szCs w:val="20"/>
              </w:rPr>
              <w:t>Percentage of channel obviously over-deepened, where percentages are reported as one of &gt;75%, 75-51%, 50-33%, 33-26%, 25-11%, 10-1% or 0%. These thresholds were chosen to be compatible with more widely used RHS reporting thresholds (</w:t>
            </w:r>
            <w:proofErr w:type="spellStart"/>
            <w:r w:rsidRPr="004B456F">
              <w:rPr>
                <w:color w:val="000000"/>
                <w:sz w:val="20"/>
                <w:szCs w:val="20"/>
              </w:rPr>
              <w:t>No,Yes</w:t>
            </w:r>
            <w:proofErr w:type="spellEnd"/>
            <w:r w:rsidRPr="004B456F">
              <w:rPr>
                <w:color w:val="000000"/>
                <w:sz w:val="20"/>
                <w:szCs w:val="20"/>
              </w:rPr>
              <w:t xml:space="preserve"> &lt;33% of </w:t>
            </w:r>
            <w:proofErr w:type="spellStart"/>
            <w:r w:rsidRPr="004B456F">
              <w:rPr>
                <w:color w:val="000000"/>
                <w:sz w:val="20"/>
                <w:szCs w:val="20"/>
              </w:rPr>
              <w:t>site,Yes</w:t>
            </w:r>
            <w:proofErr w:type="spellEnd"/>
            <w:r w:rsidRPr="004B456F">
              <w:rPr>
                <w:color w:val="000000"/>
                <w:sz w:val="20"/>
                <w:szCs w:val="20"/>
              </w:rPr>
              <w:t xml:space="preserve"> &gt;=33%), whilst providing more contextual information. </w:t>
            </w:r>
          </w:p>
        </w:tc>
        <w:tc>
          <w:tcPr>
            <w:tcW w:w="1247" w:type="dxa"/>
            <w:vMerge/>
          </w:tcPr>
          <w:p w14:paraId="6850C17A" w14:textId="77777777" w:rsidR="00C2089D" w:rsidRPr="00CB25E7" w:rsidRDefault="00C2089D" w:rsidP="004B456F">
            <w:pPr>
              <w:spacing w:after="0" w:line="240" w:lineRule="auto"/>
              <w:rPr>
                <w:color w:val="000000"/>
                <w:sz w:val="20"/>
                <w:szCs w:val="20"/>
              </w:rPr>
            </w:pPr>
          </w:p>
        </w:tc>
      </w:tr>
      <w:tr w:rsidR="00C2089D" w:rsidRPr="00C305FA" w14:paraId="7BF13F39" w14:textId="77777777" w:rsidTr="008445EA">
        <w:trPr>
          <w:trHeight w:val="307"/>
        </w:trPr>
        <w:tc>
          <w:tcPr>
            <w:tcW w:w="2722" w:type="dxa"/>
            <w:noWrap/>
            <w:vAlign w:val="center"/>
          </w:tcPr>
          <w:p w14:paraId="1BFC1AEB" w14:textId="265CAEE4" w:rsidR="00C2089D" w:rsidRPr="004F52D7" w:rsidRDefault="00C2089D" w:rsidP="004B456F">
            <w:pPr>
              <w:spacing w:after="0" w:line="240" w:lineRule="auto"/>
              <w:rPr>
                <w:bCs/>
                <w:sz w:val="20"/>
                <w:szCs w:val="20"/>
                <w:lang w:eastAsia="en-GB"/>
              </w:rPr>
            </w:pPr>
            <w:r w:rsidRPr="004F52D7">
              <w:rPr>
                <w:bCs/>
                <w:sz w:val="20"/>
                <w:szCs w:val="20"/>
                <w:lang w:eastAsia="en-GB"/>
              </w:rPr>
              <w:t>WAT_IMP_DAM</w:t>
            </w:r>
          </w:p>
        </w:tc>
        <w:tc>
          <w:tcPr>
            <w:tcW w:w="993" w:type="dxa"/>
            <w:noWrap/>
          </w:tcPr>
          <w:p w14:paraId="31A1713B" w14:textId="47AB23C2" w:rsidR="00C2089D" w:rsidRPr="00CB25E7" w:rsidRDefault="00C2089D" w:rsidP="004B456F">
            <w:pPr>
              <w:spacing w:after="0" w:line="240" w:lineRule="auto"/>
              <w:rPr>
                <w:color w:val="000000"/>
                <w:sz w:val="20"/>
                <w:szCs w:val="20"/>
              </w:rPr>
            </w:pPr>
            <w:r>
              <w:rPr>
                <w:color w:val="000000"/>
                <w:sz w:val="20"/>
                <w:szCs w:val="20"/>
              </w:rPr>
              <w:t>Text</w:t>
            </w:r>
          </w:p>
        </w:tc>
        <w:tc>
          <w:tcPr>
            <w:tcW w:w="992" w:type="dxa"/>
          </w:tcPr>
          <w:p w14:paraId="19819F54" w14:textId="0B879E86" w:rsidR="00C2089D" w:rsidRPr="00CB25E7" w:rsidRDefault="00C2089D" w:rsidP="004B456F">
            <w:pPr>
              <w:spacing w:after="0" w:line="240" w:lineRule="auto"/>
              <w:rPr>
                <w:color w:val="000000"/>
                <w:sz w:val="20"/>
                <w:szCs w:val="20"/>
              </w:rPr>
            </w:pPr>
            <w:r>
              <w:rPr>
                <w:color w:val="000000"/>
                <w:sz w:val="20"/>
                <w:szCs w:val="20"/>
              </w:rPr>
              <w:t>None</w:t>
            </w:r>
          </w:p>
        </w:tc>
        <w:tc>
          <w:tcPr>
            <w:tcW w:w="4394" w:type="dxa"/>
            <w:noWrap/>
          </w:tcPr>
          <w:p w14:paraId="1CCA2A84" w14:textId="0895E080" w:rsidR="00C2089D" w:rsidRPr="004B456F" w:rsidRDefault="00C2089D" w:rsidP="004B456F">
            <w:pPr>
              <w:spacing w:after="0" w:line="240" w:lineRule="auto"/>
              <w:rPr>
                <w:color w:val="000000"/>
                <w:sz w:val="20"/>
                <w:szCs w:val="20"/>
              </w:rPr>
            </w:pPr>
            <w:r w:rsidRPr="004B456F">
              <w:rPr>
                <w:color w:val="000000"/>
                <w:sz w:val="20"/>
                <w:szCs w:val="20"/>
              </w:rPr>
              <w:t>Percentage of channel water impounded by dam, where percentages are reported as one of &gt;75%, 75-51%, 50-33%, 33-26%, 25-11%, 10-1% or 0%. These thresholds were chosen to be compatible with more widely used RHS reporting thresholds, whilst providing more contextual information.</w:t>
            </w:r>
          </w:p>
        </w:tc>
        <w:tc>
          <w:tcPr>
            <w:tcW w:w="1247" w:type="dxa"/>
            <w:vMerge/>
          </w:tcPr>
          <w:p w14:paraId="12CDCAFE" w14:textId="77777777" w:rsidR="00C2089D" w:rsidRPr="00CB25E7" w:rsidRDefault="00C2089D" w:rsidP="004B456F">
            <w:pPr>
              <w:spacing w:after="0" w:line="240" w:lineRule="auto"/>
              <w:rPr>
                <w:color w:val="000000"/>
                <w:sz w:val="20"/>
                <w:szCs w:val="20"/>
              </w:rPr>
            </w:pPr>
          </w:p>
        </w:tc>
      </w:tr>
      <w:tr w:rsidR="00C2089D" w:rsidRPr="00C305FA" w14:paraId="59E8EB73" w14:textId="77777777" w:rsidTr="008445EA">
        <w:trPr>
          <w:trHeight w:val="307"/>
        </w:trPr>
        <w:tc>
          <w:tcPr>
            <w:tcW w:w="2722" w:type="dxa"/>
            <w:noWrap/>
            <w:vAlign w:val="center"/>
          </w:tcPr>
          <w:p w14:paraId="71135C73" w14:textId="00E4DCAB" w:rsidR="00C2089D" w:rsidRPr="008445EA" w:rsidRDefault="00C2089D" w:rsidP="008445EA">
            <w:pPr>
              <w:rPr>
                <w:rFonts w:ascii="Aptos Narrow" w:hAnsi="Aptos Narrow" w:cs="Times New Roman"/>
                <w:color w:val="000000"/>
              </w:rPr>
            </w:pPr>
            <w:r w:rsidRPr="004B456F">
              <w:rPr>
                <w:rFonts w:ascii="Aptos Narrow" w:hAnsi="Aptos Narrow"/>
                <w:color w:val="000000"/>
              </w:rPr>
              <w:t>ARTIF_N</w:t>
            </w:r>
            <w:r w:rsidR="008445EA">
              <w:rPr>
                <w:rFonts w:ascii="Aptos Narrow" w:hAnsi="Aptos Narrow"/>
                <w:color w:val="000000"/>
              </w:rPr>
              <w:t>O</w:t>
            </w:r>
          </w:p>
        </w:tc>
        <w:tc>
          <w:tcPr>
            <w:tcW w:w="993" w:type="dxa"/>
            <w:noWrap/>
          </w:tcPr>
          <w:p w14:paraId="0ECE939A" w14:textId="6E06D7ED" w:rsidR="00C2089D" w:rsidRPr="00CB25E7" w:rsidRDefault="00C2089D" w:rsidP="004B456F">
            <w:pPr>
              <w:spacing w:after="0" w:line="240" w:lineRule="auto"/>
              <w:rPr>
                <w:color w:val="000000"/>
                <w:sz w:val="20"/>
                <w:szCs w:val="20"/>
              </w:rPr>
            </w:pPr>
            <w:r w:rsidRPr="004B2ADC">
              <w:rPr>
                <w:sz w:val="20"/>
                <w:szCs w:val="20"/>
              </w:rPr>
              <w:t>Number</w:t>
            </w:r>
          </w:p>
        </w:tc>
        <w:tc>
          <w:tcPr>
            <w:tcW w:w="992" w:type="dxa"/>
          </w:tcPr>
          <w:p w14:paraId="26013D1C" w14:textId="1796976F" w:rsidR="00C2089D" w:rsidRPr="00CB25E7" w:rsidRDefault="00C2089D" w:rsidP="004B456F">
            <w:pPr>
              <w:spacing w:after="0" w:line="240" w:lineRule="auto"/>
              <w:rPr>
                <w:color w:val="000000"/>
                <w:sz w:val="20"/>
                <w:szCs w:val="20"/>
              </w:rPr>
            </w:pPr>
            <w:r w:rsidRPr="004B2ADC">
              <w:rPr>
                <w:color w:val="000000"/>
                <w:sz w:val="20"/>
                <w:szCs w:val="20"/>
                <w:lang w:eastAsia="en-GB"/>
              </w:rPr>
              <w:t>None</w:t>
            </w:r>
          </w:p>
        </w:tc>
        <w:tc>
          <w:tcPr>
            <w:tcW w:w="4394" w:type="dxa"/>
            <w:noWrap/>
          </w:tcPr>
          <w:p w14:paraId="18921D90" w14:textId="30260A1C" w:rsidR="00C2089D" w:rsidRPr="00CF2EF5" w:rsidRDefault="00C2089D" w:rsidP="004B456F">
            <w:pPr>
              <w:spacing w:after="0" w:line="240" w:lineRule="auto"/>
              <w:rPr>
                <w:color w:val="000000"/>
                <w:sz w:val="20"/>
                <w:szCs w:val="20"/>
              </w:rPr>
            </w:pPr>
            <w:r w:rsidRPr="004B456F">
              <w:rPr>
                <w:color w:val="000000"/>
                <w:sz w:val="20"/>
                <w:szCs w:val="20"/>
              </w:rPr>
              <w:t>Artificial features present? -1 = YES, 0 = NO.</w:t>
            </w:r>
          </w:p>
        </w:tc>
        <w:tc>
          <w:tcPr>
            <w:tcW w:w="1247" w:type="dxa"/>
            <w:vMerge/>
          </w:tcPr>
          <w:p w14:paraId="3884CE3E" w14:textId="77777777" w:rsidR="00C2089D" w:rsidRPr="00CB25E7" w:rsidRDefault="00C2089D" w:rsidP="004B456F">
            <w:pPr>
              <w:spacing w:after="0" w:line="240" w:lineRule="auto"/>
              <w:rPr>
                <w:color w:val="000000"/>
                <w:sz w:val="20"/>
                <w:szCs w:val="20"/>
              </w:rPr>
            </w:pPr>
          </w:p>
        </w:tc>
      </w:tr>
      <w:tr w:rsidR="00C2089D" w:rsidRPr="00C305FA" w14:paraId="402EAC97" w14:textId="77777777" w:rsidTr="008445EA">
        <w:trPr>
          <w:trHeight w:val="307"/>
        </w:trPr>
        <w:tc>
          <w:tcPr>
            <w:tcW w:w="2722" w:type="dxa"/>
            <w:noWrap/>
            <w:vAlign w:val="center"/>
          </w:tcPr>
          <w:p w14:paraId="579D8D31" w14:textId="0C8CC457" w:rsidR="00C2089D" w:rsidRPr="004F52D7" w:rsidRDefault="00C2089D" w:rsidP="00C2089D">
            <w:pPr>
              <w:spacing w:after="0" w:line="240" w:lineRule="auto"/>
              <w:rPr>
                <w:bCs/>
                <w:sz w:val="20"/>
                <w:szCs w:val="20"/>
                <w:lang w:eastAsia="en-GB"/>
              </w:rPr>
            </w:pPr>
            <w:r w:rsidRPr="004F52D7">
              <w:rPr>
                <w:bCs/>
                <w:sz w:val="20"/>
                <w:szCs w:val="20"/>
                <w:lang w:eastAsia="en-GB"/>
              </w:rPr>
              <w:t>TREES_L</w:t>
            </w:r>
          </w:p>
        </w:tc>
        <w:tc>
          <w:tcPr>
            <w:tcW w:w="993" w:type="dxa"/>
            <w:noWrap/>
          </w:tcPr>
          <w:p w14:paraId="523E78A7" w14:textId="0125EC89" w:rsidR="00C2089D" w:rsidRPr="00CB25E7" w:rsidRDefault="00C2089D" w:rsidP="00C2089D">
            <w:pPr>
              <w:spacing w:after="0" w:line="240" w:lineRule="auto"/>
              <w:rPr>
                <w:color w:val="000000"/>
                <w:sz w:val="20"/>
                <w:szCs w:val="20"/>
              </w:rPr>
            </w:pPr>
            <w:r w:rsidRPr="004B2ADC">
              <w:rPr>
                <w:sz w:val="20"/>
                <w:szCs w:val="20"/>
              </w:rPr>
              <w:t>Number</w:t>
            </w:r>
          </w:p>
        </w:tc>
        <w:tc>
          <w:tcPr>
            <w:tcW w:w="992" w:type="dxa"/>
          </w:tcPr>
          <w:p w14:paraId="41A76F11" w14:textId="26EFE62A" w:rsidR="00C2089D" w:rsidRPr="00CB25E7" w:rsidRDefault="00C2089D" w:rsidP="00C2089D">
            <w:pPr>
              <w:spacing w:after="0" w:line="240" w:lineRule="auto"/>
              <w:rPr>
                <w:color w:val="000000"/>
                <w:sz w:val="20"/>
                <w:szCs w:val="20"/>
              </w:rPr>
            </w:pPr>
            <w:r w:rsidRPr="004B2ADC">
              <w:rPr>
                <w:color w:val="000000"/>
                <w:sz w:val="20"/>
                <w:szCs w:val="20"/>
                <w:lang w:eastAsia="en-GB"/>
              </w:rPr>
              <w:t>None</w:t>
            </w:r>
          </w:p>
        </w:tc>
        <w:tc>
          <w:tcPr>
            <w:tcW w:w="4394" w:type="dxa"/>
            <w:noWrap/>
          </w:tcPr>
          <w:p w14:paraId="42B69407" w14:textId="0D356F61" w:rsidR="00C2089D" w:rsidRDefault="00C2089D" w:rsidP="00C2089D">
            <w:pPr>
              <w:spacing w:after="0" w:line="240" w:lineRule="auto"/>
              <w:rPr>
                <w:sz w:val="20"/>
                <w:szCs w:val="20"/>
              </w:rPr>
            </w:pPr>
            <w:r w:rsidRPr="00C2089D">
              <w:rPr>
                <w:sz w:val="20"/>
                <w:szCs w:val="20"/>
              </w:rPr>
              <w:t>Extent of Trees (left bank) where</w:t>
            </w:r>
            <w:r>
              <w:rPr>
                <w:sz w:val="20"/>
                <w:szCs w:val="20"/>
              </w:rPr>
              <w:t>:</w:t>
            </w:r>
          </w:p>
          <w:p w14:paraId="0ED64CA8" w14:textId="115C257B" w:rsidR="00C2089D" w:rsidRDefault="00C2089D" w:rsidP="00C2089D">
            <w:pPr>
              <w:spacing w:after="0" w:line="240" w:lineRule="auto"/>
              <w:rPr>
                <w:sz w:val="20"/>
                <w:szCs w:val="20"/>
              </w:rPr>
            </w:pPr>
            <w:r w:rsidRPr="00C2089D">
              <w:rPr>
                <w:sz w:val="20"/>
                <w:szCs w:val="20"/>
              </w:rPr>
              <w:t>0 = None</w:t>
            </w:r>
          </w:p>
          <w:p w14:paraId="4CE02449" w14:textId="0DA11F0D" w:rsidR="00C2089D" w:rsidRDefault="00C2089D" w:rsidP="00C2089D">
            <w:pPr>
              <w:spacing w:after="0" w:line="240" w:lineRule="auto"/>
              <w:rPr>
                <w:sz w:val="20"/>
                <w:szCs w:val="20"/>
              </w:rPr>
            </w:pPr>
            <w:r w:rsidRPr="00C2089D">
              <w:rPr>
                <w:sz w:val="20"/>
                <w:szCs w:val="20"/>
              </w:rPr>
              <w:t>1= Isolated/scattered</w:t>
            </w:r>
          </w:p>
          <w:p w14:paraId="762872A0" w14:textId="48B2541D" w:rsidR="00C2089D" w:rsidRDefault="00C2089D" w:rsidP="00C2089D">
            <w:pPr>
              <w:spacing w:after="0" w:line="240" w:lineRule="auto"/>
              <w:rPr>
                <w:sz w:val="20"/>
                <w:szCs w:val="20"/>
              </w:rPr>
            </w:pPr>
            <w:r w:rsidRPr="00C2089D">
              <w:rPr>
                <w:sz w:val="20"/>
                <w:szCs w:val="20"/>
              </w:rPr>
              <w:t>2= Regularly spaced, single</w:t>
            </w:r>
          </w:p>
          <w:p w14:paraId="6F231BBA" w14:textId="77777777" w:rsidR="00C2089D" w:rsidRDefault="00C2089D" w:rsidP="00C2089D">
            <w:pPr>
              <w:spacing w:after="0" w:line="240" w:lineRule="auto"/>
              <w:rPr>
                <w:sz w:val="20"/>
                <w:szCs w:val="20"/>
              </w:rPr>
            </w:pPr>
            <w:r w:rsidRPr="00C2089D">
              <w:rPr>
                <w:sz w:val="20"/>
                <w:szCs w:val="20"/>
              </w:rPr>
              <w:t>3= Occasional clumps</w:t>
            </w:r>
          </w:p>
          <w:p w14:paraId="7B4DC33D" w14:textId="77777777" w:rsidR="00C2089D" w:rsidRDefault="00C2089D" w:rsidP="00C2089D">
            <w:pPr>
              <w:spacing w:after="0" w:line="240" w:lineRule="auto"/>
              <w:rPr>
                <w:sz w:val="20"/>
                <w:szCs w:val="20"/>
              </w:rPr>
            </w:pPr>
            <w:r w:rsidRPr="00C2089D">
              <w:rPr>
                <w:sz w:val="20"/>
                <w:szCs w:val="20"/>
              </w:rPr>
              <w:t>4= Semi-continuous</w:t>
            </w:r>
          </w:p>
          <w:p w14:paraId="4F5CB531" w14:textId="2393E1E5" w:rsidR="00C2089D" w:rsidRPr="00C2089D" w:rsidRDefault="00C2089D" w:rsidP="00C2089D">
            <w:pPr>
              <w:spacing w:after="0" w:line="240" w:lineRule="auto"/>
              <w:rPr>
                <w:color w:val="000000"/>
                <w:sz w:val="20"/>
                <w:szCs w:val="20"/>
              </w:rPr>
            </w:pPr>
            <w:r w:rsidRPr="00C2089D">
              <w:rPr>
                <w:sz w:val="20"/>
                <w:szCs w:val="20"/>
              </w:rPr>
              <w:t>5=Continuous</w:t>
            </w:r>
          </w:p>
        </w:tc>
        <w:tc>
          <w:tcPr>
            <w:tcW w:w="1247" w:type="dxa"/>
            <w:vMerge w:val="restart"/>
            <w:vAlign w:val="center"/>
          </w:tcPr>
          <w:p w14:paraId="32A006B9" w14:textId="303AABE0" w:rsidR="00C2089D" w:rsidRPr="00C2089D" w:rsidRDefault="00C2089D" w:rsidP="00C2089D">
            <w:pPr>
              <w:shd w:val="clear" w:color="auto" w:fill="FFFFFF"/>
              <w:contextualSpacing/>
              <w:jc w:val="center"/>
              <w:rPr>
                <w:bCs/>
                <w:color w:val="000000"/>
                <w:sz w:val="20"/>
                <w:szCs w:val="20"/>
                <w:lang w:eastAsia="en-GB"/>
              </w:rPr>
            </w:pPr>
            <w:r w:rsidRPr="004F52D7">
              <w:rPr>
                <w:bCs/>
                <w:color w:val="000000"/>
                <w:sz w:val="20"/>
                <w:szCs w:val="20"/>
                <w:lang w:eastAsia="en-GB"/>
              </w:rPr>
              <w:t>J.  Extent of trees and associated features</w:t>
            </w:r>
          </w:p>
        </w:tc>
      </w:tr>
      <w:tr w:rsidR="00C2089D" w:rsidRPr="00C305FA" w14:paraId="0758B841" w14:textId="77777777" w:rsidTr="008445EA">
        <w:trPr>
          <w:trHeight w:val="307"/>
        </w:trPr>
        <w:tc>
          <w:tcPr>
            <w:tcW w:w="2722" w:type="dxa"/>
            <w:noWrap/>
            <w:vAlign w:val="center"/>
          </w:tcPr>
          <w:p w14:paraId="599FFE56" w14:textId="0F54FE46" w:rsidR="00C2089D" w:rsidRPr="004F52D7" w:rsidRDefault="00C2089D" w:rsidP="00C2089D">
            <w:pPr>
              <w:spacing w:after="0" w:line="240" w:lineRule="auto"/>
              <w:rPr>
                <w:bCs/>
                <w:sz w:val="20"/>
                <w:szCs w:val="20"/>
                <w:lang w:eastAsia="en-GB"/>
              </w:rPr>
            </w:pPr>
            <w:r w:rsidRPr="004F52D7">
              <w:rPr>
                <w:bCs/>
                <w:sz w:val="20"/>
                <w:szCs w:val="20"/>
                <w:lang w:eastAsia="en-GB"/>
              </w:rPr>
              <w:t>TREES_R</w:t>
            </w:r>
          </w:p>
        </w:tc>
        <w:tc>
          <w:tcPr>
            <w:tcW w:w="993" w:type="dxa"/>
            <w:noWrap/>
          </w:tcPr>
          <w:p w14:paraId="69ED0F24" w14:textId="44C9FDB6" w:rsidR="00C2089D" w:rsidRPr="00CB25E7" w:rsidRDefault="00C2089D" w:rsidP="00C2089D">
            <w:pPr>
              <w:spacing w:after="0" w:line="240" w:lineRule="auto"/>
              <w:rPr>
                <w:color w:val="000000"/>
                <w:sz w:val="20"/>
                <w:szCs w:val="20"/>
              </w:rPr>
            </w:pPr>
            <w:r w:rsidRPr="004B2ADC">
              <w:rPr>
                <w:sz w:val="20"/>
                <w:szCs w:val="20"/>
              </w:rPr>
              <w:t>Number</w:t>
            </w:r>
          </w:p>
        </w:tc>
        <w:tc>
          <w:tcPr>
            <w:tcW w:w="992" w:type="dxa"/>
          </w:tcPr>
          <w:p w14:paraId="466AD97B" w14:textId="14170763" w:rsidR="00C2089D" w:rsidRPr="00CB25E7" w:rsidRDefault="00C2089D" w:rsidP="00C2089D">
            <w:pPr>
              <w:spacing w:after="0" w:line="240" w:lineRule="auto"/>
              <w:rPr>
                <w:color w:val="000000"/>
                <w:sz w:val="20"/>
                <w:szCs w:val="20"/>
              </w:rPr>
            </w:pPr>
            <w:r w:rsidRPr="004B2ADC">
              <w:rPr>
                <w:color w:val="000000"/>
                <w:sz w:val="20"/>
                <w:szCs w:val="20"/>
                <w:lang w:eastAsia="en-GB"/>
              </w:rPr>
              <w:t>None</w:t>
            </w:r>
          </w:p>
        </w:tc>
        <w:tc>
          <w:tcPr>
            <w:tcW w:w="4394" w:type="dxa"/>
            <w:noWrap/>
          </w:tcPr>
          <w:p w14:paraId="4FA50E66" w14:textId="2D012407" w:rsidR="00C2089D" w:rsidRDefault="00C2089D" w:rsidP="00C2089D">
            <w:pPr>
              <w:spacing w:after="0" w:line="240" w:lineRule="auto"/>
              <w:rPr>
                <w:sz w:val="20"/>
                <w:szCs w:val="20"/>
              </w:rPr>
            </w:pPr>
            <w:r w:rsidRPr="00C2089D">
              <w:rPr>
                <w:sz w:val="20"/>
                <w:szCs w:val="20"/>
              </w:rPr>
              <w:t>Extent of Trees (right bank) where</w:t>
            </w:r>
            <w:r>
              <w:rPr>
                <w:sz w:val="20"/>
                <w:szCs w:val="20"/>
              </w:rPr>
              <w:t>:</w:t>
            </w:r>
          </w:p>
          <w:p w14:paraId="0D3A9813" w14:textId="77777777" w:rsidR="00C2089D" w:rsidRDefault="00C2089D" w:rsidP="00C2089D">
            <w:pPr>
              <w:spacing w:after="0" w:line="240" w:lineRule="auto"/>
              <w:rPr>
                <w:sz w:val="20"/>
                <w:szCs w:val="20"/>
              </w:rPr>
            </w:pPr>
            <w:r w:rsidRPr="00C2089D">
              <w:rPr>
                <w:sz w:val="20"/>
                <w:szCs w:val="20"/>
              </w:rPr>
              <w:t>0 = None</w:t>
            </w:r>
          </w:p>
          <w:p w14:paraId="1BE8D038" w14:textId="77777777" w:rsidR="00C2089D" w:rsidRDefault="00C2089D" w:rsidP="00C2089D">
            <w:pPr>
              <w:spacing w:after="0" w:line="240" w:lineRule="auto"/>
              <w:rPr>
                <w:sz w:val="20"/>
                <w:szCs w:val="20"/>
              </w:rPr>
            </w:pPr>
            <w:r w:rsidRPr="00C2089D">
              <w:rPr>
                <w:sz w:val="20"/>
                <w:szCs w:val="20"/>
              </w:rPr>
              <w:t>1= Isolated/scattered</w:t>
            </w:r>
          </w:p>
          <w:p w14:paraId="4D88BA7A" w14:textId="77777777" w:rsidR="00C2089D" w:rsidRDefault="00C2089D" w:rsidP="00C2089D">
            <w:pPr>
              <w:spacing w:after="0" w:line="240" w:lineRule="auto"/>
              <w:rPr>
                <w:sz w:val="20"/>
                <w:szCs w:val="20"/>
              </w:rPr>
            </w:pPr>
            <w:r w:rsidRPr="00C2089D">
              <w:rPr>
                <w:sz w:val="20"/>
                <w:szCs w:val="20"/>
              </w:rPr>
              <w:t>2= Regularly spaced, single</w:t>
            </w:r>
          </w:p>
          <w:p w14:paraId="1166B4C3" w14:textId="77777777" w:rsidR="00C2089D" w:rsidRDefault="00C2089D" w:rsidP="00C2089D">
            <w:pPr>
              <w:spacing w:after="0" w:line="240" w:lineRule="auto"/>
              <w:rPr>
                <w:sz w:val="20"/>
                <w:szCs w:val="20"/>
              </w:rPr>
            </w:pPr>
            <w:r w:rsidRPr="00C2089D">
              <w:rPr>
                <w:sz w:val="20"/>
                <w:szCs w:val="20"/>
              </w:rPr>
              <w:t>3= Occasional clumps</w:t>
            </w:r>
          </w:p>
          <w:p w14:paraId="2C315989" w14:textId="77777777" w:rsidR="00C2089D" w:rsidRDefault="00C2089D" w:rsidP="00C2089D">
            <w:pPr>
              <w:spacing w:after="0" w:line="240" w:lineRule="auto"/>
              <w:rPr>
                <w:sz w:val="20"/>
                <w:szCs w:val="20"/>
              </w:rPr>
            </w:pPr>
            <w:r w:rsidRPr="00C2089D">
              <w:rPr>
                <w:sz w:val="20"/>
                <w:szCs w:val="20"/>
              </w:rPr>
              <w:t>4= Semi-continuous</w:t>
            </w:r>
          </w:p>
          <w:p w14:paraId="0C2611C3" w14:textId="20DC0E35" w:rsidR="00C2089D" w:rsidRPr="00C2089D" w:rsidRDefault="00C2089D" w:rsidP="00C2089D">
            <w:pPr>
              <w:spacing w:after="0" w:line="240" w:lineRule="auto"/>
              <w:rPr>
                <w:sz w:val="20"/>
                <w:szCs w:val="20"/>
              </w:rPr>
            </w:pPr>
            <w:r w:rsidRPr="00C2089D">
              <w:rPr>
                <w:sz w:val="20"/>
                <w:szCs w:val="20"/>
              </w:rPr>
              <w:t xml:space="preserve">5=Continuous </w:t>
            </w:r>
          </w:p>
        </w:tc>
        <w:tc>
          <w:tcPr>
            <w:tcW w:w="1247" w:type="dxa"/>
            <w:vMerge/>
          </w:tcPr>
          <w:p w14:paraId="2B8423A8" w14:textId="77777777" w:rsidR="00C2089D" w:rsidRPr="00CB25E7" w:rsidRDefault="00C2089D" w:rsidP="00C2089D">
            <w:pPr>
              <w:spacing w:after="0" w:line="240" w:lineRule="auto"/>
              <w:rPr>
                <w:color w:val="000000"/>
                <w:sz w:val="20"/>
                <w:szCs w:val="20"/>
              </w:rPr>
            </w:pPr>
          </w:p>
        </w:tc>
      </w:tr>
      <w:tr w:rsidR="00C2089D" w:rsidRPr="00C305FA" w14:paraId="4E2217EB" w14:textId="77777777" w:rsidTr="008445EA">
        <w:trPr>
          <w:trHeight w:val="307"/>
        </w:trPr>
        <w:tc>
          <w:tcPr>
            <w:tcW w:w="2722" w:type="dxa"/>
            <w:noWrap/>
          </w:tcPr>
          <w:p w14:paraId="71A14F61" w14:textId="4AAB6D8A" w:rsidR="00C2089D" w:rsidRPr="004F52D7" w:rsidRDefault="00C2089D" w:rsidP="00C2089D">
            <w:pPr>
              <w:spacing w:after="0" w:line="240" w:lineRule="auto"/>
              <w:rPr>
                <w:bCs/>
                <w:sz w:val="20"/>
                <w:szCs w:val="20"/>
                <w:lang w:eastAsia="en-GB"/>
              </w:rPr>
            </w:pPr>
            <w:r w:rsidRPr="004F52D7">
              <w:rPr>
                <w:sz w:val="20"/>
                <w:szCs w:val="20"/>
              </w:rPr>
              <w:t>SH_CHANNEL</w:t>
            </w:r>
          </w:p>
        </w:tc>
        <w:tc>
          <w:tcPr>
            <w:tcW w:w="993" w:type="dxa"/>
            <w:noWrap/>
          </w:tcPr>
          <w:p w14:paraId="546F3E2A" w14:textId="7445BA7F" w:rsidR="00C2089D" w:rsidRPr="00CB25E7" w:rsidRDefault="00C2089D" w:rsidP="00C2089D">
            <w:pPr>
              <w:spacing w:after="0" w:line="240" w:lineRule="auto"/>
              <w:rPr>
                <w:color w:val="000000"/>
                <w:sz w:val="20"/>
                <w:szCs w:val="20"/>
              </w:rPr>
            </w:pPr>
            <w:r>
              <w:rPr>
                <w:color w:val="000000"/>
                <w:sz w:val="20"/>
                <w:szCs w:val="20"/>
              </w:rPr>
              <w:t>Text</w:t>
            </w:r>
          </w:p>
        </w:tc>
        <w:tc>
          <w:tcPr>
            <w:tcW w:w="992" w:type="dxa"/>
          </w:tcPr>
          <w:p w14:paraId="4AB0A9E6" w14:textId="3210A0C9" w:rsidR="00C2089D" w:rsidRPr="00CB25E7" w:rsidRDefault="00C2089D" w:rsidP="00C2089D">
            <w:pPr>
              <w:spacing w:after="0" w:line="240" w:lineRule="auto"/>
              <w:rPr>
                <w:color w:val="000000"/>
                <w:sz w:val="20"/>
                <w:szCs w:val="20"/>
              </w:rPr>
            </w:pPr>
            <w:r>
              <w:rPr>
                <w:color w:val="000000"/>
                <w:sz w:val="20"/>
                <w:szCs w:val="20"/>
              </w:rPr>
              <w:t>None</w:t>
            </w:r>
          </w:p>
        </w:tc>
        <w:tc>
          <w:tcPr>
            <w:tcW w:w="4394" w:type="dxa"/>
            <w:noWrap/>
          </w:tcPr>
          <w:p w14:paraId="7672B1D2" w14:textId="4A36EBC6" w:rsidR="00C2089D" w:rsidRPr="00C2089D" w:rsidRDefault="00C2089D" w:rsidP="00C2089D">
            <w:pPr>
              <w:spacing w:after="0" w:line="240" w:lineRule="auto"/>
              <w:rPr>
                <w:color w:val="000000"/>
                <w:sz w:val="20"/>
                <w:szCs w:val="20"/>
              </w:rPr>
            </w:pPr>
            <w:r w:rsidRPr="00C2089D">
              <w:rPr>
                <w:sz w:val="20"/>
                <w:szCs w:val="20"/>
              </w:rPr>
              <w:t xml:space="preserve">Extent of features relating to tree extent: Shading of Channel, where 0=None, P=Present, E=Extensive &gt;=33%, </w:t>
            </w:r>
            <w:r>
              <w:rPr>
                <w:sz w:val="20"/>
                <w:szCs w:val="20"/>
              </w:rPr>
              <w:t>null</w:t>
            </w:r>
            <w:r w:rsidRPr="00C2089D">
              <w:rPr>
                <w:sz w:val="20"/>
                <w:szCs w:val="20"/>
              </w:rPr>
              <w:t xml:space="preserve"> = missing value</w:t>
            </w:r>
          </w:p>
        </w:tc>
        <w:tc>
          <w:tcPr>
            <w:tcW w:w="1247" w:type="dxa"/>
            <w:vMerge/>
          </w:tcPr>
          <w:p w14:paraId="291CBA41" w14:textId="77777777" w:rsidR="00C2089D" w:rsidRPr="00CB25E7" w:rsidRDefault="00C2089D" w:rsidP="00C2089D">
            <w:pPr>
              <w:spacing w:after="0" w:line="240" w:lineRule="auto"/>
              <w:rPr>
                <w:color w:val="000000"/>
                <w:sz w:val="20"/>
                <w:szCs w:val="20"/>
              </w:rPr>
            </w:pPr>
          </w:p>
        </w:tc>
      </w:tr>
      <w:tr w:rsidR="00C2089D" w:rsidRPr="00C305FA" w14:paraId="0723B06F" w14:textId="77777777" w:rsidTr="008445EA">
        <w:trPr>
          <w:trHeight w:val="307"/>
        </w:trPr>
        <w:tc>
          <w:tcPr>
            <w:tcW w:w="2722" w:type="dxa"/>
            <w:noWrap/>
          </w:tcPr>
          <w:p w14:paraId="4FD0D86A" w14:textId="77777777" w:rsidR="00C2089D" w:rsidRDefault="00C2089D" w:rsidP="00C2089D">
            <w:pPr>
              <w:spacing w:after="0" w:line="240" w:lineRule="auto"/>
              <w:rPr>
                <w:sz w:val="20"/>
                <w:szCs w:val="20"/>
              </w:rPr>
            </w:pPr>
            <w:r w:rsidRPr="004F52D7">
              <w:rPr>
                <w:sz w:val="20"/>
                <w:szCs w:val="20"/>
              </w:rPr>
              <w:t>OVERHANG</w:t>
            </w:r>
          </w:p>
          <w:p w14:paraId="0CFC7714" w14:textId="2D96241F" w:rsidR="00C2089D" w:rsidRPr="00C2089D" w:rsidRDefault="00C2089D" w:rsidP="00C2089D">
            <w:pPr>
              <w:rPr>
                <w:sz w:val="20"/>
                <w:szCs w:val="20"/>
                <w:lang w:eastAsia="en-GB"/>
              </w:rPr>
            </w:pPr>
          </w:p>
        </w:tc>
        <w:tc>
          <w:tcPr>
            <w:tcW w:w="993" w:type="dxa"/>
            <w:noWrap/>
          </w:tcPr>
          <w:p w14:paraId="4C70F289" w14:textId="20CDD0BE" w:rsidR="00C2089D" w:rsidRPr="00CB25E7" w:rsidRDefault="00C2089D" w:rsidP="00C2089D">
            <w:pPr>
              <w:spacing w:after="0" w:line="240" w:lineRule="auto"/>
              <w:rPr>
                <w:color w:val="000000"/>
                <w:sz w:val="20"/>
                <w:szCs w:val="20"/>
              </w:rPr>
            </w:pPr>
            <w:r>
              <w:rPr>
                <w:color w:val="000000"/>
                <w:sz w:val="20"/>
                <w:szCs w:val="20"/>
              </w:rPr>
              <w:t>Text</w:t>
            </w:r>
          </w:p>
        </w:tc>
        <w:tc>
          <w:tcPr>
            <w:tcW w:w="992" w:type="dxa"/>
          </w:tcPr>
          <w:p w14:paraId="24155B6C" w14:textId="12CDC7F7" w:rsidR="00C2089D" w:rsidRPr="00CB25E7" w:rsidRDefault="00C2089D" w:rsidP="00C2089D">
            <w:pPr>
              <w:spacing w:after="0" w:line="240" w:lineRule="auto"/>
              <w:rPr>
                <w:color w:val="000000"/>
                <w:sz w:val="20"/>
                <w:szCs w:val="20"/>
              </w:rPr>
            </w:pPr>
            <w:r>
              <w:rPr>
                <w:color w:val="000000"/>
                <w:sz w:val="20"/>
                <w:szCs w:val="20"/>
              </w:rPr>
              <w:t>None</w:t>
            </w:r>
          </w:p>
        </w:tc>
        <w:tc>
          <w:tcPr>
            <w:tcW w:w="4394" w:type="dxa"/>
            <w:noWrap/>
          </w:tcPr>
          <w:p w14:paraId="6260F60E" w14:textId="715FE604" w:rsidR="00C2089D" w:rsidRPr="00C2089D" w:rsidRDefault="00C2089D" w:rsidP="00C2089D">
            <w:pPr>
              <w:spacing w:after="0" w:line="240" w:lineRule="auto"/>
              <w:rPr>
                <w:color w:val="000000"/>
                <w:sz w:val="20"/>
                <w:szCs w:val="20"/>
              </w:rPr>
            </w:pPr>
            <w:r w:rsidRPr="00C2089D">
              <w:rPr>
                <w:sz w:val="20"/>
                <w:szCs w:val="20"/>
              </w:rPr>
              <w:t xml:space="preserve">Extent of features relating to tree extent: Overhanging Boughs, where 0=None, P=Present, E=Extensive &gt;=33%, </w:t>
            </w:r>
            <w:r>
              <w:rPr>
                <w:sz w:val="20"/>
                <w:szCs w:val="20"/>
              </w:rPr>
              <w:t>null</w:t>
            </w:r>
            <w:r w:rsidRPr="00C2089D">
              <w:rPr>
                <w:sz w:val="20"/>
                <w:szCs w:val="20"/>
              </w:rPr>
              <w:t xml:space="preserve"> = missing value</w:t>
            </w:r>
          </w:p>
        </w:tc>
        <w:tc>
          <w:tcPr>
            <w:tcW w:w="1247" w:type="dxa"/>
            <w:vMerge/>
          </w:tcPr>
          <w:p w14:paraId="3CCC5D4A" w14:textId="77777777" w:rsidR="00C2089D" w:rsidRPr="00CB25E7" w:rsidRDefault="00C2089D" w:rsidP="00C2089D">
            <w:pPr>
              <w:spacing w:after="0" w:line="240" w:lineRule="auto"/>
              <w:rPr>
                <w:color w:val="000000"/>
                <w:sz w:val="20"/>
                <w:szCs w:val="20"/>
              </w:rPr>
            </w:pPr>
          </w:p>
        </w:tc>
      </w:tr>
      <w:tr w:rsidR="00C2089D" w:rsidRPr="00C305FA" w14:paraId="3392B85D" w14:textId="77777777" w:rsidTr="008445EA">
        <w:trPr>
          <w:trHeight w:val="307"/>
        </w:trPr>
        <w:tc>
          <w:tcPr>
            <w:tcW w:w="2722" w:type="dxa"/>
            <w:noWrap/>
          </w:tcPr>
          <w:p w14:paraId="7F344FE9" w14:textId="73F47CB2" w:rsidR="00C2089D" w:rsidRPr="004F52D7" w:rsidRDefault="00C2089D" w:rsidP="00C2089D">
            <w:pPr>
              <w:spacing w:after="0" w:line="240" w:lineRule="auto"/>
              <w:rPr>
                <w:bCs/>
                <w:sz w:val="20"/>
                <w:szCs w:val="20"/>
                <w:lang w:eastAsia="en-GB"/>
              </w:rPr>
            </w:pPr>
            <w:r w:rsidRPr="004F52D7">
              <w:rPr>
                <w:sz w:val="20"/>
                <w:szCs w:val="20"/>
              </w:rPr>
              <w:t>EX_B_ROOTS</w:t>
            </w:r>
          </w:p>
        </w:tc>
        <w:tc>
          <w:tcPr>
            <w:tcW w:w="993" w:type="dxa"/>
            <w:noWrap/>
          </w:tcPr>
          <w:p w14:paraId="14EAA9B0" w14:textId="2D590218" w:rsidR="00C2089D" w:rsidRPr="00CB25E7" w:rsidRDefault="00C2089D" w:rsidP="00C2089D">
            <w:pPr>
              <w:spacing w:after="0" w:line="240" w:lineRule="auto"/>
              <w:rPr>
                <w:color w:val="000000"/>
                <w:sz w:val="20"/>
                <w:szCs w:val="20"/>
              </w:rPr>
            </w:pPr>
            <w:r>
              <w:rPr>
                <w:color w:val="000000"/>
                <w:sz w:val="20"/>
                <w:szCs w:val="20"/>
              </w:rPr>
              <w:t>Text</w:t>
            </w:r>
          </w:p>
        </w:tc>
        <w:tc>
          <w:tcPr>
            <w:tcW w:w="992" w:type="dxa"/>
          </w:tcPr>
          <w:p w14:paraId="097C8B26" w14:textId="4AB21FF8" w:rsidR="00C2089D" w:rsidRPr="00CB25E7" w:rsidRDefault="00C2089D" w:rsidP="00C2089D">
            <w:pPr>
              <w:spacing w:after="0" w:line="240" w:lineRule="auto"/>
              <w:rPr>
                <w:color w:val="000000"/>
                <w:sz w:val="20"/>
                <w:szCs w:val="20"/>
              </w:rPr>
            </w:pPr>
            <w:r>
              <w:rPr>
                <w:color w:val="000000"/>
                <w:sz w:val="20"/>
                <w:szCs w:val="20"/>
              </w:rPr>
              <w:t>None</w:t>
            </w:r>
          </w:p>
        </w:tc>
        <w:tc>
          <w:tcPr>
            <w:tcW w:w="4394" w:type="dxa"/>
            <w:noWrap/>
          </w:tcPr>
          <w:p w14:paraId="09F2EBDA" w14:textId="7174BA11" w:rsidR="00C2089D" w:rsidRPr="00C2089D" w:rsidRDefault="00C2089D" w:rsidP="00C2089D">
            <w:pPr>
              <w:spacing w:after="0" w:line="240" w:lineRule="auto"/>
              <w:rPr>
                <w:color w:val="000000"/>
                <w:sz w:val="20"/>
                <w:szCs w:val="20"/>
              </w:rPr>
            </w:pPr>
            <w:r w:rsidRPr="00C2089D">
              <w:rPr>
                <w:sz w:val="20"/>
                <w:szCs w:val="20"/>
              </w:rPr>
              <w:t xml:space="preserve">Extent of features relating to tree extent: Exposed bankside roots, where 0=None, P=Present, E=Extensive &gt;=33%, </w:t>
            </w:r>
            <w:r>
              <w:rPr>
                <w:sz w:val="20"/>
                <w:szCs w:val="20"/>
              </w:rPr>
              <w:t>null</w:t>
            </w:r>
            <w:r w:rsidRPr="00C2089D">
              <w:rPr>
                <w:sz w:val="20"/>
                <w:szCs w:val="20"/>
              </w:rPr>
              <w:t xml:space="preserve"> = missing value </w:t>
            </w:r>
          </w:p>
        </w:tc>
        <w:tc>
          <w:tcPr>
            <w:tcW w:w="1247" w:type="dxa"/>
            <w:vMerge/>
          </w:tcPr>
          <w:p w14:paraId="474EC2C4" w14:textId="77777777" w:rsidR="00C2089D" w:rsidRPr="00CB25E7" w:rsidRDefault="00C2089D" w:rsidP="00C2089D">
            <w:pPr>
              <w:spacing w:after="0" w:line="240" w:lineRule="auto"/>
              <w:rPr>
                <w:color w:val="000000"/>
                <w:sz w:val="20"/>
                <w:szCs w:val="20"/>
              </w:rPr>
            </w:pPr>
          </w:p>
        </w:tc>
      </w:tr>
      <w:tr w:rsidR="00C2089D" w:rsidRPr="00C305FA" w14:paraId="521D7F07" w14:textId="77777777" w:rsidTr="008445EA">
        <w:trPr>
          <w:trHeight w:val="307"/>
        </w:trPr>
        <w:tc>
          <w:tcPr>
            <w:tcW w:w="2722" w:type="dxa"/>
            <w:noWrap/>
          </w:tcPr>
          <w:p w14:paraId="1EB7957D" w14:textId="0560A4CA" w:rsidR="00C2089D" w:rsidRPr="004F52D7" w:rsidRDefault="00C2089D" w:rsidP="00C2089D">
            <w:pPr>
              <w:spacing w:after="0" w:line="240" w:lineRule="auto"/>
              <w:rPr>
                <w:bCs/>
                <w:sz w:val="20"/>
                <w:szCs w:val="20"/>
                <w:lang w:eastAsia="en-GB"/>
              </w:rPr>
            </w:pPr>
            <w:r w:rsidRPr="004F52D7">
              <w:rPr>
                <w:sz w:val="20"/>
                <w:szCs w:val="20"/>
              </w:rPr>
              <w:t>UW_T_ROOTS</w:t>
            </w:r>
          </w:p>
        </w:tc>
        <w:tc>
          <w:tcPr>
            <w:tcW w:w="993" w:type="dxa"/>
            <w:noWrap/>
          </w:tcPr>
          <w:p w14:paraId="03EE9DC0" w14:textId="35591D59" w:rsidR="00C2089D" w:rsidRPr="00CB25E7" w:rsidRDefault="00C2089D" w:rsidP="00C2089D">
            <w:pPr>
              <w:spacing w:after="0" w:line="240" w:lineRule="auto"/>
              <w:rPr>
                <w:color w:val="000000"/>
                <w:sz w:val="20"/>
                <w:szCs w:val="20"/>
              </w:rPr>
            </w:pPr>
            <w:r>
              <w:rPr>
                <w:color w:val="000000"/>
                <w:sz w:val="20"/>
                <w:szCs w:val="20"/>
              </w:rPr>
              <w:t>Text</w:t>
            </w:r>
          </w:p>
        </w:tc>
        <w:tc>
          <w:tcPr>
            <w:tcW w:w="992" w:type="dxa"/>
          </w:tcPr>
          <w:p w14:paraId="74269135" w14:textId="36C79FD9" w:rsidR="00C2089D" w:rsidRPr="00CB25E7" w:rsidRDefault="00C2089D" w:rsidP="00C2089D">
            <w:pPr>
              <w:spacing w:after="0" w:line="240" w:lineRule="auto"/>
              <w:rPr>
                <w:color w:val="000000"/>
                <w:sz w:val="20"/>
                <w:szCs w:val="20"/>
              </w:rPr>
            </w:pPr>
            <w:r>
              <w:rPr>
                <w:color w:val="000000"/>
                <w:sz w:val="20"/>
                <w:szCs w:val="20"/>
              </w:rPr>
              <w:t>None</w:t>
            </w:r>
          </w:p>
        </w:tc>
        <w:tc>
          <w:tcPr>
            <w:tcW w:w="4394" w:type="dxa"/>
            <w:noWrap/>
          </w:tcPr>
          <w:p w14:paraId="069DA2E1" w14:textId="2DB3919D" w:rsidR="00C2089D" w:rsidRPr="00C2089D" w:rsidRDefault="00C2089D" w:rsidP="00C2089D">
            <w:pPr>
              <w:spacing w:after="0" w:line="240" w:lineRule="auto"/>
              <w:rPr>
                <w:color w:val="000000"/>
                <w:sz w:val="20"/>
                <w:szCs w:val="20"/>
              </w:rPr>
            </w:pPr>
            <w:r w:rsidRPr="00C2089D">
              <w:rPr>
                <w:sz w:val="20"/>
                <w:szCs w:val="20"/>
              </w:rPr>
              <w:t xml:space="preserve">Extent of features relating to tree extent: Underwater Tree Roots, where 0=None, P=Present, E=Extensive &gt;=33%, </w:t>
            </w:r>
            <w:r>
              <w:rPr>
                <w:sz w:val="20"/>
                <w:szCs w:val="20"/>
              </w:rPr>
              <w:t>null</w:t>
            </w:r>
            <w:r w:rsidRPr="00C2089D">
              <w:rPr>
                <w:sz w:val="20"/>
                <w:szCs w:val="20"/>
              </w:rPr>
              <w:t xml:space="preserve"> = missing value </w:t>
            </w:r>
          </w:p>
        </w:tc>
        <w:tc>
          <w:tcPr>
            <w:tcW w:w="1247" w:type="dxa"/>
            <w:vMerge/>
          </w:tcPr>
          <w:p w14:paraId="687E58B1" w14:textId="77777777" w:rsidR="00C2089D" w:rsidRPr="00CB25E7" w:rsidRDefault="00C2089D" w:rsidP="00C2089D">
            <w:pPr>
              <w:spacing w:after="0" w:line="240" w:lineRule="auto"/>
              <w:rPr>
                <w:color w:val="000000"/>
                <w:sz w:val="20"/>
                <w:szCs w:val="20"/>
              </w:rPr>
            </w:pPr>
          </w:p>
        </w:tc>
      </w:tr>
      <w:tr w:rsidR="00C2089D" w:rsidRPr="00C305FA" w14:paraId="0BCB4024" w14:textId="77777777" w:rsidTr="008445EA">
        <w:trPr>
          <w:trHeight w:val="307"/>
        </w:trPr>
        <w:tc>
          <w:tcPr>
            <w:tcW w:w="2722" w:type="dxa"/>
            <w:noWrap/>
          </w:tcPr>
          <w:p w14:paraId="509F0BA1" w14:textId="679E910D" w:rsidR="00C2089D" w:rsidRPr="004F52D7" w:rsidRDefault="00C2089D" w:rsidP="00C2089D">
            <w:pPr>
              <w:spacing w:after="0" w:line="240" w:lineRule="auto"/>
              <w:rPr>
                <w:bCs/>
                <w:sz w:val="20"/>
                <w:szCs w:val="20"/>
                <w:lang w:eastAsia="en-GB"/>
              </w:rPr>
            </w:pPr>
            <w:r w:rsidRPr="004F52D7">
              <w:rPr>
                <w:sz w:val="20"/>
                <w:szCs w:val="20"/>
              </w:rPr>
              <w:t>FALLEN_TREES</w:t>
            </w:r>
          </w:p>
        </w:tc>
        <w:tc>
          <w:tcPr>
            <w:tcW w:w="993" w:type="dxa"/>
            <w:noWrap/>
          </w:tcPr>
          <w:p w14:paraId="008E0266" w14:textId="4D50F1C6" w:rsidR="00C2089D" w:rsidRPr="00CB25E7" w:rsidRDefault="00C2089D" w:rsidP="00C2089D">
            <w:pPr>
              <w:spacing w:after="0" w:line="240" w:lineRule="auto"/>
              <w:rPr>
                <w:color w:val="000000"/>
                <w:sz w:val="20"/>
                <w:szCs w:val="20"/>
              </w:rPr>
            </w:pPr>
            <w:r>
              <w:rPr>
                <w:color w:val="000000"/>
                <w:sz w:val="20"/>
                <w:szCs w:val="20"/>
              </w:rPr>
              <w:t>Text</w:t>
            </w:r>
          </w:p>
        </w:tc>
        <w:tc>
          <w:tcPr>
            <w:tcW w:w="992" w:type="dxa"/>
          </w:tcPr>
          <w:p w14:paraId="62FEAD8A" w14:textId="355825A7" w:rsidR="00C2089D" w:rsidRPr="00CB25E7" w:rsidRDefault="00C2089D" w:rsidP="00C2089D">
            <w:pPr>
              <w:spacing w:after="0" w:line="240" w:lineRule="auto"/>
              <w:rPr>
                <w:color w:val="000000"/>
                <w:sz w:val="20"/>
                <w:szCs w:val="20"/>
              </w:rPr>
            </w:pPr>
            <w:r>
              <w:rPr>
                <w:color w:val="000000"/>
                <w:sz w:val="20"/>
                <w:szCs w:val="20"/>
              </w:rPr>
              <w:t>None</w:t>
            </w:r>
          </w:p>
        </w:tc>
        <w:tc>
          <w:tcPr>
            <w:tcW w:w="4394" w:type="dxa"/>
            <w:noWrap/>
          </w:tcPr>
          <w:p w14:paraId="5F546099" w14:textId="34C62548" w:rsidR="00C2089D" w:rsidRPr="00C2089D" w:rsidRDefault="00C2089D" w:rsidP="00C2089D">
            <w:pPr>
              <w:spacing w:after="0" w:line="240" w:lineRule="auto"/>
              <w:rPr>
                <w:color w:val="000000"/>
                <w:sz w:val="20"/>
                <w:szCs w:val="20"/>
              </w:rPr>
            </w:pPr>
            <w:r w:rsidRPr="00C2089D">
              <w:rPr>
                <w:sz w:val="20"/>
                <w:szCs w:val="20"/>
              </w:rPr>
              <w:t xml:space="preserve">Extent of features relating to tree extent: Fallen Trees, where 0=None, P=Present, E=Extensive &gt;=33%, </w:t>
            </w:r>
            <w:r>
              <w:rPr>
                <w:sz w:val="20"/>
                <w:szCs w:val="20"/>
              </w:rPr>
              <w:t>null</w:t>
            </w:r>
            <w:r w:rsidRPr="00C2089D">
              <w:rPr>
                <w:sz w:val="20"/>
                <w:szCs w:val="20"/>
              </w:rPr>
              <w:t xml:space="preserve"> = missing value </w:t>
            </w:r>
          </w:p>
        </w:tc>
        <w:tc>
          <w:tcPr>
            <w:tcW w:w="1247" w:type="dxa"/>
            <w:vMerge/>
          </w:tcPr>
          <w:p w14:paraId="430AAE3D" w14:textId="77777777" w:rsidR="00C2089D" w:rsidRPr="00CB25E7" w:rsidRDefault="00C2089D" w:rsidP="00C2089D">
            <w:pPr>
              <w:spacing w:after="0" w:line="240" w:lineRule="auto"/>
              <w:rPr>
                <w:color w:val="000000"/>
                <w:sz w:val="20"/>
                <w:szCs w:val="20"/>
              </w:rPr>
            </w:pPr>
          </w:p>
        </w:tc>
      </w:tr>
      <w:tr w:rsidR="00C2089D" w:rsidRPr="00C305FA" w14:paraId="540CB544" w14:textId="77777777" w:rsidTr="008445EA">
        <w:trPr>
          <w:trHeight w:val="307"/>
        </w:trPr>
        <w:tc>
          <w:tcPr>
            <w:tcW w:w="2722" w:type="dxa"/>
            <w:noWrap/>
            <w:vAlign w:val="center"/>
          </w:tcPr>
          <w:p w14:paraId="0F6860B9" w14:textId="492F9E5A" w:rsidR="00C2089D" w:rsidRPr="004F52D7" w:rsidRDefault="00C2089D" w:rsidP="00C2089D">
            <w:pPr>
              <w:spacing w:after="0" w:line="240" w:lineRule="auto"/>
              <w:rPr>
                <w:bCs/>
                <w:sz w:val="20"/>
                <w:szCs w:val="20"/>
                <w:lang w:eastAsia="en-GB"/>
              </w:rPr>
            </w:pPr>
            <w:r w:rsidRPr="004F52D7">
              <w:rPr>
                <w:bCs/>
                <w:sz w:val="20"/>
                <w:szCs w:val="20"/>
                <w:lang w:eastAsia="en-GB"/>
              </w:rPr>
              <w:t>C_WOODY_DEB</w:t>
            </w:r>
          </w:p>
        </w:tc>
        <w:tc>
          <w:tcPr>
            <w:tcW w:w="993" w:type="dxa"/>
            <w:noWrap/>
          </w:tcPr>
          <w:p w14:paraId="3253632A" w14:textId="30033033" w:rsidR="00C2089D" w:rsidRPr="00CB25E7" w:rsidRDefault="00C2089D" w:rsidP="00C2089D">
            <w:pPr>
              <w:spacing w:after="0" w:line="240" w:lineRule="auto"/>
              <w:rPr>
                <w:color w:val="000000"/>
                <w:sz w:val="20"/>
                <w:szCs w:val="20"/>
              </w:rPr>
            </w:pPr>
            <w:r>
              <w:rPr>
                <w:color w:val="000000"/>
                <w:sz w:val="20"/>
                <w:szCs w:val="20"/>
              </w:rPr>
              <w:t>Text</w:t>
            </w:r>
          </w:p>
        </w:tc>
        <w:tc>
          <w:tcPr>
            <w:tcW w:w="992" w:type="dxa"/>
          </w:tcPr>
          <w:p w14:paraId="44100073" w14:textId="055CE77A" w:rsidR="00C2089D" w:rsidRPr="00CB25E7" w:rsidRDefault="00C2089D" w:rsidP="00C2089D">
            <w:pPr>
              <w:spacing w:after="0" w:line="240" w:lineRule="auto"/>
              <w:rPr>
                <w:color w:val="000000"/>
                <w:sz w:val="20"/>
                <w:szCs w:val="20"/>
              </w:rPr>
            </w:pPr>
            <w:r>
              <w:rPr>
                <w:color w:val="000000"/>
                <w:sz w:val="20"/>
                <w:szCs w:val="20"/>
              </w:rPr>
              <w:t>None</w:t>
            </w:r>
          </w:p>
        </w:tc>
        <w:tc>
          <w:tcPr>
            <w:tcW w:w="4394" w:type="dxa"/>
            <w:noWrap/>
          </w:tcPr>
          <w:p w14:paraId="34EE0C7A" w14:textId="4A71A96C" w:rsidR="00C2089D" w:rsidRPr="00C2089D" w:rsidRDefault="00C2089D" w:rsidP="00C2089D">
            <w:pPr>
              <w:spacing w:after="0" w:line="240" w:lineRule="auto"/>
              <w:rPr>
                <w:color w:val="000000"/>
                <w:sz w:val="20"/>
                <w:szCs w:val="20"/>
              </w:rPr>
            </w:pPr>
            <w:r w:rsidRPr="00C2089D">
              <w:rPr>
                <w:sz w:val="20"/>
                <w:szCs w:val="20"/>
              </w:rPr>
              <w:t xml:space="preserve">Extent of features relating to tree extent: Coarse Woody Debris, where 0=None, P=Present, E=Extensive &gt;=33%, </w:t>
            </w:r>
            <w:r>
              <w:rPr>
                <w:sz w:val="20"/>
                <w:szCs w:val="20"/>
              </w:rPr>
              <w:t>null</w:t>
            </w:r>
            <w:r w:rsidRPr="00C2089D">
              <w:rPr>
                <w:sz w:val="20"/>
                <w:szCs w:val="20"/>
              </w:rPr>
              <w:t xml:space="preserve"> = missing value </w:t>
            </w:r>
          </w:p>
        </w:tc>
        <w:tc>
          <w:tcPr>
            <w:tcW w:w="1247" w:type="dxa"/>
            <w:vMerge/>
          </w:tcPr>
          <w:p w14:paraId="2B616FDA" w14:textId="77777777" w:rsidR="00C2089D" w:rsidRPr="00CB25E7" w:rsidRDefault="00C2089D" w:rsidP="00C2089D">
            <w:pPr>
              <w:spacing w:after="0" w:line="240" w:lineRule="auto"/>
              <w:rPr>
                <w:color w:val="000000"/>
                <w:sz w:val="20"/>
                <w:szCs w:val="20"/>
              </w:rPr>
            </w:pPr>
          </w:p>
        </w:tc>
      </w:tr>
      <w:tr w:rsidR="00E409A0" w:rsidRPr="00C305FA" w14:paraId="23AC2975" w14:textId="77777777" w:rsidTr="008445EA">
        <w:trPr>
          <w:trHeight w:val="307"/>
        </w:trPr>
        <w:tc>
          <w:tcPr>
            <w:tcW w:w="2722" w:type="dxa"/>
            <w:noWrap/>
            <w:vAlign w:val="center"/>
          </w:tcPr>
          <w:p w14:paraId="0692DEF4" w14:textId="15079D25" w:rsidR="00E409A0" w:rsidRPr="004F52D7" w:rsidRDefault="00E409A0" w:rsidP="0097062D">
            <w:pPr>
              <w:spacing w:after="0" w:line="240" w:lineRule="auto"/>
              <w:rPr>
                <w:bCs/>
                <w:sz w:val="20"/>
                <w:szCs w:val="20"/>
                <w:lang w:eastAsia="en-GB"/>
              </w:rPr>
            </w:pPr>
            <w:r w:rsidRPr="004F52D7">
              <w:rPr>
                <w:bCs/>
                <w:color w:val="000000"/>
                <w:sz w:val="20"/>
                <w:szCs w:val="20"/>
                <w:lang w:eastAsia="en-GB"/>
              </w:rPr>
              <w:t>WATERFALL1</w:t>
            </w:r>
          </w:p>
        </w:tc>
        <w:tc>
          <w:tcPr>
            <w:tcW w:w="993" w:type="dxa"/>
            <w:noWrap/>
          </w:tcPr>
          <w:p w14:paraId="4B7FE3AC" w14:textId="6BE35C5E" w:rsidR="00E409A0" w:rsidRPr="00CB25E7" w:rsidRDefault="00E409A0" w:rsidP="0097062D">
            <w:pPr>
              <w:spacing w:after="0" w:line="240" w:lineRule="auto"/>
              <w:rPr>
                <w:color w:val="000000"/>
                <w:sz w:val="20"/>
                <w:szCs w:val="20"/>
              </w:rPr>
            </w:pPr>
            <w:r>
              <w:rPr>
                <w:color w:val="000000"/>
                <w:sz w:val="20"/>
                <w:szCs w:val="20"/>
              </w:rPr>
              <w:t>Text</w:t>
            </w:r>
          </w:p>
        </w:tc>
        <w:tc>
          <w:tcPr>
            <w:tcW w:w="992" w:type="dxa"/>
          </w:tcPr>
          <w:p w14:paraId="044E1DB2" w14:textId="0C5B8461" w:rsidR="00E409A0" w:rsidRPr="00CB25E7" w:rsidRDefault="00E409A0" w:rsidP="0097062D">
            <w:pPr>
              <w:spacing w:after="0" w:line="240" w:lineRule="auto"/>
              <w:rPr>
                <w:color w:val="000000"/>
                <w:sz w:val="20"/>
                <w:szCs w:val="20"/>
              </w:rPr>
            </w:pPr>
            <w:r>
              <w:rPr>
                <w:color w:val="000000"/>
                <w:sz w:val="20"/>
                <w:szCs w:val="20"/>
              </w:rPr>
              <w:t>None</w:t>
            </w:r>
          </w:p>
        </w:tc>
        <w:tc>
          <w:tcPr>
            <w:tcW w:w="4394" w:type="dxa"/>
            <w:noWrap/>
            <w:vAlign w:val="bottom"/>
          </w:tcPr>
          <w:p w14:paraId="43D5F1D5" w14:textId="71AECB28" w:rsidR="00E409A0" w:rsidRPr="0097062D" w:rsidRDefault="00E409A0" w:rsidP="0097062D">
            <w:pPr>
              <w:spacing w:after="0" w:line="240" w:lineRule="auto"/>
              <w:rPr>
                <w:color w:val="000000"/>
                <w:sz w:val="20"/>
                <w:szCs w:val="20"/>
              </w:rPr>
            </w:pPr>
            <w:r w:rsidRPr="0097062D">
              <w:rPr>
                <w:color w:val="000000"/>
                <w:sz w:val="20"/>
                <w:szCs w:val="20"/>
              </w:rPr>
              <w:t xml:space="preserve">Extent of channel and bank features: Free fall flow (waterfall) which separates from rock (Feature of bedrock channels), where 0=None, P=Present, E=Extensive &gt;=33%, </w:t>
            </w:r>
            <w:r>
              <w:rPr>
                <w:color w:val="000000"/>
                <w:sz w:val="20"/>
                <w:szCs w:val="20"/>
              </w:rPr>
              <w:t>null</w:t>
            </w:r>
            <w:r w:rsidRPr="0097062D">
              <w:rPr>
                <w:color w:val="000000"/>
                <w:sz w:val="20"/>
                <w:szCs w:val="20"/>
              </w:rPr>
              <w:t xml:space="preserve">=missing value. </w:t>
            </w:r>
          </w:p>
        </w:tc>
        <w:tc>
          <w:tcPr>
            <w:tcW w:w="1247" w:type="dxa"/>
            <w:vMerge w:val="restart"/>
            <w:vAlign w:val="center"/>
          </w:tcPr>
          <w:p w14:paraId="1EB24F70" w14:textId="77777777" w:rsidR="00E409A0" w:rsidRPr="004F52D7" w:rsidRDefault="00E409A0" w:rsidP="00EC10A0">
            <w:pPr>
              <w:shd w:val="clear" w:color="auto" w:fill="FFFFFF"/>
              <w:contextualSpacing/>
              <w:jc w:val="center"/>
              <w:rPr>
                <w:bCs/>
                <w:color w:val="000000"/>
                <w:sz w:val="20"/>
                <w:szCs w:val="20"/>
                <w:lang w:eastAsia="en-GB"/>
              </w:rPr>
            </w:pPr>
            <w:r w:rsidRPr="004F52D7">
              <w:rPr>
                <w:bCs/>
                <w:color w:val="000000"/>
                <w:sz w:val="20"/>
                <w:szCs w:val="20"/>
                <w:lang w:eastAsia="en-GB"/>
              </w:rPr>
              <w:t>K.  Extent of channel and bank features</w:t>
            </w:r>
          </w:p>
          <w:p w14:paraId="01AB4CC1" w14:textId="77777777" w:rsidR="00E409A0" w:rsidRPr="00CB25E7" w:rsidRDefault="00E409A0" w:rsidP="00EC10A0">
            <w:pPr>
              <w:spacing w:after="0" w:line="240" w:lineRule="auto"/>
              <w:jc w:val="center"/>
              <w:rPr>
                <w:color w:val="000000"/>
                <w:sz w:val="20"/>
                <w:szCs w:val="20"/>
              </w:rPr>
            </w:pPr>
          </w:p>
        </w:tc>
      </w:tr>
      <w:tr w:rsidR="00E409A0" w:rsidRPr="00C305FA" w14:paraId="7AC72AF7" w14:textId="77777777" w:rsidTr="008445EA">
        <w:trPr>
          <w:trHeight w:val="307"/>
        </w:trPr>
        <w:tc>
          <w:tcPr>
            <w:tcW w:w="2722" w:type="dxa"/>
            <w:noWrap/>
            <w:vAlign w:val="center"/>
          </w:tcPr>
          <w:p w14:paraId="1EBF40D4" w14:textId="60244EBC" w:rsidR="00E409A0" w:rsidRPr="004F52D7" w:rsidRDefault="00E409A0" w:rsidP="0097062D">
            <w:pPr>
              <w:spacing w:after="0" w:line="240" w:lineRule="auto"/>
              <w:rPr>
                <w:bCs/>
                <w:sz w:val="20"/>
                <w:szCs w:val="20"/>
                <w:lang w:eastAsia="en-GB"/>
              </w:rPr>
            </w:pPr>
            <w:r w:rsidRPr="004F52D7">
              <w:rPr>
                <w:bCs/>
                <w:color w:val="000000"/>
                <w:sz w:val="20"/>
                <w:szCs w:val="20"/>
                <w:lang w:eastAsia="en-GB"/>
              </w:rPr>
              <w:t>CASCADES</w:t>
            </w:r>
          </w:p>
        </w:tc>
        <w:tc>
          <w:tcPr>
            <w:tcW w:w="993" w:type="dxa"/>
            <w:noWrap/>
          </w:tcPr>
          <w:p w14:paraId="2A26CEE6" w14:textId="072D0614" w:rsidR="00E409A0" w:rsidRPr="00CB25E7" w:rsidRDefault="00E409A0" w:rsidP="0097062D">
            <w:pPr>
              <w:spacing w:after="0" w:line="240" w:lineRule="auto"/>
              <w:rPr>
                <w:color w:val="000000"/>
                <w:sz w:val="20"/>
                <w:szCs w:val="20"/>
              </w:rPr>
            </w:pPr>
            <w:r>
              <w:rPr>
                <w:color w:val="000000"/>
                <w:sz w:val="20"/>
                <w:szCs w:val="20"/>
              </w:rPr>
              <w:t>Text</w:t>
            </w:r>
          </w:p>
        </w:tc>
        <w:tc>
          <w:tcPr>
            <w:tcW w:w="992" w:type="dxa"/>
          </w:tcPr>
          <w:p w14:paraId="2DDC04C7" w14:textId="654EF01A" w:rsidR="00E409A0" w:rsidRPr="00CB25E7" w:rsidRDefault="00E409A0" w:rsidP="0097062D">
            <w:pPr>
              <w:spacing w:after="0" w:line="240" w:lineRule="auto"/>
              <w:rPr>
                <w:color w:val="000000"/>
                <w:sz w:val="20"/>
                <w:szCs w:val="20"/>
              </w:rPr>
            </w:pPr>
            <w:r>
              <w:rPr>
                <w:color w:val="000000"/>
                <w:sz w:val="20"/>
                <w:szCs w:val="20"/>
              </w:rPr>
              <w:t>None</w:t>
            </w:r>
          </w:p>
        </w:tc>
        <w:tc>
          <w:tcPr>
            <w:tcW w:w="4394" w:type="dxa"/>
            <w:noWrap/>
            <w:vAlign w:val="bottom"/>
          </w:tcPr>
          <w:p w14:paraId="6CB01B1C" w14:textId="1E39EB16" w:rsidR="00E409A0" w:rsidRPr="0097062D" w:rsidRDefault="00E409A0" w:rsidP="0097062D">
            <w:pPr>
              <w:spacing w:after="0" w:line="240" w:lineRule="auto"/>
              <w:rPr>
                <w:color w:val="000000"/>
                <w:sz w:val="20"/>
                <w:szCs w:val="20"/>
              </w:rPr>
            </w:pPr>
            <w:r w:rsidRPr="0097062D">
              <w:rPr>
                <w:color w:val="000000"/>
                <w:sz w:val="20"/>
                <w:szCs w:val="20"/>
              </w:rPr>
              <w:t xml:space="preserve">Extent of channel and bank features: cascades - Chute flow occurring over boulder substrates or bedrock outcrops, where 0=None, P=Present, E=Extensive &gt;=33%, </w:t>
            </w:r>
            <w:r>
              <w:rPr>
                <w:color w:val="000000"/>
                <w:sz w:val="20"/>
                <w:szCs w:val="20"/>
              </w:rPr>
              <w:t>null</w:t>
            </w:r>
            <w:r w:rsidRPr="0097062D">
              <w:rPr>
                <w:color w:val="000000"/>
                <w:sz w:val="20"/>
                <w:szCs w:val="20"/>
              </w:rPr>
              <w:t>=missing value.</w:t>
            </w:r>
          </w:p>
        </w:tc>
        <w:tc>
          <w:tcPr>
            <w:tcW w:w="1247" w:type="dxa"/>
            <w:vMerge/>
          </w:tcPr>
          <w:p w14:paraId="3B0CF2B0" w14:textId="77777777" w:rsidR="00E409A0" w:rsidRPr="00CB25E7" w:rsidRDefault="00E409A0" w:rsidP="0097062D">
            <w:pPr>
              <w:spacing w:after="0" w:line="240" w:lineRule="auto"/>
              <w:rPr>
                <w:color w:val="000000"/>
                <w:sz w:val="20"/>
                <w:szCs w:val="20"/>
              </w:rPr>
            </w:pPr>
          </w:p>
        </w:tc>
      </w:tr>
      <w:tr w:rsidR="00E409A0" w:rsidRPr="00C305FA" w14:paraId="199BF7B6" w14:textId="77777777" w:rsidTr="008445EA">
        <w:trPr>
          <w:trHeight w:val="307"/>
        </w:trPr>
        <w:tc>
          <w:tcPr>
            <w:tcW w:w="2722" w:type="dxa"/>
            <w:noWrap/>
            <w:vAlign w:val="center"/>
          </w:tcPr>
          <w:p w14:paraId="0D4E82C4" w14:textId="6BED6846" w:rsidR="00E409A0" w:rsidRPr="004F52D7" w:rsidRDefault="00E409A0" w:rsidP="0097062D">
            <w:pPr>
              <w:spacing w:after="0" w:line="240" w:lineRule="auto"/>
              <w:rPr>
                <w:bCs/>
                <w:sz w:val="20"/>
                <w:szCs w:val="20"/>
                <w:lang w:eastAsia="en-GB"/>
              </w:rPr>
            </w:pPr>
            <w:r w:rsidRPr="004F52D7">
              <w:rPr>
                <w:bCs/>
                <w:color w:val="000000"/>
                <w:sz w:val="20"/>
                <w:szCs w:val="20"/>
                <w:lang w:eastAsia="en-GB"/>
              </w:rPr>
              <w:t>RAPIDS</w:t>
            </w:r>
          </w:p>
        </w:tc>
        <w:tc>
          <w:tcPr>
            <w:tcW w:w="993" w:type="dxa"/>
            <w:noWrap/>
          </w:tcPr>
          <w:p w14:paraId="17FB5B4B" w14:textId="341FAC19" w:rsidR="00E409A0" w:rsidRPr="00CB25E7" w:rsidRDefault="00E409A0" w:rsidP="0097062D">
            <w:pPr>
              <w:spacing w:after="0" w:line="240" w:lineRule="auto"/>
              <w:rPr>
                <w:color w:val="000000"/>
                <w:sz w:val="20"/>
                <w:szCs w:val="20"/>
              </w:rPr>
            </w:pPr>
            <w:r>
              <w:rPr>
                <w:color w:val="000000"/>
                <w:sz w:val="20"/>
                <w:szCs w:val="20"/>
              </w:rPr>
              <w:t>Text</w:t>
            </w:r>
          </w:p>
        </w:tc>
        <w:tc>
          <w:tcPr>
            <w:tcW w:w="992" w:type="dxa"/>
          </w:tcPr>
          <w:p w14:paraId="20EA07AB" w14:textId="3E19FBD2" w:rsidR="00E409A0" w:rsidRPr="00CB25E7" w:rsidRDefault="00E409A0" w:rsidP="0097062D">
            <w:pPr>
              <w:spacing w:after="0" w:line="240" w:lineRule="auto"/>
              <w:rPr>
                <w:color w:val="000000"/>
                <w:sz w:val="20"/>
                <w:szCs w:val="20"/>
              </w:rPr>
            </w:pPr>
            <w:r>
              <w:rPr>
                <w:color w:val="000000"/>
                <w:sz w:val="20"/>
                <w:szCs w:val="20"/>
              </w:rPr>
              <w:t>None</w:t>
            </w:r>
          </w:p>
        </w:tc>
        <w:tc>
          <w:tcPr>
            <w:tcW w:w="4394" w:type="dxa"/>
            <w:noWrap/>
            <w:vAlign w:val="bottom"/>
          </w:tcPr>
          <w:p w14:paraId="4D34E02B" w14:textId="726CED50" w:rsidR="00E409A0" w:rsidRPr="0097062D" w:rsidRDefault="00E409A0" w:rsidP="0097062D">
            <w:pPr>
              <w:spacing w:after="0" w:line="240" w:lineRule="auto"/>
              <w:rPr>
                <w:color w:val="000000"/>
                <w:sz w:val="20"/>
                <w:szCs w:val="20"/>
              </w:rPr>
            </w:pPr>
            <w:r w:rsidRPr="0097062D">
              <w:rPr>
                <w:color w:val="000000"/>
                <w:sz w:val="20"/>
                <w:szCs w:val="20"/>
              </w:rPr>
              <w:t xml:space="preserve">Extent of channel and bank features:  rapids - White-water with broken standing waves, where 0=None, P=Present, E=Extensive &gt;=33%, </w:t>
            </w:r>
            <w:r>
              <w:rPr>
                <w:color w:val="000000"/>
                <w:sz w:val="20"/>
                <w:szCs w:val="20"/>
              </w:rPr>
              <w:t>null</w:t>
            </w:r>
            <w:r w:rsidRPr="0097062D">
              <w:rPr>
                <w:color w:val="000000"/>
                <w:sz w:val="20"/>
                <w:szCs w:val="20"/>
              </w:rPr>
              <w:t xml:space="preserve">=missing value </w:t>
            </w:r>
          </w:p>
        </w:tc>
        <w:tc>
          <w:tcPr>
            <w:tcW w:w="1247" w:type="dxa"/>
            <w:vMerge/>
          </w:tcPr>
          <w:p w14:paraId="0088C28B" w14:textId="77777777" w:rsidR="00E409A0" w:rsidRPr="00CB25E7" w:rsidRDefault="00E409A0" w:rsidP="0097062D">
            <w:pPr>
              <w:spacing w:after="0" w:line="240" w:lineRule="auto"/>
              <w:rPr>
                <w:color w:val="000000"/>
                <w:sz w:val="20"/>
                <w:szCs w:val="20"/>
              </w:rPr>
            </w:pPr>
          </w:p>
        </w:tc>
      </w:tr>
      <w:tr w:rsidR="00E409A0" w:rsidRPr="00C305FA" w14:paraId="20C67661" w14:textId="77777777" w:rsidTr="008445EA">
        <w:trPr>
          <w:trHeight w:val="307"/>
        </w:trPr>
        <w:tc>
          <w:tcPr>
            <w:tcW w:w="2722" w:type="dxa"/>
            <w:noWrap/>
            <w:vAlign w:val="center"/>
          </w:tcPr>
          <w:p w14:paraId="0F7AB0DA" w14:textId="0DC62770" w:rsidR="00E409A0" w:rsidRPr="004F52D7" w:rsidRDefault="00E409A0" w:rsidP="0097062D">
            <w:pPr>
              <w:spacing w:after="0" w:line="240" w:lineRule="auto"/>
              <w:rPr>
                <w:bCs/>
                <w:sz w:val="20"/>
                <w:szCs w:val="20"/>
                <w:lang w:eastAsia="en-GB"/>
              </w:rPr>
            </w:pPr>
            <w:r w:rsidRPr="004F52D7">
              <w:rPr>
                <w:bCs/>
                <w:color w:val="000000"/>
                <w:sz w:val="20"/>
                <w:szCs w:val="20"/>
                <w:lang w:eastAsia="en-GB"/>
              </w:rPr>
              <w:t>RIFFLES</w:t>
            </w:r>
          </w:p>
        </w:tc>
        <w:tc>
          <w:tcPr>
            <w:tcW w:w="993" w:type="dxa"/>
            <w:noWrap/>
          </w:tcPr>
          <w:p w14:paraId="70DF4EDB" w14:textId="2B8ED2FC" w:rsidR="00E409A0" w:rsidRPr="00CB25E7" w:rsidRDefault="00E409A0" w:rsidP="0097062D">
            <w:pPr>
              <w:spacing w:after="0" w:line="240" w:lineRule="auto"/>
              <w:rPr>
                <w:color w:val="000000"/>
                <w:sz w:val="20"/>
                <w:szCs w:val="20"/>
              </w:rPr>
            </w:pPr>
            <w:r>
              <w:rPr>
                <w:color w:val="000000"/>
                <w:sz w:val="20"/>
                <w:szCs w:val="20"/>
              </w:rPr>
              <w:t>Text</w:t>
            </w:r>
          </w:p>
        </w:tc>
        <w:tc>
          <w:tcPr>
            <w:tcW w:w="992" w:type="dxa"/>
          </w:tcPr>
          <w:p w14:paraId="41E11DD5" w14:textId="2140CAB1" w:rsidR="00E409A0" w:rsidRPr="00CB25E7" w:rsidRDefault="00E409A0" w:rsidP="0097062D">
            <w:pPr>
              <w:spacing w:after="0" w:line="240" w:lineRule="auto"/>
              <w:rPr>
                <w:color w:val="000000"/>
                <w:sz w:val="20"/>
                <w:szCs w:val="20"/>
              </w:rPr>
            </w:pPr>
            <w:r>
              <w:rPr>
                <w:color w:val="000000"/>
                <w:sz w:val="20"/>
                <w:szCs w:val="20"/>
              </w:rPr>
              <w:t>None</w:t>
            </w:r>
          </w:p>
        </w:tc>
        <w:tc>
          <w:tcPr>
            <w:tcW w:w="4394" w:type="dxa"/>
            <w:noWrap/>
            <w:vAlign w:val="bottom"/>
          </w:tcPr>
          <w:p w14:paraId="744256C2" w14:textId="48DEF4F2" w:rsidR="00E409A0" w:rsidRPr="0097062D" w:rsidRDefault="00E409A0" w:rsidP="0097062D">
            <w:pPr>
              <w:spacing w:after="0" w:line="240" w:lineRule="auto"/>
              <w:rPr>
                <w:color w:val="000000"/>
                <w:sz w:val="20"/>
                <w:szCs w:val="20"/>
              </w:rPr>
            </w:pPr>
            <w:r w:rsidRPr="0097062D">
              <w:rPr>
                <w:color w:val="000000"/>
                <w:sz w:val="20"/>
                <w:szCs w:val="20"/>
              </w:rPr>
              <w:t xml:space="preserve">Extent of channel and bank features:  riffles - Shallow, fast-flowing water with a distinctly disturbed surface, where 0=None, P=Present, E=Extensive &gt;=33%, </w:t>
            </w:r>
            <w:r>
              <w:rPr>
                <w:color w:val="000000"/>
                <w:sz w:val="20"/>
                <w:szCs w:val="20"/>
              </w:rPr>
              <w:t>null</w:t>
            </w:r>
            <w:r w:rsidRPr="0097062D">
              <w:rPr>
                <w:color w:val="000000"/>
                <w:sz w:val="20"/>
                <w:szCs w:val="20"/>
              </w:rPr>
              <w:t xml:space="preserve">=missing value </w:t>
            </w:r>
          </w:p>
        </w:tc>
        <w:tc>
          <w:tcPr>
            <w:tcW w:w="1247" w:type="dxa"/>
            <w:vMerge/>
          </w:tcPr>
          <w:p w14:paraId="30073D46" w14:textId="77777777" w:rsidR="00E409A0" w:rsidRPr="00CB25E7" w:rsidRDefault="00E409A0" w:rsidP="0097062D">
            <w:pPr>
              <w:spacing w:after="0" w:line="240" w:lineRule="auto"/>
              <w:rPr>
                <w:color w:val="000000"/>
                <w:sz w:val="20"/>
                <w:szCs w:val="20"/>
              </w:rPr>
            </w:pPr>
          </w:p>
        </w:tc>
      </w:tr>
      <w:tr w:rsidR="00E409A0" w:rsidRPr="00C305FA" w14:paraId="53DFDADF" w14:textId="77777777" w:rsidTr="008445EA">
        <w:trPr>
          <w:trHeight w:val="307"/>
        </w:trPr>
        <w:tc>
          <w:tcPr>
            <w:tcW w:w="2722" w:type="dxa"/>
            <w:noWrap/>
            <w:vAlign w:val="center"/>
          </w:tcPr>
          <w:p w14:paraId="78B839CE" w14:textId="05E3BDA5" w:rsidR="00E409A0" w:rsidRPr="004F52D7" w:rsidRDefault="00E409A0" w:rsidP="0097062D">
            <w:pPr>
              <w:spacing w:after="0" w:line="240" w:lineRule="auto"/>
              <w:rPr>
                <w:bCs/>
                <w:sz w:val="20"/>
                <w:szCs w:val="20"/>
                <w:lang w:eastAsia="en-GB"/>
              </w:rPr>
            </w:pPr>
            <w:r w:rsidRPr="004F52D7">
              <w:rPr>
                <w:bCs/>
                <w:color w:val="000000"/>
                <w:sz w:val="20"/>
                <w:szCs w:val="20"/>
                <w:lang w:eastAsia="en-GB"/>
              </w:rPr>
              <w:t>RUNS</w:t>
            </w:r>
          </w:p>
        </w:tc>
        <w:tc>
          <w:tcPr>
            <w:tcW w:w="993" w:type="dxa"/>
            <w:noWrap/>
          </w:tcPr>
          <w:p w14:paraId="4E8E9A7B" w14:textId="48B76A95" w:rsidR="00E409A0" w:rsidRPr="00CB25E7" w:rsidRDefault="00E409A0" w:rsidP="0097062D">
            <w:pPr>
              <w:spacing w:after="0" w:line="240" w:lineRule="auto"/>
              <w:rPr>
                <w:color w:val="000000"/>
                <w:sz w:val="20"/>
                <w:szCs w:val="20"/>
              </w:rPr>
            </w:pPr>
            <w:r>
              <w:rPr>
                <w:color w:val="000000"/>
                <w:sz w:val="20"/>
                <w:szCs w:val="20"/>
              </w:rPr>
              <w:t>Text</w:t>
            </w:r>
          </w:p>
        </w:tc>
        <w:tc>
          <w:tcPr>
            <w:tcW w:w="992" w:type="dxa"/>
          </w:tcPr>
          <w:p w14:paraId="4FC94A42" w14:textId="3F80A734" w:rsidR="00E409A0" w:rsidRPr="00CB25E7" w:rsidRDefault="00E409A0" w:rsidP="0097062D">
            <w:pPr>
              <w:spacing w:after="0" w:line="240" w:lineRule="auto"/>
              <w:rPr>
                <w:color w:val="000000"/>
                <w:sz w:val="20"/>
                <w:szCs w:val="20"/>
              </w:rPr>
            </w:pPr>
            <w:r>
              <w:rPr>
                <w:color w:val="000000"/>
                <w:sz w:val="20"/>
                <w:szCs w:val="20"/>
              </w:rPr>
              <w:t>None</w:t>
            </w:r>
          </w:p>
        </w:tc>
        <w:tc>
          <w:tcPr>
            <w:tcW w:w="4394" w:type="dxa"/>
            <w:noWrap/>
            <w:vAlign w:val="bottom"/>
          </w:tcPr>
          <w:p w14:paraId="78329D31" w14:textId="07EA7A42" w:rsidR="00E409A0" w:rsidRPr="0097062D" w:rsidRDefault="00E409A0" w:rsidP="0097062D">
            <w:pPr>
              <w:spacing w:after="0" w:line="240" w:lineRule="auto"/>
              <w:rPr>
                <w:color w:val="000000"/>
                <w:sz w:val="20"/>
                <w:szCs w:val="20"/>
              </w:rPr>
            </w:pPr>
            <w:r w:rsidRPr="0097062D">
              <w:rPr>
                <w:color w:val="000000"/>
                <w:sz w:val="20"/>
                <w:szCs w:val="20"/>
              </w:rPr>
              <w:t xml:space="preserve">Extent of channel and bank features: runs - Fast-moving water with rippled surface, where 0=None, P=Present, E=Extensive &gt;=33%, </w:t>
            </w:r>
            <w:r>
              <w:rPr>
                <w:color w:val="000000"/>
                <w:sz w:val="20"/>
                <w:szCs w:val="20"/>
              </w:rPr>
              <w:t>null</w:t>
            </w:r>
            <w:r w:rsidRPr="0097062D">
              <w:rPr>
                <w:color w:val="000000"/>
                <w:sz w:val="20"/>
                <w:szCs w:val="20"/>
              </w:rPr>
              <w:t xml:space="preserve">=missing value </w:t>
            </w:r>
          </w:p>
        </w:tc>
        <w:tc>
          <w:tcPr>
            <w:tcW w:w="1247" w:type="dxa"/>
            <w:vMerge/>
          </w:tcPr>
          <w:p w14:paraId="48C54B20" w14:textId="77777777" w:rsidR="00E409A0" w:rsidRPr="00CB25E7" w:rsidRDefault="00E409A0" w:rsidP="0097062D">
            <w:pPr>
              <w:spacing w:after="0" w:line="240" w:lineRule="auto"/>
              <w:rPr>
                <w:color w:val="000000"/>
                <w:sz w:val="20"/>
                <w:szCs w:val="20"/>
              </w:rPr>
            </w:pPr>
          </w:p>
        </w:tc>
      </w:tr>
      <w:tr w:rsidR="00E409A0" w:rsidRPr="00C305FA" w14:paraId="41C3F419" w14:textId="77777777" w:rsidTr="008445EA">
        <w:trPr>
          <w:trHeight w:val="307"/>
        </w:trPr>
        <w:tc>
          <w:tcPr>
            <w:tcW w:w="2722" w:type="dxa"/>
            <w:noWrap/>
            <w:vAlign w:val="center"/>
          </w:tcPr>
          <w:p w14:paraId="4DDC8B75" w14:textId="0CEF2123" w:rsidR="00E409A0" w:rsidRPr="004F52D7" w:rsidRDefault="00E409A0" w:rsidP="0097062D">
            <w:pPr>
              <w:spacing w:after="0" w:line="240" w:lineRule="auto"/>
              <w:rPr>
                <w:bCs/>
                <w:sz w:val="20"/>
                <w:szCs w:val="20"/>
                <w:lang w:eastAsia="en-GB"/>
              </w:rPr>
            </w:pPr>
            <w:r w:rsidRPr="004F52D7">
              <w:rPr>
                <w:bCs/>
                <w:color w:val="000000"/>
                <w:sz w:val="20"/>
                <w:szCs w:val="20"/>
                <w:lang w:eastAsia="en-GB"/>
              </w:rPr>
              <w:t>BOILS</w:t>
            </w:r>
          </w:p>
        </w:tc>
        <w:tc>
          <w:tcPr>
            <w:tcW w:w="993" w:type="dxa"/>
            <w:noWrap/>
          </w:tcPr>
          <w:p w14:paraId="20DED74E" w14:textId="377D2410" w:rsidR="00E409A0" w:rsidRPr="00CB25E7" w:rsidRDefault="00E409A0" w:rsidP="0097062D">
            <w:pPr>
              <w:spacing w:after="0" w:line="240" w:lineRule="auto"/>
              <w:rPr>
                <w:color w:val="000000"/>
                <w:sz w:val="20"/>
                <w:szCs w:val="20"/>
              </w:rPr>
            </w:pPr>
            <w:r>
              <w:rPr>
                <w:color w:val="000000"/>
                <w:sz w:val="20"/>
                <w:szCs w:val="20"/>
              </w:rPr>
              <w:t>Text</w:t>
            </w:r>
          </w:p>
        </w:tc>
        <w:tc>
          <w:tcPr>
            <w:tcW w:w="992" w:type="dxa"/>
          </w:tcPr>
          <w:p w14:paraId="1FF68FF9" w14:textId="56DD573F" w:rsidR="00E409A0" w:rsidRPr="00CB25E7" w:rsidRDefault="00E409A0" w:rsidP="0097062D">
            <w:pPr>
              <w:spacing w:after="0" w:line="240" w:lineRule="auto"/>
              <w:rPr>
                <w:color w:val="000000"/>
                <w:sz w:val="20"/>
                <w:szCs w:val="20"/>
              </w:rPr>
            </w:pPr>
            <w:r>
              <w:rPr>
                <w:color w:val="000000"/>
                <w:sz w:val="20"/>
                <w:szCs w:val="20"/>
              </w:rPr>
              <w:t>None</w:t>
            </w:r>
          </w:p>
        </w:tc>
        <w:tc>
          <w:tcPr>
            <w:tcW w:w="4394" w:type="dxa"/>
            <w:noWrap/>
            <w:vAlign w:val="bottom"/>
          </w:tcPr>
          <w:p w14:paraId="50FE059E" w14:textId="0B217194" w:rsidR="00E409A0" w:rsidRPr="0097062D" w:rsidRDefault="00E409A0" w:rsidP="0097062D">
            <w:pPr>
              <w:spacing w:after="0" w:line="240" w:lineRule="auto"/>
              <w:rPr>
                <w:color w:val="000000"/>
                <w:sz w:val="20"/>
                <w:szCs w:val="20"/>
              </w:rPr>
            </w:pPr>
            <w:r w:rsidRPr="0097062D">
              <w:rPr>
                <w:color w:val="000000"/>
                <w:sz w:val="20"/>
                <w:szCs w:val="20"/>
              </w:rPr>
              <w:t xml:space="preserve">Extent of channel and bank features:  boils - upwelling flow, where 0=None, P=Present, E=Extensive &gt;=33%, </w:t>
            </w:r>
            <w:r>
              <w:rPr>
                <w:color w:val="000000"/>
                <w:sz w:val="20"/>
                <w:szCs w:val="20"/>
              </w:rPr>
              <w:t>null</w:t>
            </w:r>
            <w:r w:rsidRPr="0097062D">
              <w:rPr>
                <w:color w:val="000000"/>
                <w:sz w:val="20"/>
                <w:szCs w:val="20"/>
              </w:rPr>
              <w:t xml:space="preserve">=missing value </w:t>
            </w:r>
          </w:p>
        </w:tc>
        <w:tc>
          <w:tcPr>
            <w:tcW w:w="1247" w:type="dxa"/>
            <w:vMerge/>
          </w:tcPr>
          <w:p w14:paraId="3C2A6726" w14:textId="77777777" w:rsidR="00E409A0" w:rsidRPr="00CB25E7" w:rsidRDefault="00E409A0" w:rsidP="0097062D">
            <w:pPr>
              <w:spacing w:after="0" w:line="240" w:lineRule="auto"/>
              <w:rPr>
                <w:color w:val="000000"/>
                <w:sz w:val="20"/>
                <w:szCs w:val="20"/>
              </w:rPr>
            </w:pPr>
          </w:p>
        </w:tc>
      </w:tr>
      <w:tr w:rsidR="00E409A0" w:rsidRPr="00C305FA" w14:paraId="1753A91C" w14:textId="77777777" w:rsidTr="008445EA">
        <w:trPr>
          <w:trHeight w:val="307"/>
        </w:trPr>
        <w:tc>
          <w:tcPr>
            <w:tcW w:w="2722" w:type="dxa"/>
            <w:noWrap/>
            <w:vAlign w:val="center"/>
          </w:tcPr>
          <w:p w14:paraId="15782E03" w14:textId="4CD6E60D" w:rsidR="00E409A0" w:rsidRPr="004F52D7" w:rsidRDefault="00E409A0" w:rsidP="0097062D">
            <w:pPr>
              <w:spacing w:after="0" w:line="240" w:lineRule="auto"/>
              <w:rPr>
                <w:bCs/>
                <w:sz w:val="20"/>
                <w:szCs w:val="20"/>
                <w:lang w:eastAsia="en-GB"/>
              </w:rPr>
            </w:pPr>
            <w:r w:rsidRPr="004F52D7">
              <w:rPr>
                <w:bCs/>
                <w:color w:val="000000"/>
                <w:sz w:val="20"/>
                <w:szCs w:val="20"/>
                <w:lang w:eastAsia="en-GB"/>
              </w:rPr>
              <w:t>GLIDES</w:t>
            </w:r>
          </w:p>
        </w:tc>
        <w:tc>
          <w:tcPr>
            <w:tcW w:w="993" w:type="dxa"/>
            <w:noWrap/>
          </w:tcPr>
          <w:p w14:paraId="3E89F524" w14:textId="6FADC7AF" w:rsidR="00E409A0" w:rsidRPr="00CB25E7" w:rsidRDefault="00E409A0" w:rsidP="0097062D">
            <w:pPr>
              <w:spacing w:after="0" w:line="240" w:lineRule="auto"/>
              <w:rPr>
                <w:color w:val="000000"/>
                <w:sz w:val="20"/>
                <w:szCs w:val="20"/>
              </w:rPr>
            </w:pPr>
            <w:r>
              <w:rPr>
                <w:color w:val="000000"/>
                <w:sz w:val="20"/>
                <w:szCs w:val="20"/>
              </w:rPr>
              <w:t>Text</w:t>
            </w:r>
          </w:p>
        </w:tc>
        <w:tc>
          <w:tcPr>
            <w:tcW w:w="992" w:type="dxa"/>
          </w:tcPr>
          <w:p w14:paraId="4D8E4DEE" w14:textId="78D2684D" w:rsidR="00E409A0" w:rsidRPr="00CB25E7" w:rsidRDefault="00E409A0" w:rsidP="0097062D">
            <w:pPr>
              <w:spacing w:after="0" w:line="240" w:lineRule="auto"/>
              <w:rPr>
                <w:color w:val="000000"/>
                <w:sz w:val="20"/>
                <w:szCs w:val="20"/>
              </w:rPr>
            </w:pPr>
            <w:r>
              <w:rPr>
                <w:color w:val="000000"/>
                <w:sz w:val="20"/>
                <w:szCs w:val="20"/>
              </w:rPr>
              <w:t>None</w:t>
            </w:r>
          </w:p>
        </w:tc>
        <w:tc>
          <w:tcPr>
            <w:tcW w:w="4394" w:type="dxa"/>
            <w:noWrap/>
            <w:vAlign w:val="bottom"/>
          </w:tcPr>
          <w:p w14:paraId="675073DB" w14:textId="3395BF5B" w:rsidR="00E409A0" w:rsidRPr="0097062D" w:rsidRDefault="00E409A0" w:rsidP="0097062D">
            <w:pPr>
              <w:spacing w:after="0" w:line="240" w:lineRule="auto"/>
              <w:rPr>
                <w:color w:val="000000"/>
                <w:sz w:val="20"/>
                <w:szCs w:val="20"/>
              </w:rPr>
            </w:pPr>
            <w:r w:rsidRPr="0097062D">
              <w:rPr>
                <w:color w:val="000000"/>
                <w:sz w:val="20"/>
                <w:szCs w:val="20"/>
              </w:rPr>
              <w:t xml:space="preserve">Extent of channel and bank features: glides - Smooth flow, where 0=None, P=Present, E=Extensive &gt;=33%, </w:t>
            </w:r>
            <w:r>
              <w:rPr>
                <w:color w:val="000000"/>
                <w:sz w:val="20"/>
                <w:szCs w:val="20"/>
              </w:rPr>
              <w:t>null</w:t>
            </w:r>
            <w:r w:rsidRPr="0097062D">
              <w:rPr>
                <w:color w:val="000000"/>
                <w:sz w:val="20"/>
                <w:szCs w:val="20"/>
              </w:rPr>
              <w:t xml:space="preserve">=missing value </w:t>
            </w:r>
          </w:p>
        </w:tc>
        <w:tc>
          <w:tcPr>
            <w:tcW w:w="1247" w:type="dxa"/>
            <w:vMerge/>
          </w:tcPr>
          <w:p w14:paraId="147994F1" w14:textId="77777777" w:rsidR="00E409A0" w:rsidRPr="00CB25E7" w:rsidRDefault="00E409A0" w:rsidP="0097062D">
            <w:pPr>
              <w:spacing w:after="0" w:line="240" w:lineRule="auto"/>
              <w:rPr>
                <w:color w:val="000000"/>
                <w:sz w:val="20"/>
                <w:szCs w:val="20"/>
              </w:rPr>
            </w:pPr>
          </w:p>
        </w:tc>
      </w:tr>
      <w:tr w:rsidR="00E409A0" w:rsidRPr="00C305FA" w14:paraId="39BABF87" w14:textId="77777777" w:rsidTr="008445EA">
        <w:trPr>
          <w:trHeight w:val="307"/>
        </w:trPr>
        <w:tc>
          <w:tcPr>
            <w:tcW w:w="2722" w:type="dxa"/>
            <w:noWrap/>
            <w:vAlign w:val="center"/>
          </w:tcPr>
          <w:p w14:paraId="7F8B5C8D" w14:textId="6B444C40" w:rsidR="00E409A0" w:rsidRPr="004F52D7" w:rsidRDefault="00E409A0" w:rsidP="0097062D">
            <w:pPr>
              <w:spacing w:after="0" w:line="240" w:lineRule="auto"/>
              <w:rPr>
                <w:bCs/>
                <w:sz w:val="20"/>
                <w:szCs w:val="20"/>
                <w:lang w:eastAsia="en-GB"/>
              </w:rPr>
            </w:pPr>
            <w:r w:rsidRPr="004F52D7">
              <w:rPr>
                <w:bCs/>
                <w:color w:val="000000"/>
                <w:sz w:val="20"/>
                <w:szCs w:val="20"/>
                <w:lang w:eastAsia="en-GB"/>
              </w:rPr>
              <w:t>POOLS</w:t>
            </w:r>
          </w:p>
        </w:tc>
        <w:tc>
          <w:tcPr>
            <w:tcW w:w="993" w:type="dxa"/>
            <w:noWrap/>
          </w:tcPr>
          <w:p w14:paraId="206A9512" w14:textId="3AF8492F" w:rsidR="00E409A0" w:rsidRPr="00CB25E7" w:rsidRDefault="00E409A0" w:rsidP="0097062D">
            <w:pPr>
              <w:spacing w:after="0" w:line="240" w:lineRule="auto"/>
              <w:rPr>
                <w:color w:val="000000"/>
                <w:sz w:val="20"/>
                <w:szCs w:val="20"/>
              </w:rPr>
            </w:pPr>
            <w:r>
              <w:rPr>
                <w:color w:val="000000"/>
                <w:sz w:val="20"/>
                <w:szCs w:val="20"/>
              </w:rPr>
              <w:t>Text</w:t>
            </w:r>
          </w:p>
        </w:tc>
        <w:tc>
          <w:tcPr>
            <w:tcW w:w="992" w:type="dxa"/>
          </w:tcPr>
          <w:p w14:paraId="33E59327" w14:textId="621C699D" w:rsidR="00E409A0" w:rsidRPr="00CB25E7" w:rsidRDefault="00E409A0" w:rsidP="0097062D">
            <w:pPr>
              <w:spacing w:after="0" w:line="240" w:lineRule="auto"/>
              <w:rPr>
                <w:color w:val="000000"/>
                <w:sz w:val="20"/>
                <w:szCs w:val="20"/>
              </w:rPr>
            </w:pPr>
            <w:r>
              <w:rPr>
                <w:color w:val="000000"/>
                <w:sz w:val="20"/>
                <w:szCs w:val="20"/>
              </w:rPr>
              <w:t>None</w:t>
            </w:r>
          </w:p>
        </w:tc>
        <w:tc>
          <w:tcPr>
            <w:tcW w:w="4394" w:type="dxa"/>
            <w:noWrap/>
            <w:vAlign w:val="bottom"/>
          </w:tcPr>
          <w:p w14:paraId="094B212E" w14:textId="47FA910E" w:rsidR="00E409A0" w:rsidRPr="0097062D" w:rsidRDefault="00E409A0" w:rsidP="0097062D">
            <w:pPr>
              <w:spacing w:after="0" w:line="240" w:lineRule="auto"/>
              <w:rPr>
                <w:color w:val="000000"/>
                <w:sz w:val="20"/>
                <w:szCs w:val="20"/>
              </w:rPr>
            </w:pPr>
            <w:r w:rsidRPr="0097062D">
              <w:rPr>
                <w:color w:val="000000"/>
                <w:sz w:val="20"/>
                <w:szCs w:val="20"/>
              </w:rPr>
              <w:t xml:space="preserve">Extent of channel and bank features: pools - A distinct natural feature of deeper water, where 0=None, P=Present, E=Extensive &gt;=33%, </w:t>
            </w:r>
            <w:r>
              <w:rPr>
                <w:color w:val="000000"/>
                <w:sz w:val="20"/>
                <w:szCs w:val="20"/>
              </w:rPr>
              <w:t>null</w:t>
            </w:r>
            <w:r w:rsidRPr="0097062D">
              <w:rPr>
                <w:color w:val="000000"/>
                <w:sz w:val="20"/>
                <w:szCs w:val="20"/>
              </w:rPr>
              <w:t xml:space="preserve">=missing value </w:t>
            </w:r>
          </w:p>
        </w:tc>
        <w:tc>
          <w:tcPr>
            <w:tcW w:w="1247" w:type="dxa"/>
            <w:vMerge/>
          </w:tcPr>
          <w:p w14:paraId="2244854E" w14:textId="77777777" w:rsidR="00E409A0" w:rsidRPr="00CB25E7" w:rsidRDefault="00E409A0" w:rsidP="0097062D">
            <w:pPr>
              <w:spacing w:after="0" w:line="240" w:lineRule="auto"/>
              <w:rPr>
                <w:color w:val="000000"/>
                <w:sz w:val="20"/>
                <w:szCs w:val="20"/>
              </w:rPr>
            </w:pPr>
          </w:p>
        </w:tc>
      </w:tr>
      <w:tr w:rsidR="00E409A0" w:rsidRPr="00C305FA" w14:paraId="72A4C662" w14:textId="77777777" w:rsidTr="008445EA">
        <w:trPr>
          <w:trHeight w:val="307"/>
        </w:trPr>
        <w:tc>
          <w:tcPr>
            <w:tcW w:w="2722" w:type="dxa"/>
            <w:noWrap/>
            <w:vAlign w:val="center"/>
          </w:tcPr>
          <w:p w14:paraId="4C526EBE" w14:textId="362E10B0" w:rsidR="00E409A0" w:rsidRPr="004F52D7" w:rsidRDefault="00E409A0" w:rsidP="0097062D">
            <w:pPr>
              <w:spacing w:after="0" w:line="240" w:lineRule="auto"/>
              <w:rPr>
                <w:bCs/>
                <w:sz w:val="20"/>
                <w:szCs w:val="20"/>
                <w:lang w:eastAsia="en-GB"/>
              </w:rPr>
            </w:pPr>
            <w:r w:rsidRPr="004F52D7">
              <w:rPr>
                <w:bCs/>
                <w:color w:val="000000"/>
                <w:sz w:val="20"/>
                <w:szCs w:val="20"/>
                <w:lang w:eastAsia="en-GB"/>
              </w:rPr>
              <w:t>NOFLOW</w:t>
            </w:r>
          </w:p>
        </w:tc>
        <w:tc>
          <w:tcPr>
            <w:tcW w:w="993" w:type="dxa"/>
            <w:noWrap/>
          </w:tcPr>
          <w:p w14:paraId="116F3A8E" w14:textId="770C8832" w:rsidR="00E409A0" w:rsidRPr="00CB25E7" w:rsidRDefault="00E409A0" w:rsidP="0097062D">
            <w:pPr>
              <w:spacing w:after="0" w:line="240" w:lineRule="auto"/>
              <w:rPr>
                <w:color w:val="000000"/>
                <w:sz w:val="20"/>
                <w:szCs w:val="20"/>
              </w:rPr>
            </w:pPr>
            <w:r>
              <w:rPr>
                <w:color w:val="000000"/>
                <w:sz w:val="20"/>
                <w:szCs w:val="20"/>
              </w:rPr>
              <w:t>Text</w:t>
            </w:r>
          </w:p>
        </w:tc>
        <w:tc>
          <w:tcPr>
            <w:tcW w:w="992" w:type="dxa"/>
          </w:tcPr>
          <w:p w14:paraId="732610A8" w14:textId="36D1D00A" w:rsidR="00E409A0" w:rsidRPr="00CB25E7" w:rsidRDefault="00E409A0" w:rsidP="0097062D">
            <w:pPr>
              <w:spacing w:after="0" w:line="240" w:lineRule="auto"/>
              <w:rPr>
                <w:color w:val="000000"/>
                <w:sz w:val="20"/>
                <w:szCs w:val="20"/>
              </w:rPr>
            </w:pPr>
            <w:r>
              <w:rPr>
                <w:color w:val="000000"/>
                <w:sz w:val="20"/>
                <w:szCs w:val="20"/>
              </w:rPr>
              <w:t>None</w:t>
            </w:r>
          </w:p>
        </w:tc>
        <w:tc>
          <w:tcPr>
            <w:tcW w:w="4394" w:type="dxa"/>
            <w:noWrap/>
            <w:vAlign w:val="bottom"/>
          </w:tcPr>
          <w:p w14:paraId="1659EA48" w14:textId="60EF98CA" w:rsidR="00E409A0" w:rsidRPr="0097062D" w:rsidRDefault="00E409A0" w:rsidP="0097062D">
            <w:pPr>
              <w:spacing w:after="0" w:line="240" w:lineRule="auto"/>
              <w:rPr>
                <w:color w:val="000000"/>
                <w:sz w:val="20"/>
                <w:szCs w:val="20"/>
              </w:rPr>
            </w:pPr>
            <w:r w:rsidRPr="0097062D">
              <w:rPr>
                <w:color w:val="000000"/>
                <w:sz w:val="20"/>
                <w:szCs w:val="20"/>
              </w:rPr>
              <w:t xml:space="preserve">Extent of channel and bank features:  No flow (dry), where 0=None, P=Present, E=Extensive &gt;=33%, </w:t>
            </w:r>
            <w:r>
              <w:rPr>
                <w:color w:val="000000"/>
                <w:sz w:val="20"/>
                <w:szCs w:val="20"/>
              </w:rPr>
              <w:t>null</w:t>
            </w:r>
            <w:r w:rsidRPr="0097062D">
              <w:rPr>
                <w:color w:val="000000"/>
                <w:sz w:val="20"/>
                <w:szCs w:val="20"/>
              </w:rPr>
              <w:t xml:space="preserve">=missing value </w:t>
            </w:r>
          </w:p>
        </w:tc>
        <w:tc>
          <w:tcPr>
            <w:tcW w:w="1247" w:type="dxa"/>
            <w:vMerge/>
          </w:tcPr>
          <w:p w14:paraId="127D7957" w14:textId="77777777" w:rsidR="00E409A0" w:rsidRPr="00CB25E7" w:rsidRDefault="00E409A0" w:rsidP="0097062D">
            <w:pPr>
              <w:spacing w:after="0" w:line="240" w:lineRule="auto"/>
              <w:rPr>
                <w:color w:val="000000"/>
                <w:sz w:val="20"/>
                <w:szCs w:val="20"/>
              </w:rPr>
            </w:pPr>
          </w:p>
        </w:tc>
      </w:tr>
      <w:tr w:rsidR="00E409A0" w:rsidRPr="00C305FA" w14:paraId="411D9D65" w14:textId="77777777" w:rsidTr="008445EA">
        <w:trPr>
          <w:trHeight w:val="307"/>
        </w:trPr>
        <w:tc>
          <w:tcPr>
            <w:tcW w:w="2722" w:type="dxa"/>
            <w:noWrap/>
            <w:vAlign w:val="center"/>
          </w:tcPr>
          <w:p w14:paraId="365B9E41" w14:textId="2042F6E6" w:rsidR="00E409A0" w:rsidRPr="004F52D7" w:rsidRDefault="00E409A0" w:rsidP="0097062D">
            <w:pPr>
              <w:spacing w:after="0" w:line="240" w:lineRule="auto"/>
              <w:rPr>
                <w:bCs/>
                <w:sz w:val="20"/>
                <w:szCs w:val="20"/>
                <w:lang w:eastAsia="en-GB"/>
              </w:rPr>
            </w:pPr>
            <w:r w:rsidRPr="004F52D7">
              <w:rPr>
                <w:bCs/>
                <w:color w:val="000000"/>
                <w:sz w:val="20"/>
                <w:szCs w:val="20"/>
                <w:lang w:eastAsia="en-GB"/>
              </w:rPr>
              <w:t>MARGINAL_DEADWATER</w:t>
            </w:r>
          </w:p>
        </w:tc>
        <w:tc>
          <w:tcPr>
            <w:tcW w:w="993" w:type="dxa"/>
            <w:noWrap/>
          </w:tcPr>
          <w:p w14:paraId="73D2F8CE" w14:textId="2A26DC70" w:rsidR="00E409A0" w:rsidRPr="00CB25E7" w:rsidRDefault="00E409A0" w:rsidP="0097062D">
            <w:pPr>
              <w:spacing w:after="0" w:line="240" w:lineRule="auto"/>
              <w:rPr>
                <w:color w:val="000000"/>
                <w:sz w:val="20"/>
                <w:szCs w:val="20"/>
              </w:rPr>
            </w:pPr>
            <w:r>
              <w:rPr>
                <w:color w:val="000000"/>
                <w:sz w:val="20"/>
                <w:szCs w:val="20"/>
              </w:rPr>
              <w:t>Text</w:t>
            </w:r>
          </w:p>
        </w:tc>
        <w:tc>
          <w:tcPr>
            <w:tcW w:w="992" w:type="dxa"/>
          </w:tcPr>
          <w:p w14:paraId="7F9FE4D4" w14:textId="2FE36F22" w:rsidR="00E409A0" w:rsidRPr="00CB25E7" w:rsidRDefault="00E409A0" w:rsidP="0097062D">
            <w:pPr>
              <w:spacing w:after="0" w:line="240" w:lineRule="auto"/>
              <w:rPr>
                <w:color w:val="000000"/>
                <w:sz w:val="20"/>
                <w:szCs w:val="20"/>
              </w:rPr>
            </w:pPr>
            <w:r>
              <w:rPr>
                <w:color w:val="000000"/>
                <w:sz w:val="20"/>
                <w:szCs w:val="20"/>
              </w:rPr>
              <w:t>None</w:t>
            </w:r>
          </w:p>
        </w:tc>
        <w:tc>
          <w:tcPr>
            <w:tcW w:w="4394" w:type="dxa"/>
            <w:noWrap/>
            <w:vAlign w:val="bottom"/>
          </w:tcPr>
          <w:p w14:paraId="341A8BBB" w14:textId="2C6BC10F" w:rsidR="00E409A0" w:rsidRPr="0097062D" w:rsidRDefault="00E409A0" w:rsidP="0097062D">
            <w:pPr>
              <w:spacing w:after="0" w:line="240" w:lineRule="auto"/>
              <w:rPr>
                <w:color w:val="000000"/>
                <w:sz w:val="20"/>
                <w:szCs w:val="20"/>
              </w:rPr>
            </w:pPr>
            <w:r w:rsidRPr="0097062D">
              <w:rPr>
                <w:color w:val="000000"/>
                <w:sz w:val="20"/>
                <w:szCs w:val="20"/>
              </w:rPr>
              <w:t xml:space="preserve">Extent of channel and bank features: Marginal </w:t>
            </w:r>
            <w:proofErr w:type="spellStart"/>
            <w:r w:rsidRPr="0097062D">
              <w:rPr>
                <w:color w:val="000000"/>
                <w:sz w:val="20"/>
                <w:szCs w:val="20"/>
              </w:rPr>
              <w:t>deadwater</w:t>
            </w:r>
            <w:proofErr w:type="spellEnd"/>
            <w:r w:rsidRPr="0097062D">
              <w:rPr>
                <w:color w:val="000000"/>
                <w:sz w:val="20"/>
                <w:szCs w:val="20"/>
              </w:rPr>
              <w:t xml:space="preserve">, where 0=None, P=Present, E=Extensive &gt;=33%, </w:t>
            </w:r>
            <w:r>
              <w:rPr>
                <w:color w:val="000000"/>
                <w:sz w:val="20"/>
                <w:szCs w:val="20"/>
              </w:rPr>
              <w:t>null</w:t>
            </w:r>
            <w:r w:rsidRPr="0097062D">
              <w:rPr>
                <w:color w:val="000000"/>
                <w:sz w:val="20"/>
                <w:szCs w:val="20"/>
              </w:rPr>
              <w:t xml:space="preserve">=missing value </w:t>
            </w:r>
          </w:p>
        </w:tc>
        <w:tc>
          <w:tcPr>
            <w:tcW w:w="1247" w:type="dxa"/>
            <w:vMerge/>
          </w:tcPr>
          <w:p w14:paraId="796F625E" w14:textId="77777777" w:rsidR="00E409A0" w:rsidRPr="00CB25E7" w:rsidRDefault="00E409A0" w:rsidP="0097062D">
            <w:pPr>
              <w:spacing w:after="0" w:line="240" w:lineRule="auto"/>
              <w:rPr>
                <w:color w:val="000000"/>
                <w:sz w:val="20"/>
                <w:szCs w:val="20"/>
              </w:rPr>
            </w:pPr>
          </w:p>
        </w:tc>
      </w:tr>
      <w:tr w:rsidR="00E409A0" w:rsidRPr="00C305FA" w14:paraId="6B0EFFC4" w14:textId="77777777" w:rsidTr="008445EA">
        <w:trPr>
          <w:trHeight w:val="307"/>
        </w:trPr>
        <w:tc>
          <w:tcPr>
            <w:tcW w:w="2722" w:type="dxa"/>
            <w:noWrap/>
            <w:vAlign w:val="center"/>
          </w:tcPr>
          <w:p w14:paraId="282BFF3D" w14:textId="4406898E" w:rsidR="00E409A0" w:rsidRPr="004F52D7" w:rsidRDefault="00E409A0" w:rsidP="0097062D">
            <w:pPr>
              <w:spacing w:after="0" w:line="240" w:lineRule="auto"/>
              <w:rPr>
                <w:bCs/>
                <w:sz w:val="20"/>
                <w:szCs w:val="20"/>
                <w:lang w:eastAsia="en-GB"/>
              </w:rPr>
            </w:pPr>
            <w:r w:rsidRPr="004F52D7">
              <w:rPr>
                <w:bCs/>
                <w:color w:val="000000"/>
                <w:sz w:val="20"/>
                <w:szCs w:val="20"/>
                <w:lang w:eastAsia="en-GB"/>
              </w:rPr>
              <w:t>ERODING_CLIFF</w:t>
            </w:r>
          </w:p>
        </w:tc>
        <w:tc>
          <w:tcPr>
            <w:tcW w:w="993" w:type="dxa"/>
            <w:noWrap/>
          </w:tcPr>
          <w:p w14:paraId="3AEB8EF1" w14:textId="432B38E7" w:rsidR="00E409A0" w:rsidRPr="00CB25E7" w:rsidRDefault="00E409A0" w:rsidP="0097062D">
            <w:pPr>
              <w:spacing w:after="0" w:line="240" w:lineRule="auto"/>
              <w:rPr>
                <w:color w:val="000000"/>
                <w:sz w:val="20"/>
                <w:szCs w:val="20"/>
              </w:rPr>
            </w:pPr>
            <w:r>
              <w:rPr>
                <w:color w:val="000000"/>
                <w:sz w:val="20"/>
                <w:szCs w:val="20"/>
              </w:rPr>
              <w:t>Text</w:t>
            </w:r>
          </w:p>
        </w:tc>
        <w:tc>
          <w:tcPr>
            <w:tcW w:w="992" w:type="dxa"/>
          </w:tcPr>
          <w:p w14:paraId="79D78DD6" w14:textId="6C32CFAE" w:rsidR="00E409A0" w:rsidRPr="00CB25E7" w:rsidRDefault="00E409A0" w:rsidP="0097062D">
            <w:pPr>
              <w:spacing w:after="0" w:line="240" w:lineRule="auto"/>
              <w:rPr>
                <w:color w:val="000000"/>
                <w:sz w:val="20"/>
                <w:szCs w:val="20"/>
              </w:rPr>
            </w:pPr>
            <w:r>
              <w:rPr>
                <w:color w:val="000000"/>
                <w:sz w:val="20"/>
                <w:szCs w:val="20"/>
              </w:rPr>
              <w:t>None</w:t>
            </w:r>
          </w:p>
        </w:tc>
        <w:tc>
          <w:tcPr>
            <w:tcW w:w="4394" w:type="dxa"/>
            <w:noWrap/>
            <w:vAlign w:val="bottom"/>
          </w:tcPr>
          <w:p w14:paraId="5D694639" w14:textId="3139BB6D" w:rsidR="00E409A0" w:rsidRPr="0097062D" w:rsidRDefault="00E409A0" w:rsidP="0097062D">
            <w:pPr>
              <w:spacing w:after="0" w:line="240" w:lineRule="auto"/>
              <w:rPr>
                <w:color w:val="000000"/>
                <w:sz w:val="20"/>
                <w:szCs w:val="20"/>
              </w:rPr>
            </w:pPr>
            <w:r w:rsidRPr="0097062D">
              <w:rPr>
                <w:color w:val="000000"/>
                <w:sz w:val="20"/>
                <w:szCs w:val="20"/>
              </w:rPr>
              <w:t xml:space="preserve">Extent of channel and bank features:  Eroding cliff (s), where 0=None, P=Present, E=Extensive &gt;=33%, </w:t>
            </w:r>
            <w:r>
              <w:rPr>
                <w:color w:val="000000"/>
                <w:sz w:val="20"/>
                <w:szCs w:val="20"/>
              </w:rPr>
              <w:t>null</w:t>
            </w:r>
            <w:r w:rsidRPr="0097062D">
              <w:rPr>
                <w:color w:val="000000"/>
                <w:sz w:val="20"/>
                <w:szCs w:val="20"/>
              </w:rPr>
              <w:t xml:space="preserve">=missing value </w:t>
            </w:r>
          </w:p>
        </w:tc>
        <w:tc>
          <w:tcPr>
            <w:tcW w:w="1247" w:type="dxa"/>
            <w:vMerge/>
          </w:tcPr>
          <w:p w14:paraId="2AB7DFBC" w14:textId="77777777" w:rsidR="00E409A0" w:rsidRPr="00CB25E7" w:rsidRDefault="00E409A0" w:rsidP="0097062D">
            <w:pPr>
              <w:spacing w:after="0" w:line="240" w:lineRule="auto"/>
              <w:rPr>
                <w:color w:val="000000"/>
                <w:sz w:val="20"/>
                <w:szCs w:val="20"/>
              </w:rPr>
            </w:pPr>
          </w:p>
        </w:tc>
      </w:tr>
      <w:tr w:rsidR="00E409A0" w:rsidRPr="00C305FA" w14:paraId="212C6A46" w14:textId="77777777" w:rsidTr="008445EA">
        <w:trPr>
          <w:trHeight w:val="307"/>
        </w:trPr>
        <w:tc>
          <w:tcPr>
            <w:tcW w:w="2722" w:type="dxa"/>
            <w:noWrap/>
            <w:vAlign w:val="center"/>
          </w:tcPr>
          <w:p w14:paraId="02E70986" w14:textId="6E9CF1E3" w:rsidR="00E409A0" w:rsidRPr="004F52D7" w:rsidRDefault="00E409A0" w:rsidP="0097062D">
            <w:pPr>
              <w:spacing w:after="0" w:line="240" w:lineRule="auto"/>
              <w:rPr>
                <w:bCs/>
                <w:color w:val="000000"/>
                <w:sz w:val="20"/>
                <w:szCs w:val="20"/>
                <w:lang w:eastAsia="en-GB"/>
              </w:rPr>
            </w:pPr>
            <w:r w:rsidRPr="0097062D">
              <w:rPr>
                <w:bCs/>
                <w:color w:val="000000"/>
                <w:sz w:val="20"/>
                <w:szCs w:val="20"/>
                <w:lang w:eastAsia="en-GB"/>
              </w:rPr>
              <w:t>STABLE_CLIFF</w:t>
            </w:r>
          </w:p>
        </w:tc>
        <w:tc>
          <w:tcPr>
            <w:tcW w:w="993" w:type="dxa"/>
            <w:noWrap/>
          </w:tcPr>
          <w:p w14:paraId="74650F1A" w14:textId="0C7C3B55" w:rsidR="00E409A0" w:rsidRDefault="00E409A0" w:rsidP="0097062D">
            <w:pPr>
              <w:spacing w:after="0" w:line="240" w:lineRule="auto"/>
              <w:rPr>
                <w:color w:val="000000"/>
                <w:sz w:val="20"/>
                <w:szCs w:val="20"/>
              </w:rPr>
            </w:pPr>
            <w:r>
              <w:rPr>
                <w:color w:val="000000"/>
                <w:sz w:val="20"/>
                <w:szCs w:val="20"/>
              </w:rPr>
              <w:t>Text</w:t>
            </w:r>
          </w:p>
        </w:tc>
        <w:tc>
          <w:tcPr>
            <w:tcW w:w="992" w:type="dxa"/>
          </w:tcPr>
          <w:p w14:paraId="640145D7" w14:textId="14FCE234" w:rsidR="00E409A0" w:rsidRDefault="00E409A0" w:rsidP="0097062D">
            <w:pPr>
              <w:spacing w:after="0" w:line="240" w:lineRule="auto"/>
              <w:rPr>
                <w:color w:val="000000"/>
                <w:sz w:val="20"/>
                <w:szCs w:val="20"/>
              </w:rPr>
            </w:pPr>
            <w:r>
              <w:rPr>
                <w:color w:val="000000"/>
                <w:sz w:val="20"/>
                <w:szCs w:val="20"/>
              </w:rPr>
              <w:t>None</w:t>
            </w:r>
          </w:p>
        </w:tc>
        <w:tc>
          <w:tcPr>
            <w:tcW w:w="4394" w:type="dxa"/>
            <w:noWrap/>
            <w:vAlign w:val="bottom"/>
          </w:tcPr>
          <w:p w14:paraId="1FE14184" w14:textId="5C507AD3" w:rsidR="00E409A0" w:rsidRPr="0097062D" w:rsidRDefault="00E409A0" w:rsidP="0097062D">
            <w:pPr>
              <w:spacing w:after="0" w:line="240" w:lineRule="auto"/>
              <w:rPr>
                <w:color w:val="000000"/>
                <w:sz w:val="20"/>
                <w:szCs w:val="20"/>
              </w:rPr>
            </w:pPr>
            <w:r w:rsidRPr="0097062D">
              <w:rPr>
                <w:color w:val="000000"/>
                <w:sz w:val="20"/>
                <w:szCs w:val="20"/>
              </w:rPr>
              <w:t xml:space="preserve">Extent of channel and bank features:  Stable cliff (s), where 0=None, P=Present, E=Extensive &gt;=33%, </w:t>
            </w:r>
            <w:r>
              <w:rPr>
                <w:color w:val="000000"/>
                <w:sz w:val="20"/>
                <w:szCs w:val="20"/>
              </w:rPr>
              <w:t>null</w:t>
            </w:r>
            <w:r w:rsidRPr="0097062D">
              <w:rPr>
                <w:color w:val="000000"/>
                <w:sz w:val="20"/>
                <w:szCs w:val="20"/>
              </w:rPr>
              <w:t xml:space="preserve">=missing value </w:t>
            </w:r>
          </w:p>
        </w:tc>
        <w:tc>
          <w:tcPr>
            <w:tcW w:w="1247" w:type="dxa"/>
            <w:vMerge/>
          </w:tcPr>
          <w:p w14:paraId="1F9B3AD3" w14:textId="77777777" w:rsidR="00E409A0" w:rsidRPr="00CB25E7" w:rsidRDefault="00E409A0" w:rsidP="0097062D">
            <w:pPr>
              <w:spacing w:after="0" w:line="240" w:lineRule="auto"/>
              <w:rPr>
                <w:color w:val="000000"/>
                <w:sz w:val="20"/>
                <w:szCs w:val="20"/>
              </w:rPr>
            </w:pPr>
          </w:p>
        </w:tc>
      </w:tr>
      <w:tr w:rsidR="00E409A0" w:rsidRPr="00C305FA" w14:paraId="686560B9" w14:textId="77777777" w:rsidTr="008445EA">
        <w:trPr>
          <w:trHeight w:val="307"/>
        </w:trPr>
        <w:tc>
          <w:tcPr>
            <w:tcW w:w="2722" w:type="dxa"/>
            <w:noWrap/>
            <w:vAlign w:val="center"/>
          </w:tcPr>
          <w:p w14:paraId="3977058E" w14:textId="49D7E8AC" w:rsidR="00E409A0" w:rsidRPr="004F52D7" w:rsidRDefault="00E409A0" w:rsidP="0097062D">
            <w:pPr>
              <w:spacing w:after="0" w:line="240" w:lineRule="auto"/>
              <w:rPr>
                <w:bCs/>
                <w:sz w:val="20"/>
                <w:szCs w:val="20"/>
                <w:lang w:eastAsia="en-GB"/>
              </w:rPr>
            </w:pPr>
            <w:r w:rsidRPr="004F52D7">
              <w:rPr>
                <w:bCs/>
                <w:color w:val="000000"/>
                <w:sz w:val="20"/>
                <w:szCs w:val="20"/>
                <w:lang w:eastAsia="en-GB"/>
              </w:rPr>
              <w:t>EXPOSED_BEDROCK</w:t>
            </w:r>
          </w:p>
        </w:tc>
        <w:tc>
          <w:tcPr>
            <w:tcW w:w="993" w:type="dxa"/>
            <w:noWrap/>
          </w:tcPr>
          <w:p w14:paraId="261CDC19" w14:textId="447EB2D1" w:rsidR="00E409A0" w:rsidRPr="00CB25E7" w:rsidRDefault="00E409A0" w:rsidP="0097062D">
            <w:pPr>
              <w:spacing w:after="0" w:line="240" w:lineRule="auto"/>
              <w:rPr>
                <w:color w:val="000000"/>
                <w:sz w:val="20"/>
                <w:szCs w:val="20"/>
              </w:rPr>
            </w:pPr>
            <w:r>
              <w:rPr>
                <w:color w:val="000000"/>
                <w:sz w:val="20"/>
                <w:szCs w:val="20"/>
              </w:rPr>
              <w:t>Text</w:t>
            </w:r>
          </w:p>
        </w:tc>
        <w:tc>
          <w:tcPr>
            <w:tcW w:w="992" w:type="dxa"/>
          </w:tcPr>
          <w:p w14:paraId="3C3477CF" w14:textId="4B9ED22B" w:rsidR="00E409A0" w:rsidRPr="00CB25E7" w:rsidRDefault="00E409A0" w:rsidP="0097062D">
            <w:pPr>
              <w:spacing w:after="0" w:line="240" w:lineRule="auto"/>
              <w:rPr>
                <w:color w:val="000000"/>
                <w:sz w:val="20"/>
                <w:szCs w:val="20"/>
              </w:rPr>
            </w:pPr>
            <w:r>
              <w:rPr>
                <w:color w:val="000000"/>
                <w:sz w:val="20"/>
                <w:szCs w:val="20"/>
              </w:rPr>
              <w:t>None</w:t>
            </w:r>
          </w:p>
        </w:tc>
        <w:tc>
          <w:tcPr>
            <w:tcW w:w="4394" w:type="dxa"/>
            <w:noWrap/>
            <w:vAlign w:val="bottom"/>
          </w:tcPr>
          <w:p w14:paraId="43E51A0A" w14:textId="2AC2B41D" w:rsidR="00E409A0" w:rsidRPr="0097062D" w:rsidRDefault="00E409A0" w:rsidP="0097062D">
            <w:pPr>
              <w:spacing w:after="0" w:line="240" w:lineRule="auto"/>
              <w:rPr>
                <w:color w:val="000000"/>
                <w:sz w:val="20"/>
                <w:szCs w:val="20"/>
              </w:rPr>
            </w:pPr>
            <w:r w:rsidRPr="0097062D">
              <w:rPr>
                <w:color w:val="000000"/>
                <w:sz w:val="20"/>
                <w:szCs w:val="20"/>
              </w:rPr>
              <w:t xml:space="preserve">Extent of channel and bank features: Bedrock outcropping/protruding above water level, where 0=None, P=Present, E=Extensive &gt;=33%, </w:t>
            </w:r>
            <w:r>
              <w:rPr>
                <w:color w:val="000000"/>
                <w:sz w:val="20"/>
                <w:szCs w:val="20"/>
              </w:rPr>
              <w:t>null</w:t>
            </w:r>
            <w:r w:rsidRPr="0097062D">
              <w:rPr>
                <w:color w:val="000000"/>
                <w:sz w:val="20"/>
                <w:szCs w:val="20"/>
              </w:rPr>
              <w:t>=missing value</w:t>
            </w:r>
          </w:p>
        </w:tc>
        <w:tc>
          <w:tcPr>
            <w:tcW w:w="1247" w:type="dxa"/>
            <w:vMerge/>
          </w:tcPr>
          <w:p w14:paraId="4724C34E" w14:textId="77777777" w:rsidR="00E409A0" w:rsidRPr="00CB25E7" w:rsidRDefault="00E409A0" w:rsidP="0097062D">
            <w:pPr>
              <w:spacing w:after="0" w:line="240" w:lineRule="auto"/>
              <w:rPr>
                <w:color w:val="000000"/>
                <w:sz w:val="20"/>
                <w:szCs w:val="20"/>
              </w:rPr>
            </w:pPr>
          </w:p>
        </w:tc>
      </w:tr>
      <w:tr w:rsidR="00E409A0" w:rsidRPr="00C305FA" w14:paraId="0F1F68A6" w14:textId="77777777" w:rsidTr="008445EA">
        <w:trPr>
          <w:trHeight w:val="307"/>
        </w:trPr>
        <w:tc>
          <w:tcPr>
            <w:tcW w:w="2722" w:type="dxa"/>
            <w:noWrap/>
            <w:vAlign w:val="center"/>
          </w:tcPr>
          <w:p w14:paraId="143C8DCC" w14:textId="7B05F163" w:rsidR="00E409A0" w:rsidRPr="004F52D7" w:rsidRDefault="00E409A0" w:rsidP="0097062D">
            <w:pPr>
              <w:spacing w:after="0" w:line="240" w:lineRule="auto"/>
              <w:rPr>
                <w:bCs/>
                <w:sz w:val="20"/>
                <w:szCs w:val="20"/>
                <w:lang w:eastAsia="en-GB"/>
              </w:rPr>
            </w:pPr>
            <w:r w:rsidRPr="004F52D7">
              <w:rPr>
                <w:bCs/>
                <w:color w:val="000000"/>
                <w:sz w:val="20"/>
                <w:szCs w:val="20"/>
                <w:lang w:eastAsia="en-GB"/>
              </w:rPr>
              <w:t>EXPOSED_BOULDER</w:t>
            </w:r>
          </w:p>
        </w:tc>
        <w:tc>
          <w:tcPr>
            <w:tcW w:w="993" w:type="dxa"/>
            <w:noWrap/>
          </w:tcPr>
          <w:p w14:paraId="721896DC" w14:textId="26F19816" w:rsidR="00E409A0" w:rsidRPr="00CB25E7" w:rsidRDefault="00E409A0" w:rsidP="0097062D">
            <w:pPr>
              <w:spacing w:after="0" w:line="240" w:lineRule="auto"/>
              <w:rPr>
                <w:color w:val="000000"/>
                <w:sz w:val="20"/>
                <w:szCs w:val="20"/>
              </w:rPr>
            </w:pPr>
            <w:r>
              <w:rPr>
                <w:color w:val="000000"/>
                <w:sz w:val="20"/>
                <w:szCs w:val="20"/>
              </w:rPr>
              <w:t>Text</w:t>
            </w:r>
          </w:p>
        </w:tc>
        <w:tc>
          <w:tcPr>
            <w:tcW w:w="992" w:type="dxa"/>
          </w:tcPr>
          <w:p w14:paraId="34606843" w14:textId="1D643D04" w:rsidR="00E409A0" w:rsidRPr="00CB25E7" w:rsidRDefault="00E409A0" w:rsidP="0097062D">
            <w:pPr>
              <w:spacing w:after="0" w:line="240" w:lineRule="auto"/>
              <w:rPr>
                <w:color w:val="000000"/>
                <w:sz w:val="20"/>
                <w:szCs w:val="20"/>
              </w:rPr>
            </w:pPr>
            <w:r>
              <w:rPr>
                <w:color w:val="000000"/>
                <w:sz w:val="20"/>
                <w:szCs w:val="20"/>
              </w:rPr>
              <w:t>None</w:t>
            </w:r>
          </w:p>
        </w:tc>
        <w:tc>
          <w:tcPr>
            <w:tcW w:w="4394" w:type="dxa"/>
            <w:noWrap/>
            <w:vAlign w:val="bottom"/>
          </w:tcPr>
          <w:p w14:paraId="718CB35F" w14:textId="2387BEBB" w:rsidR="00E409A0" w:rsidRPr="0097062D" w:rsidRDefault="00E409A0" w:rsidP="0097062D">
            <w:pPr>
              <w:spacing w:after="0" w:line="240" w:lineRule="auto"/>
              <w:rPr>
                <w:color w:val="000000"/>
                <w:sz w:val="20"/>
                <w:szCs w:val="20"/>
              </w:rPr>
            </w:pPr>
            <w:r w:rsidRPr="0097062D">
              <w:rPr>
                <w:color w:val="000000"/>
                <w:sz w:val="20"/>
                <w:szCs w:val="20"/>
              </w:rPr>
              <w:t xml:space="preserve">Extent of channel and bank features: Boulders outcropping/protruding above water level, where 0=None, P=Present, E=Extensive &gt;=33%, </w:t>
            </w:r>
            <w:r>
              <w:rPr>
                <w:color w:val="000000"/>
                <w:sz w:val="20"/>
                <w:szCs w:val="20"/>
              </w:rPr>
              <w:t>null</w:t>
            </w:r>
            <w:r w:rsidRPr="0097062D">
              <w:rPr>
                <w:color w:val="000000"/>
                <w:sz w:val="20"/>
                <w:szCs w:val="20"/>
              </w:rPr>
              <w:t>=missing value</w:t>
            </w:r>
          </w:p>
        </w:tc>
        <w:tc>
          <w:tcPr>
            <w:tcW w:w="1247" w:type="dxa"/>
            <w:vMerge/>
          </w:tcPr>
          <w:p w14:paraId="3DCA25F8" w14:textId="77777777" w:rsidR="00E409A0" w:rsidRPr="00CB25E7" w:rsidRDefault="00E409A0" w:rsidP="0097062D">
            <w:pPr>
              <w:spacing w:after="0" w:line="240" w:lineRule="auto"/>
              <w:rPr>
                <w:color w:val="000000"/>
                <w:sz w:val="20"/>
                <w:szCs w:val="20"/>
              </w:rPr>
            </w:pPr>
          </w:p>
        </w:tc>
      </w:tr>
      <w:tr w:rsidR="00E409A0" w:rsidRPr="00C305FA" w14:paraId="0FC78A42" w14:textId="77777777" w:rsidTr="008445EA">
        <w:trPr>
          <w:trHeight w:val="307"/>
        </w:trPr>
        <w:tc>
          <w:tcPr>
            <w:tcW w:w="2722" w:type="dxa"/>
            <w:noWrap/>
            <w:vAlign w:val="center"/>
          </w:tcPr>
          <w:p w14:paraId="42FE5BB5" w14:textId="2E0A5A2D" w:rsidR="00E409A0" w:rsidRPr="004F52D7" w:rsidRDefault="00E409A0" w:rsidP="0097062D">
            <w:pPr>
              <w:spacing w:after="0" w:line="240" w:lineRule="auto"/>
              <w:rPr>
                <w:bCs/>
                <w:sz w:val="20"/>
                <w:szCs w:val="20"/>
                <w:lang w:eastAsia="en-GB"/>
              </w:rPr>
            </w:pPr>
            <w:r w:rsidRPr="004F52D7">
              <w:rPr>
                <w:bCs/>
                <w:color w:val="000000"/>
                <w:sz w:val="20"/>
                <w:szCs w:val="20"/>
                <w:lang w:eastAsia="en-GB"/>
              </w:rPr>
              <w:t>VEG_BED_BOULDER</w:t>
            </w:r>
          </w:p>
        </w:tc>
        <w:tc>
          <w:tcPr>
            <w:tcW w:w="993" w:type="dxa"/>
            <w:noWrap/>
          </w:tcPr>
          <w:p w14:paraId="3310F975" w14:textId="29857EB2" w:rsidR="00E409A0" w:rsidRPr="00CB25E7" w:rsidRDefault="00E409A0" w:rsidP="0097062D">
            <w:pPr>
              <w:spacing w:after="0" w:line="240" w:lineRule="auto"/>
              <w:rPr>
                <w:color w:val="000000"/>
                <w:sz w:val="20"/>
                <w:szCs w:val="20"/>
              </w:rPr>
            </w:pPr>
            <w:r>
              <w:rPr>
                <w:color w:val="000000"/>
                <w:sz w:val="20"/>
                <w:szCs w:val="20"/>
              </w:rPr>
              <w:t>Text</w:t>
            </w:r>
          </w:p>
        </w:tc>
        <w:tc>
          <w:tcPr>
            <w:tcW w:w="992" w:type="dxa"/>
          </w:tcPr>
          <w:p w14:paraId="2D3EDB04" w14:textId="015A4E01" w:rsidR="00E409A0" w:rsidRPr="00CB25E7" w:rsidRDefault="00E409A0" w:rsidP="0097062D">
            <w:pPr>
              <w:spacing w:after="0" w:line="240" w:lineRule="auto"/>
              <w:rPr>
                <w:color w:val="000000"/>
                <w:sz w:val="20"/>
                <w:szCs w:val="20"/>
              </w:rPr>
            </w:pPr>
            <w:r>
              <w:rPr>
                <w:color w:val="000000"/>
                <w:sz w:val="20"/>
                <w:szCs w:val="20"/>
              </w:rPr>
              <w:t>None</w:t>
            </w:r>
          </w:p>
        </w:tc>
        <w:tc>
          <w:tcPr>
            <w:tcW w:w="4394" w:type="dxa"/>
            <w:noWrap/>
            <w:vAlign w:val="bottom"/>
          </w:tcPr>
          <w:p w14:paraId="5F64F64D" w14:textId="56261BBC" w:rsidR="00E409A0" w:rsidRPr="0097062D" w:rsidRDefault="00E409A0" w:rsidP="0097062D">
            <w:pPr>
              <w:spacing w:after="0" w:line="240" w:lineRule="auto"/>
              <w:rPr>
                <w:color w:val="000000"/>
                <w:sz w:val="20"/>
                <w:szCs w:val="20"/>
              </w:rPr>
            </w:pPr>
            <w:r w:rsidRPr="0097062D">
              <w:rPr>
                <w:color w:val="000000"/>
                <w:sz w:val="20"/>
                <w:szCs w:val="20"/>
              </w:rPr>
              <w:t xml:space="preserve">Extent of channel and bank features: Vegetated bedrock/boulders, where 0=None, P=Present, E=Extensive &gt;=33%, </w:t>
            </w:r>
            <w:r>
              <w:rPr>
                <w:color w:val="000000"/>
                <w:sz w:val="20"/>
                <w:szCs w:val="20"/>
              </w:rPr>
              <w:t>null</w:t>
            </w:r>
            <w:r w:rsidRPr="0097062D">
              <w:rPr>
                <w:color w:val="000000"/>
                <w:sz w:val="20"/>
                <w:szCs w:val="20"/>
              </w:rPr>
              <w:t>=missing value</w:t>
            </w:r>
          </w:p>
        </w:tc>
        <w:tc>
          <w:tcPr>
            <w:tcW w:w="1247" w:type="dxa"/>
            <w:vMerge/>
          </w:tcPr>
          <w:p w14:paraId="3F49DD9C" w14:textId="77777777" w:rsidR="00E409A0" w:rsidRPr="00CB25E7" w:rsidRDefault="00E409A0" w:rsidP="0097062D">
            <w:pPr>
              <w:spacing w:after="0" w:line="240" w:lineRule="auto"/>
              <w:rPr>
                <w:color w:val="000000"/>
                <w:sz w:val="20"/>
                <w:szCs w:val="20"/>
              </w:rPr>
            </w:pPr>
          </w:p>
        </w:tc>
      </w:tr>
      <w:tr w:rsidR="00E409A0" w:rsidRPr="00C305FA" w14:paraId="3F169809" w14:textId="77777777" w:rsidTr="008445EA">
        <w:trPr>
          <w:trHeight w:val="307"/>
        </w:trPr>
        <w:tc>
          <w:tcPr>
            <w:tcW w:w="2722" w:type="dxa"/>
            <w:noWrap/>
            <w:vAlign w:val="center"/>
          </w:tcPr>
          <w:p w14:paraId="750FBE9F" w14:textId="5E3249E3" w:rsidR="00E409A0" w:rsidRPr="004F52D7" w:rsidRDefault="00E409A0" w:rsidP="0097062D">
            <w:pPr>
              <w:spacing w:after="0" w:line="240" w:lineRule="auto"/>
              <w:rPr>
                <w:bCs/>
                <w:sz w:val="20"/>
                <w:szCs w:val="20"/>
                <w:lang w:eastAsia="en-GB"/>
              </w:rPr>
            </w:pPr>
            <w:r w:rsidRPr="004F52D7">
              <w:rPr>
                <w:bCs/>
                <w:color w:val="000000"/>
                <w:sz w:val="20"/>
                <w:szCs w:val="20"/>
                <w:lang w:eastAsia="en-GB"/>
              </w:rPr>
              <w:t>UNVEG_MCB</w:t>
            </w:r>
          </w:p>
        </w:tc>
        <w:tc>
          <w:tcPr>
            <w:tcW w:w="993" w:type="dxa"/>
            <w:noWrap/>
          </w:tcPr>
          <w:p w14:paraId="7810BFE3" w14:textId="006F3FF4" w:rsidR="00E409A0" w:rsidRPr="00CB25E7" w:rsidRDefault="00E409A0" w:rsidP="0097062D">
            <w:pPr>
              <w:spacing w:after="0" w:line="240" w:lineRule="auto"/>
              <w:rPr>
                <w:color w:val="000000"/>
                <w:sz w:val="20"/>
                <w:szCs w:val="20"/>
              </w:rPr>
            </w:pPr>
            <w:r>
              <w:rPr>
                <w:color w:val="000000"/>
                <w:sz w:val="20"/>
                <w:szCs w:val="20"/>
              </w:rPr>
              <w:t>Text</w:t>
            </w:r>
          </w:p>
        </w:tc>
        <w:tc>
          <w:tcPr>
            <w:tcW w:w="992" w:type="dxa"/>
          </w:tcPr>
          <w:p w14:paraId="359E577C" w14:textId="46F520F9" w:rsidR="00E409A0" w:rsidRPr="00CB25E7" w:rsidRDefault="00E409A0" w:rsidP="0097062D">
            <w:pPr>
              <w:spacing w:after="0" w:line="240" w:lineRule="auto"/>
              <w:rPr>
                <w:color w:val="000000"/>
                <w:sz w:val="20"/>
                <w:szCs w:val="20"/>
              </w:rPr>
            </w:pPr>
            <w:r>
              <w:rPr>
                <w:color w:val="000000"/>
                <w:sz w:val="20"/>
                <w:szCs w:val="20"/>
              </w:rPr>
              <w:t>None</w:t>
            </w:r>
          </w:p>
        </w:tc>
        <w:tc>
          <w:tcPr>
            <w:tcW w:w="4394" w:type="dxa"/>
            <w:noWrap/>
            <w:vAlign w:val="bottom"/>
          </w:tcPr>
          <w:p w14:paraId="168EF8CE" w14:textId="22B399CB" w:rsidR="00E409A0" w:rsidRPr="0097062D" w:rsidRDefault="00E409A0" w:rsidP="0097062D">
            <w:pPr>
              <w:spacing w:after="0" w:line="240" w:lineRule="auto"/>
              <w:rPr>
                <w:color w:val="000000"/>
                <w:sz w:val="20"/>
                <w:szCs w:val="20"/>
              </w:rPr>
            </w:pPr>
            <w:r w:rsidRPr="0097062D">
              <w:rPr>
                <w:color w:val="000000"/>
                <w:sz w:val="20"/>
                <w:szCs w:val="20"/>
              </w:rPr>
              <w:t>Extent of channel and bank features: Unvegetated mid-channel bars - A distinctive depositional feature composed of unconsolidated material, where 0=None, P=Present, E=Extensive &gt;=33%, -</w:t>
            </w:r>
            <w:r>
              <w:rPr>
                <w:color w:val="000000"/>
                <w:sz w:val="20"/>
                <w:szCs w:val="20"/>
              </w:rPr>
              <w:t xml:space="preserve"> null</w:t>
            </w:r>
            <w:r w:rsidRPr="0097062D">
              <w:rPr>
                <w:color w:val="000000"/>
                <w:sz w:val="20"/>
                <w:szCs w:val="20"/>
              </w:rPr>
              <w:t xml:space="preserve">=missing value </w:t>
            </w:r>
          </w:p>
        </w:tc>
        <w:tc>
          <w:tcPr>
            <w:tcW w:w="1247" w:type="dxa"/>
            <w:vMerge/>
          </w:tcPr>
          <w:p w14:paraId="05EBB8A0" w14:textId="77777777" w:rsidR="00E409A0" w:rsidRPr="00CB25E7" w:rsidRDefault="00E409A0" w:rsidP="0097062D">
            <w:pPr>
              <w:spacing w:after="0" w:line="240" w:lineRule="auto"/>
              <w:rPr>
                <w:color w:val="000000"/>
                <w:sz w:val="20"/>
                <w:szCs w:val="20"/>
              </w:rPr>
            </w:pPr>
          </w:p>
        </w:tc>
      </w:tr>
      <w:tr w:rsidR="00E409A0" w:rsidRPr="00C305FA" w14:paraId="0885DA49" w14:textId="77777777" w:rsidTr="008445EA">
        <w:trPr>
          <w:trHeight w:val="307"/>
        </w:trPr>
        <w:tc>
          <w:tcPr>
            <w:tcW w:w="2722" w:type="dxa"/>
            <w:noWrap/>
            <w:vAlign w:val="center"/>
          </w:tcPr>
          <w:p w14:paraId="60D356CD" w14:textId="4A4965A0" w:rsidR="00E409A0" w:rsidRPr="004F52D7" w:rsidRDefault="00E409A0" w:rsidP="0097062D">
            <w:pPr>
              <w:spacing w:after="0" w:line="240" w:lineRule="auto"/>
              <w:rPr>
                <w:bCs/>
                <w:sz w:val="20"/>
                <w:szCs w:val="20"/>
                <w:lang w:eastAsia="en-GB"/>
              </w:rPr>
            </w:pPr>
            <w:r w:rsidRPr="004F52D7">
              <w:rPr>
                <w:bCs/>
                <w:color w:val="000000"/>
                <w:sz w:val="20"/>
                <w:szCs w:val="20"/>
                <w:lang w:eastAsia="en-GB"/>
              </w:rPr>
              <w:t>VEG_MCB</w:t>
            </w:r>
          </w:p>
        </w:tc>
        <w:tc>
          <w:tcPr>
            <w:tcW w:w="993" w:type="dxa"/>
            <w:noWrap/>
          </w:tcPr>
          <w:p w14:paraId="26B5E5E5" w14:textId="65CC6E1D" w:rsidR="00E409A0" w:rsidRPr="00CB25E7" w:rsidRDefault="00E409A0" w:rsidP="0097062D">
            <w:pPr>
              <w:spacing w:after="0" w:line="240" w:lineRule="auto"/>
              <w:rPr>
                <w:color w:val="000000"/>
                <w:sz w:val="20"/>
                <w:szCs w:val="20"/>
              </w:rPr>
            </w:pPr>
            <w:r>
              <w:rPr>
                <w:color w:val="000000"/>
                <w:sz w:val="20"/>
                <w:szCs w:val="20"/>
              </w:rPr>
              <w:t>Text</w:t>
            </w:r>
          </w:p>
        </w:tc>
        <w:tc>
          <w:tcPr>
            <w:tcW w:w="992" w:type="dxa"/>
          </w:tcPr>
          <w:p w14:paraId="2B41397D" w14:textId="6EA9358F" w:rsidR="00E409A0" w:rsidRPr="00CB25E7" w:rsidRDefault="00E409A0" w:rsidP="0097062D">
            <w:pPr>
              <w:spacing w:after="0" w:line="240" w:lineRule="auto"/>
              <w:rPr>
                <w:color w:val="000000"/>
                <w:sz w:val="20"/>
                <w:szCs w:val="20"/>
              </w:rPr>
            </w:pPr>
            <w:r>
              <w:rPr>
                <w:color w:val="000000"/>
                <w:sz w:val="20"/>
                <w:szCs w:val="20"/>
              </w:rPr>
              <w:t>None</w:t>
            </w:r>
          </w:p>
        </w:tc>
        <w:tc>
          <w:tcPr>
            <w:tcW w:w="4394" w:type="dxa"/>
            <w:noWrap/>
            <w:vAlign w:val="bottom"/>
          </w:tcPr>
          <w:p w14:paraId="00474C34" w14:textId="6748F26A" w:rsidR="00E409A0" w:rsidRPr="0097062D" w:rsidRDefault="00E409A0" w:rsidP="0097062D">
            <w:pPr>
              <w:spacing w:after="0" w:line="240" w:lineRule="auto"/>
              <w:rPr>
                <w:color w:val="000000"/>
                <w:sz w:val="20"/>
                <w:szCs w:val="20"/>
              </w:rPr>
            </w:pPr>
            <w:r w:rsidRPr="0097062D">
              <w:rPr>
                <w:color w:val="000000"/>
                <w:sz w:val="20"/>
                <w:szCs w:val="20"/>
              </w:rPr>
              <w:t xml:space="preserve">Extent of channel and bank features: Vegetated mid-channel bars - A distinctive depositional feature, where 0=None, P=Present, E=Extensive &gt;=33%, </w:t>
            </w:r>
            <w:r>
              <w:rPr>
                <w:color w:val="000000"/>
                <w:sz w:val="20"/>
                <w:szCs w:val="20"/>
              </w:rPr>
              <w:t>null</w:t>
            </w:r>
            <w:r w:rsidRPr="0097062D">
              <w:rPr>
                <w:color w:val="000000"/>
                <w:sz w:val="20"/>
                <w:szCs w:val="20"/>
              </w:rPr>
              <w:t xml:space="preserve">=missing value </w:t>
            </w:r>
          </w:p>
        </w:tc>
        <w:tc>
          <w:tcPr>
            <w:tcW w:w="1247" w:type="dxa"/>
            <w:vMerge/>
          </w:tcPr>
          <w:p w14:paraId="4A43078F" w14:textId="77777777" w:rsidR="00E409A0" w:rsidRPr="00CB25E7" w:rsidRDefault="00E409A0" w:rsidP="0097062D">
            <w:pPr>
              <w:spacing w:after="0" w:line="240" w:lineRule="auto"/>
              <w:rPr>
                <w:color w:val="000000"/>
                <w:sz w:val="20"/>
                <w:szCs w:val="20"/>
              </w:rPr>
            </w:pPr>
          </w:p>
        </w:tc>
      </w:tr>
      <w:tr w:rsidR="00E409A0" w:rsidRPr="00C305FA" w14:paraId="6D197953" w14:textId="77777777" w:rsidTr="008445EA">
        <w:trPr>
          <w:trHeight w:val="307"/>
        </w:trPr>
        <w:tc>
          <w:tcPr>
            <w:tcW w:w="2722" w:type="dxa"/>
            <w:noWrap/>
            <w:vAlign w:val="center"/>
          </w:tcPr>
          <w:p w14:paraId="5F2F5769" w14:textId="7CCC94FF" w:rsidR="00E409A0" w:rsidRPr="004F52D7" w:rsidRDefault="00E409A0" w:rsidP="0097062D">
            <w:pPr>
              <w:spacing w:after="0" w:line="240" w:lineRule="auto"/>
              <w:rPr>
                <w:bCs/>
                <w:sz w:val="20"/>
                <w:szCs w:val="20"/>
                <w:lang w:eastAsia="en-GB"/>
              </w:rPr>
            </w:pPr>
            <w:r w:rsidRPr="004F52D7">
              <w:rPr>
                <w:bCs/>
                <w:color w:val="000000"/>
                <w:sz w:val="20"/>
                <w:szCs w:val="20"/>
                <w:lang w:eastAsia="en-GB"/>
              </w:rPr>
              <w:t>MATURE_ISLAND</w:t>
            </w:r>
          </w:p>
        </w:tc>
        <w:tc>
          <w:tcPr>
            <w:tcW w:w="993" w:type="dxa"/>
            <w:noWrap/>
          </w:tcPr>
          <w:p w14:paraId="36395314" w14:textId="6C78A5C8" w:rsidR="00E409A0" w:rsidRPr="00CB25E7" w:rsidRDefault="00E409A0" w:rsidP="0097062D">
            <w:pPr>
              <w:spacing w:after="0" w:line="240" w:lineRule="auto"/>
              <w:rPr>
                <w:color w:val="000000"/>
                <w:sz w:val="20"/>
                <w:szCs w:val="20"/>
              </w:rPr>
            </w:pPr>
            <w:r>
              <w:rPr>
                <w:color w:val="000000"/>
                <w:sz w:val="20"/>
                <w:szCs w:val="20"/>
              </w:rPr>
              <w:t>Text</w:t>
            </w:r>
          </w:p>
        </w:tc>
        <w:tc>
          <w:tcPr>
            <w:tcW w:w="992" w:type="dxa"/>
          </w:tcPr>
          <w:p w14:paraId="5034EA60" w14:textId="6B7CED27" w:rsidR="00E409A0" w:rsidRPr="00CB25E7" w:rsidRDefault="00E409A0" w:rsidP="0097062D">
            <w:pPr>
              <w:spacing w:after="0" w:line="240" w:lineRule="auto"/>
              <w:rPr>
                <w:color w:val="000000"/>
                <w:sz w:val="20"/>
                <w:szCs w:val="20"/>
              </w:rPr>
            </w:pPr>
            <w:r>
              <w:rPr>
                <w:color w:val="000000"/>
                <w:sz w:val="20"/>
                <w:szCs w:val="20"/>
              </w:rPr>
              <w:t>None</w:t>
            </w:r>
          </w:p>
        </w:tc>
        <w:tc>
          <w:tcPr>
            <w:tcW w:w="4394" w:type="dxa"/>
            <w:noWrap/>
            <w:vAlign w:val="bottom"/>
          </w:tcPr>
          <w:p w14:paraId="191042FD" w14:textId="25B16A7C" w:rsidR="00E409A0" w:rsidRPr="0097062D" w:rsidRDefault="00E409A0" w:rsidP="0097062D">
            <w:pPr>
              <w:spacing w:after="0" w:line="240" w:lineRule="auto"/>
              <w:rPr>
                <w:color w:val="000000"/>
                <w:sz w:val="20"/>
                <w:szCs w:val="20"/>
              </w:rPr>
            </w:pPr>
            <w:r w:rsidRPr="0097062D">
              <w:rPr>
                <w:color w:val="000000"/>
                <w:sz w:val="20"/>
                <w:szCs w:val="20"/>
              </w:rPr>
              <w:t xml:space="preserve">Extent of channel and bank features: Mature islands - Permanent mid-channel feature with surface at or above </w:t>
            </w:r>
            <w:proofErr w:type="spellStart"/>
            <w:r w:rsidRPr="0097062D">
              <w:rPr>
                <w:color w:val="000000"/>
                <w:sz w:val="20"/>
                <w:szCs w:val="20"/>
              </w:rPr>
              <w:t>bankfull</w:t>
            </w:r>
            <w:proofErr w:type="spellEnd"/>
            <w:r w:rsidRPr="0097062D">
              <w:rPr>
                <w:color w:val="000000"/>
                <w:sz w:val="20"/>
                <w:szCs w:val="20"/>
              </w:rPr>
              <w:t xml:space="preserve"> height, where 0=None, P=Present, E=Extensive &gt;=33%, </w:t>
            </w:r>
            <w:r>
              <w:rPr>
                <w:color w:val="000000"/>
                <w:sz w:val="20"/>
                <w:szCs w:val="20"/>
              </w:rPr>
              <w:t>null</w:t>
            </w:r>
            <w:r w:rsidRPr="0097062D">
              <w:rPr>
                <w:color w:val="000000"/>
                <w:sz w:val="20"/>
                <w:szCs w:val="20"/>
              </w:rPr>
              <w:t>=missing value.</w:t>
            </w:r>
          </w:p>
        </w:tc>
        <w:tc>
          <w:tcPr>
            <w:tcW w:w="1247" w:type="dxa"/>
            <w:vMerge/>
          </w:tcPr>
          <w:p w14:paraId="1FE69CC8" w14:textId="77777777" w:rsidR="00E409A0" w:rsidRPr="00CB25E7" w:rsidRDefault="00E409A0" w:rsidP="0097062D">
            <w:pPr>
              <w:spacing w:after="0" w:line="240" w:lineRule="auto"/>
              <w:rPr>
                <w:color w:val="000000"/>
                <w:sz w:val="20"/>
                <w:szCs w:val="20"/>
              </w:rPr>
            </w:pPr>
          </w:p>
        </w:tc>
      </w:tr>
      <w:tr w:rsidR="00E409A0" w:rsidRPr="00C305FA" w14:paraId="3B911265" w14:textId="77777777" w:rsidTr="008445EA">
        <w:trPr>
          <w:trHeight w:val="307"/>
        </w:trPr>
        <w:tc>
          <w:tcPr>
            <w:tcW w:w="2722" w:type="dxa"/>
            <w:noWrap/>
            <w:vAlign w:val="center"/>
          </w:tcPr>
          <w:p w14:paraId="120828DC" w14:textId="4F7CEDBA" w:rsidR="00E409A0" w:rsidRPr="004F52D7" w:rsidRDefault="00E409A0" w:rsidP="0097062D">
            <w:pPr>
              <w:spacing w:after="0" w:line="240" w:lineRule="auto"/>
              <w:rPr>
                <w:bCs/>
                <w:sz w:val="20"/>
                <w:szCs w:val="20"/>
                <w:lang w:eastAsia="en-GB"/>
              </w:rPr>
            </w:pPr>
            <w:r w:rsidRPr="004F52D7">
              <w:rPr>
                <w:bCs/>
                <w:color w:val="000000"/>
                <w:sz w:val="20"/>
                <w:szCs w:val="20"/>
                <w:lang w:eastAsia="en-GB"/>
              </w:rPr>
              <w:t>UNVEG_SB</w:t>
            </w:r>
          </w:p>
        </w:tc>
        <w:tc>
          <w:tcPr>
            <w:tcW w:w="993" w:type="dxa"/>
            <w:noWrap/>
          </w:tcPr>
          <w:p w14:paraId="5E143A97" w14:textId="32A2E8FB" w:rsidR="00E409A0" w:rsidRPr="00CB25E7" w:rsidRDefault="00E409A0" w:rsidP="0097062D">
            <w:pPr>
              <w:spacing w:after="0" w:line="240" w:lineRule="auto"/>
              <w:rPr>
                <w:color w:val="000000"/>
                <w:sz w:val="20"/>
                <w:szCs w:val="20"/>
              </w:rPr>
            </w:pPr>
            <w:r>
              <w:rPr>
                <w:color w:val="000000"/>
                <w:sz w:val="20"/>
                <w:szCs w:val="20"/>
              </w:rPr>
              <w:t>Text</w:t>
            </w:r>
          </w:p>
        </w:tc>
        <w:tc>
          <w:tcPr>
            <w:tcW w:w="992" w:type="dxa"/>
          </w:tcPr>
          <w:p w14:paraId="49189550" w14:textId="2ED0A9BF" w:rsidR="00E409A0" w:rsidRPr="00CB25E7" w:rsidRDefault="00E409A0" w:rsidP="0097062D">
            <w:pPr>
              <w:spacing w:after="0" w:line="240" w:lineRule="auto"/>
              <w:rPr>
                <w:color w:val="000000"/>
                <w:sz w:val="20"/>
                <w:szCs w:val="20"/>
              </w:rPr>
            </w:pPr>
            <w:r>
              <w:rPr>
                <w:color w:val="000000"/>
                <w:sz w:val="20"/>
                <w:szCs w:val="20"/>
              </w:rPr>
              <w:t>None</w:t>
            </w:r>
          </w:p>
        </w:tc>
        <w:tc>
          <w:tcPr>
            <w:tcW w:w="4394" w:type="dxa"/>
            <w:noWrap/>
            <w:vAlign w:val="bottom"/>
          </w:tcPr>
          <w:p w14:paraId="4F24EB76" w14:textId="09D2B97E" w:rsidR="00E409A0" w:rsidRPr="0097062D" w:rsidRDefault="00E409A0" w:rsidP="0097062D">
            <w:pPr>
              <w:spacing w:after="0" w:line="240" w:lineRule="auto"/>
              <w:rPr>
                <w:color w:val="000000"/>
                <w:sz w:val="20"/>
                <w:szCs w:val="20"/>
              </w:rPr>
            </w:pPr>
            <w:r w:rsidRPr="0097062D">
              <w:rPr>
                <w:color w:val="000000"/>
                <w:sz w:val="20"/>
                <w:szCs w:val="20"/>
              </w:rPr>
              <w:t xml:space="preserve">Extent of channel and bank features: Unvegetated side-bar - A distinctive depositional feature, where 0=None, P=Present, E=Extensive &gt;=33%, </w:t>
            </w:r>
            <w:r>
              <w:rPr>
                <w:color w:val="000000"/>
                <w:sz w:val="20"/>
                <w:szCs w:val="20"/>
              </w:rPr>
              <w:t>null</w:t>
            </w:r>
            <w:r w:rsidRPr="0097062D">
              <w:rPr>
                <w:color w:val="000000"/>
                <w:sz w:val="20"/>
                <w:szCs w:val="20"/>
              </w:rPr>
              <w:t xml:space="preserve">=missing value </w:t>
            </w:r>
          </w:p>
        </w:tc>
        <w:tc>
          <w:tcPr>
            <w:tcW w:w="1247" w:type="dxa"/>
            <w:vMerge/>
          </w:tcPr>
          <w:p w14:paraId="566A000F" w14:textId="77777777" w:rsidR="00E409A0" w:rsidRPr="00CB25E7" w:rsidRDefault="00E409A0" w:rsidP="0097062D">
            <w:pPr>
              <w:spacing w:after="0" w:line="240" w:lineRule="auto"/>
              <w:rPr>
                <w:color w:val="000000"/>
                <w:sz w:val="20"/>
                <w:szCs w:val="20"/>
              </w:rPr>
            </w:pPr>
          </w:p>
        </w:tc>
      </w:tr>
      <w:tr w:rsidR="00E409A0" w:rsidRPr="00C305FA" w14:paraId="0618B601" w14:textId="77777777" w:rsidTr="008445EA">
        <w:trPr>
          <w:trHeight w:val="307"/>
        </w:trPr>
        <w:tc>
          <w:tcPr>
            <w:tcW w:w="2722" w:type="dxa"/>
            <w:noWrap/>
            <w:vAlign w:val="center"/>
          </w:tcPr>
          <w:p w14:paraId="0F5AFA1A" w14:textId="06B8D26A" w:rsidR="00E409A0" w:rsidRPr="004F52D7" w:rsidRDefault="00E409A0" w:rsidP="0097062D">
            <w:pPr>
              <w:spacing w:after="0" w:line="240" w:lineRule="auto"/>
              <w:rPr>
                <w:bCs/>
                <w:sz w:val="20"/>
                <w:szCs w:val="20"/>
                <w:lang w:eastAsia="en-GB"/>
              </w:rPr>
            </w:pPr>
            <w:r w:rsidRPr="004F52D7">
              <w:rPr>
                <w:bCs/>
                <w:color w:val="000000"/>
                <w:sz w:val="20"/>
                <w:szCs w:val="20"/>
                <w:lang w:eastAsia="en-GB"/>
              </w:rPr>
              <w:t>VEG_SB</w:t>
            </w:r>
          </w:p>
        </w:tc>
        <w:tc>
          <w:tcPr>
            <w:tcW w:w="993" w:type="dxa"/>
            <w:noWrap/>
          </w:tcPr>
          <w:p w14:paraId="30396AD9" w14:textId="160CBF95" w:rsidR="00E409A0" w:rsidRPr="00CB25E7" w:rsidRDefault="00E409A0" w:rsidP="0097062D">
            <w:pPr>
              <w:spacing w:after="0" w:line="240" w:lineRule="auto"/>
              <w:rPr>
                <w:color w:val="000000"/>
                <w:sz w:val="20"/>
                <w:szCs w:val="20"/>
              </w:rPr>
            </w:pPr>
            <w:r>
              <w:rPr>
                <w:color w:val="000000"/>
                <w:sz w:val="20"/>
                <w:szCs w:val="20"/>
              </w:rPr>
              <w:t>Text</w:t>
            </w:r>
          </w:p>
        </w:tc>
        <w:tc>
          <w:tcPr>
            <w:tcW w:w="992" w:type="dxa"/>
          </w:tcPr>
          <w:p w14:paraId="25C4D18A" w14:textId="021E7DA4" w:rsidR="00E409A0" w:rsidRPr="00CB25E7" w:rsidRDefault="00E409A0" w:rsidP="0097062D">
            <w:pPr>
              <w:spacing w:after="0" w:line="240" w:lineRule="auto"/>
              <w:rPr>
                <w:color w:val="000000"/>
                <w:sz w:val="20"/>
                <w:szCs w:val="20"/>
              </w:rPr>
            </w:pPr>
            <w:r>
              <w:rPr>
                <w:color w:val="000000"/>
                <w:sz w:val="20"/>
                <w:szCs w:val="20"/>
              </w:rPr>
              <w:t>None</w:t>
            </w:r>
          </w:p>
        </w:tc>
        <w:tc>
          <w:tcPr>
            <w:tcW w:w="4394" w:type="dxa"/>
            <w:noWrap/>
            <w:vAlign w:val="bottom"/>
          </w:tcPr>
          <w:p w14:paraId="0AA75249" w14:textId="35DB46EF" w:rsidR="00E409A0" w:rsidRPr="0097062D" w:rsidRDefault="00E409A0" w:rsidP="0097062D">
            <w:pPr>
              <w:spacing w:after="0" w:line="240" w:lineRule="auto"/>
              <w:rPr>
                <w:color w:val="000000"/>
                <w:sz w:val="20"/>
                <w:szCs w:val="20"/>
              </w:rPr>
            </w:pPr>
            <w:r w:rsidRPr="0097062D">
              <w:rPr>
                <w:color w:val="000000"/>
                <w:sz w:val="20"/>
                <w:szCs w:val="20"/>
              </w:rPr>
              <w:t xml:space="preserve">Extent of channel and bank features: Vegetated side bar - A distinctive depositional feature, where 0=None, P=Present, E=Extensive &gt;=33%, </w:t>
            </w:r>
            <w:r>
              <w:rPr>
                <w:color w:val="000000"/>
                <w:sz w:val="20"/>
                <w:szCs w:val="20"/>
              </w:rPr>
              <w:t>null</w:t>
            </w:r>
            <w:r w:rsidRPr="0097062D">
              <w:rPr>
                <w:color w:val="000000"/>
                <w:sz w:val="20"/>
                <w:szCs w:val="20"/>
              </w:rPr>
              <w:t xml:space="preserve">=missing value </w:t>
            </w:r>
          </w:p>
        </w:tc>
        <w:tc>
          <w:tcPr>
            <w:tcW w:w="1247" w:type="dxa"/>
            <w:vMerge/>
          </w:tcPr>
          <w:p w14:paraId="500C6202" w14:textId="77777777" w:rsidR="00E409A0" w:rsidRPr="00CB25E7" w:rsidRDefault="00E409A0" w:rsidP="0097062D">
            <w:pPr>
              <w:spacing w:after="0" w:line="240" w:lineRule="auto"/>
              <w:rPr>
                <w:color w:val="000000"/>
                <w:sz w:val="20"/>
                <w:szCs w:val="20"/>
              </w:rPr>
            </w:pPr>
          </w:p>
        </w:tc>
      </w:tr>
      <w:tr w:rsidR="00E409A0" w:rsidRPr="00C305FA" w14:paraId="3A1A6E53" w14:textId="77777777" w:rsidTr="008445EA">
        <w:trPr>
          <w:trHeight w:val="307"/>
        </w:trPr>
        <w:tc>
          <w:tcPr>
            <w:tcW w:w="2722" w:type="dxa"/>
            <w:noWrap/>
            <w:vAlign w:val="center"/>
          </w:tcPr>
          <w:p w14:paraId="48392F6A" w14:textId="7B6CD7D0" w:rsidR="00E409A0" w:rsidRPr="004F52D7" w:rsidRDefault="00E409A0" w:rsidP="0097062D">
            <w:pPr>
              <w:spacing w:after="0" w:line="240" w:lineRule="auto"/>
              <w:rPr>
                <w:bCs/>
                <w:sz w:val="20"/>
                <w:szCs w:val="20"/>
                <w:lang w:eastAsia="en-GB"/>
              </w:rPr>
            </w:pPr>
            <w:r w:rsidRPr="004F52D7">
              <w:rPr>
                <w:bCs/>
                <w:color w:val="000000"/>
                <w:sz w:val="20"/>
                <w:szCs w:val="20"/>
                <w:lang w:eastAsia="en-GB"/>
              </w:rPr>
              <w:t>UNVEG_PB</w:t>
            </w:r>
          </w:p>
        </w:tc>
        <w:tc>
          <w:tcPr>
            <w:tcW w:w="993" w:type="dxa"/>
            <w:noWrap/>
          </w:tcPr>
          <w:p w14:paraId="54DCDF61" w14:textId="66C6AD21" w:rsidR="00E409A0" w:rsidRPr="00CB25E7" w:rsidRDefault="00E409A0" w:rsidP="0097062D">
            <w:pPr>
              <w:spacing w:after="0" w:line="240" w:lineRule="auto"/>
              <w:rPr>
                <w:color w:val="000000"/>
                <w:sz w:val="20"/>
                <w:szCs w:val="20"/>
              </w:rPr>
            </w:pPr>
            <w:r>
              <w:rPr>
                <w:color w:val="000000"/>
                <w:sz w:val="20"/>
                <w:szCs w:val="20"/>
              </w:rPr>
              <w:t>Text</w:t>
            </w:r>
          </w:p>
        </w:tc>
        <w:tc>
          <w:tcPr>
            <w:tcW w:w="992" w:type="dxa"/>
          </w:tcPr>
          <w:p w14:paraId="38727F54" w14:textId="6EECBFCD" w:rsidR="00E409A0" w:rsidRPr="00CB25E7" w:rsidRDefault="00E409A0" w:rsidP="0097062D">
            <w:pPr>
              <w:spacing w:after="0" w:line="240" w:lineRule="auto"/>
              <w:rPr>
                <w:color w:val="000000"/>
                <w:sz w:val="20"/>
                <w:szCs w:val="20"/>
              </w:rPr>
            </w:pPr>
            <w:r>
              <w:rPr>
                <w:color w:val="000000"/>
                <w:sz w:val="20"/>
                <w:szCs w:val="20"/>
              </w:rPr>
              <w:t>None</w:t>
            </w:r>
          </w:p>
        </w:tc>
        <w:tc>
          <w:tcPr>
            <w:tcW w:w="4394" w:type="dxa"/>
            <w:noWrap/>
            <w:vAlign w:val="bottom"/>
          </w:tcPr>
          <w:p w14:paraId="1B8B935B" w14:textId="40500437" w:rsidR="00E409A0" w:rsidRPr="0097062D" w:rsidRDefault="00E409A0" w:rsidP="0097062D">
            <w:pPr>
              <w:spacing w:after="0" w:line="240" w:lineRule="auto"/>
              <w:rPr>
                <w:color w:val="000000"/>
                <w:sz w:val="20"/>
                <w:szCs w:val="20"/>
              </w:rPr>
            </w:pPr>
            <w:r w:rsidRPr="0097062D">
              <w:rPr>
                <w:color w:val="000000"/>
                <w:sz w:val="20"/>
                <w:szCs w:val="20"/>
              </w:rPr>
              <w:t xml:space="preserve">Extent of channel and bank features: Unvegetated point bar, where 0=None, P=Present, E=Extensive &gt;=33%, </w:t>
            </w:r>
            <w:r>
              <w:rPr>
                <w:color w:val="000000"/>
                <w:sz w:val="20"/>
                <w:szCs w:val="20"/>
              </w:rPr>
              <w:t>null</w:t>
            </w:r>
            <w:r w:rsidRPr="0097062D">
              <w:rPr>
                <w:color w:val="000000"/>
                <w:sz w:val="20"/>
                <w:szCs w:val="20"/>
              </w:rPr>
              <w:t xml:space="preserve">=missing value </w:t>
            </w:r>
          </w:p>
        </w:tc>
        <w:tc>
          <w:tcPr>
            <w:tcW w:w="1247" w:type="dxa"/>
            <w:vMerge/>
          </w:tcPr>
          <w:p w14:paraId="54A0DBBB" w14:textId="77777777" w:rsidR="00E409A0" w:rsidRPr="00CB25E7" w:rsidRDefault="00E409A0" w:rsidP="0097062D">
            <w:pPr>
              <w:spacing w:after="0" w:line="240" w:lineRule="auto"/>
              <w:rPr>
                <w:color w:val="000000"/>
                <w:sz w:val="20"/>
                <w:szCs w:val="20"/>
              </w:rPr>
            </w:pPr>
          </w:p>
        </w:tc>
      </w:tr>
      <w:tr w:rsidR="00E409A0" w:rsidRPr="00C305FA" w14:paraId="0329555B" w14:textId="77777777" w:rsidTr="008445EA">
        <w:trPr>
          <w:trHeight w:val="307"/>
        </w:trPr>
        <w:tc>
          <w:tcPr>
            <w:tcW w:w="2722" w:type="dxa"/>
            <w:noWrap/>
            <w:vAlign w:val="center"/>
          </w:tcPr>
          <w:p w14:paraId="289097DA" w14:textId="19A04651" w:rsidR="00E409A0" w:rsidRPr="004F52D7" w:rsidRDefault="00E409A0" w:rsidP="00EC10A0">
            <w:pPr>
              <w:spacing w:after="0" w:line="240" w:lineRule="auto"/>
              <w:rPr>
                <w:bCs/>
                <w:sz w:val="20"/>
                <w:szCs w:val="20"/>
                <w:lang w:eastAsia="en-GB"/>
              </w:rPr>
            </w:pPr>
            <w:r w:rsidRPr="004F52D7">
              <w:rPr>
                <w:bCs/>
                <w:color w:val="000000"/>
                <w:sz w:val="20"/>
                <w:szCs w:val="20"/>
                <w:lang w:eastAsia="en-GB"/>
              </w:rPr>
              <w:t>VEG_PB</w:t>
            </w:r>
          </w:p>
        </w:tc>
        <w:tc>
          <w:tcPr>
            <w:tcW w:w="993" w:type="dxa"/>
            <w:noWrap/>
          </w:tcPr>
          <w:p w14:paraId="4E1E576B" w14:textId="5226CE72" w:rsidR="00E409A0" w:rsidRPr="00CB25E7" w:rsidRDefault="00E409A0" w:rsidP="00EC10A0">
            <w:pPr>
              <w:spacing w:after="0" w:line="240" w:lineRule="auto"/>
              <w:rPr>
                <w:color w:val="000000"/>
                <w:sz w:val="20"/>
                <w:szCs w:val="20"/>
              </w:rPr>
            </w:pPr>
            <w:r>
              <w:rPr>
                <w:color w:val="000000"/>
                <w:sz w:val="20"/>
                <w:szCs w:val="20"/>
              </w:rPr>
              <w:t>Text</w:t>
            </w:r>
          </w:p>
        </w:tc>
        <w:tc>
          <w:tcPr>
            <w:tcW w:w="992" w:type="dxa"/>
          </w:tcPr>
          <w:p w14:paraId="7D0C79CF" w14:textId="35CACEC5" w:rsidR="00E409A0" w:rsidRPr="00CB25E7" w:rsidRDefault="00E409A0" w:rsidP="00EC10A0">
            <w:pPr>
              <w:spacing w:after="0" w:line="240" w:lineRule="auto"/>
              <w:rPr>
                <w:color w:val="000000"/>
                <w:sz w:val="20"/>
                <w:szCs w:val="20"/>
              </w:rPr>
            </w:pPr>
            <w:r>
              <w:rPr>
                <w:color w:val="000000"/>
                <w:sz w:val="20"/>
                <w:szCs w:val="20"/>
              </w:rPr>
              <w:t>None</w:t>
            </w:r>
          </w:p>
        </w:tc>
        <w:tc>
          <w:tcPr>
            <w:tcW w:w="4394" w:type="dxa"/>
            <w:noWrap/>
            <w:vAlign w:val="bottom"/>
          </w:tcPr>
          <w:p w14:paraId="62AA0783" w14:textId="354A3474" w:rsidR="00E409A0" w:rsidRPr="0097062D" w:rsidRDefault="00E409A0" w:rsidP="00EC10A0">
            <w:pPr>
              <w:spacing w:after="0" w:line="240" w:lineRule="auto"/>
              <w:rPr>
                <w:color w:val="000000"/>
                <w:sz w:val="20"/>
                <w:szCs w:val="20"/>
              </w:rPr>
            </w:pPr>
            <w:r w:rsidRPr="0097062D">
              <w:rPr>
                <w:color w:val="000000"/>
                <w:sz w:val="20"/>
                <w:szCs w:val="20"/>
              </w:rPr>
              <w:t>Extent of channel and bank features:</w:t>
            </w:r>
            <w:r>
              <w:rPr>
                <w:color w:val="000000"/>
                <w:sz w:val="20"/>
                <w:szCs w:val="20"/>
              </w:rPr>
              <w:t xml:space="preserve"> </w:t>
            </w:r>
            <w:r w:rsidRPr="0097062D">
              <w:rPr>
                <w:color w:val="000000"/>
                <w:sz w:val="20"/>
                <w:szCs w:val="20"/>
              </w:rPr>
              <w:t xml:space="preserve">Vegetated point bar, where 0=None, P=Present, E=Extensive &gt;=33%, </w:t>
            </w:r>
            <w:r>
              <w:rPr>
                <w:color w:val="000000"/>
                <w:sz w:val="20"/>
                <w:szCs w:val="20"/>
              </w:rPr>
              <w:t>null</w:t>
            </w:r>
            <w:r w:rsidRPr="0097062D">
              <w:rPr>
                <w:color w:val="000000"/>
                <w:sz w:val="20"/>
                <w:szCs w:val="20"/>
              </w:rPr>
              <w:t xml:space="preserve">=missing value </w:t>
            </w:r>
          </w:p>
        </w:tc>
        <w:tc>
          <w:tcPr>
            <w:tcW w:w="1247" w:type="dxa"/>
            <w:vMerge/>
          </w:tcPr>
          <w:p w14:paraId="2FEF1C9C" w14:textId="77777777" w:rsidR="00E409A0" w:rsidRPr="00CB25E7" w:rsidRDefault="00E409A0" w:rsidP="00EC10A0">
            <w:pPr>
              <w:spacing w:after="0" w:line="240" w:lineRule="auto"/>
              <w:rPr>
                <w:color w:val="000000"/>
                <w:sz w:val="20"/>
                <w:szCs w:val="20"/>
              </w:rPr>
            </w:pPr>
          </w:p>
        </w:tc>
      </w:tr>
      <w:tr w:rsidR="00E409A0" w:rsidRPr="00C305FA" w14:paraId="5F43AFB7" w14:textId="77777777" w:rsidTr="008445EA">
        <w:trPr>
          <w:trHeight w:val="307"/>
        </w:trPr>
        <w:tc>
          <w:tcPr>
            <w:tcW w:w="2722" w:type="dxa"/>
            <w:noWrap/>
            <w:vAlign w:val="center"/>
          </w:tcPr>
          <w:p w14:paraId="2B913FD4" w14:textId="34B65FBA" w:rsidR="00E409A0" w:rsidRPr="004F52D7" w:rsidRDefault="00E409A0" w:rsidP="00EC10A0">
            <w:pPr>
              <w:spacing w:after="0" w:line="240" w:lineRule="auto"/>
              <w:rPr>
                <w:bCs/>
                <w:sz w:val="20"/>
                <w:szCs w:val="20"/>
                <w:lang w:eastAsia="en-GB"/>
              </w:rPr>
            </w:pPr>
            <w:r w:rsidRPr="004F52D7">
              <w:rPr>
                <w:bCs/>
                <w:color w:val="000000"/>
                <w:sz w:val="20"/>
                <w:szCs w:val="20"/>
                <w:lang w:eastAsia="en-GB"/>
              </w:rPr>
              <w:t>DISC_SILT_DEP</w:t>
            </w:r>
          </w:p>
        </w:tc>
        <w:tc>
          <w:tcPr>
            <w:tcW w:w="993" w:type="dxa"/>
            <w:noWrap/>
          </w:tcPr>
          <w:p w14:paraId="7E4A6993" w14:textId="406B2FDC" w:rsidR="00E409A0" w:rsidRPr="00CB25E7" w:rsidRDefault="00E409A0" w:rsidP="00EC10A0">
            <w:pPr>
              <w:spacing w:after="0" w:line="240" w:lineRule="auto"/>
              <w:rPr>
                <w:color w:val="000000"/>
                <w:sz w:val="20"/>
                <w:szCs w:val="20"/>
              </w:rPr>
            </w:pPr>
            <w:r>
              <w:rPr>
                <w:color w:val="000000"/>
                <w:sz w:val="20"/>
                <w:szCs w:val="20"/>
              </w:rPr>
              <w:t>Text</w:t>
            </w:r>
          </w:p>
        </w:tc>
        <w:tc>
          <w:tcPr>
            <w:tcW w:w="992" w:type="dxa"/>
          </w:tcPr>
          <w:p w14:paraId="07C12A23" w14:textId="6B17F205" w:rsidR="00E409A0" w:rsidRPr="00CB25E7" w:rsidRDefault="00E409A0" w:rsidP="00EC10A0">
            <w:pPr>
              <w:spacing w:after="0" w:line="240" w:lineRule="auto"/>
              <w:rPr>
                <w:color w:val="000000"/>
                <w:sz w:val="20"/>
                <w:szCs w:val="20"/>
              </w:rPr>
            </w:pPr>
            <w:r>
              <w:rPr>
                <w:color w:val="000000"/>
                <w:sz w:val="20"/>
                <w:szCs w:val="20"/>
              </w:rPr>
              <w:t>None</w:t>
            </w:r>
          </w:p>
        </w:tc>
        <w:tc>
          <w:tcPr>
            <w:tcW w:w="4394" w:type="dxa"/>
            <w:noWrap/>
            <w:vAlign w:val="bottom"/>
          </w:tcPr>
          <w:p w14:paraId="187A2C67" w14:textId="5F6C0876" w:rsidR="00E409A0" w:rsidRPr="0097062D" w:rsidRDefault="00E409A0" w:rsidP="00EC10A0">
            <w:pPr>
              <w:spacing w:after="0" w:line="240" w:lineRule="auto"/>
              <w:rPr>
                <w:color w:val="000000"/>
                <w:sz w:val="20"/>
                <w:szCs w:val="20"/>
              </w:rPr>
            </w:pPr>
            <w:r w:rsidRPr="0097062D">
              <w:rPr>
                <w:color w:val="000000"/>
                <w:sz w:val="20"/>
                <w:szCs w:val="20"/>
              </w:rPr>
              <w:t xml:space="preserve">Extent of channel and bank features: Discrete unvegetated silt deposits - A discrete silt deposit either underwater or on the margins, where 0=None, P=Present, E=Extensive &gt;=33%, </w:t>
            </w:r>
            <w:r>
              <w:rPr>
                <w:color w:val="000000"/>
                <w:sz w:val="20"/>
                <w:szCs w:val="20"/>
              </w:rPr>
              <w:t>null</w:t>
            </w:r>
            <w:r w:rsidRPr="0097062D">
              <w:rPr>
                <w:color w:val="000000"/>
                <w:sz w:val="20"/>
                <w:szCs w:val="20"/>
              </w:rPr>
              <w:t xml:space="preserve">=missing value </w:t>
            </w:r>
          </w:p>
        </w:tc>
        <w:tc>
          <w:tcPr>
            <w:tcW w:w="1247" w:type="dxa"/>
            <w:vMerge/>
          </w:tcPr>
          <w:p w14:paraId="22061AED" w14:textId="77777777" w:rsidR="00E409A0" w:rsidRPr="00CB25E7" w:rsidRDefault="00E409A0" w:rsidP="00EC10A0">
            <w:pPr>
              <w:spacing w:after="0" w:line="240" w:lineRule="auto"/>
              <w:rPr>
                <w:color w:val="000000"/>
                <w:sz w:val="20"/>
                <w:szCs w:val="20"/>
              </w:rPr>
            </w:pPr>
          </w:p>
        </w:tc>
      </w:tr>
      <w:tr w:rsidR="00E409A0" w:rsidRPr="00C305FA" w14:paraId="768DE9E9" w14:textId="77777777" w:rsidTr="008445EA">
        <w:trPr>
          <w:trHeight w:val="307"/>
        </w:trPr>
        <w:tc>
          <w:tcPr>
            <w:tcW w:w="2722" w:type="dxa"/>
            <w:noWrap/>
            <w:vAlign w:val="center"/>
          </w:tcPr>
          <w:p w14:paraId="7141A1E5" w14:textId="5383354A" w:rsidR="00E409A0" w:rsidRPr="004F52D7" w:rsidRDefault="00E409A0" w:rsidP="00EC10A0">
            <w:pPr>
              <w:spacing w:after="0" w:line="240" w:lineRule="auto"/>
              <w:rPr>
                <w:bCs/>
                <w:sz w:val="20"/>
                <w:szCs w:val="20"/>
                <w:lang w:eastAsia="en-GB"/>
              </w:rPr>
            </w:pPr>
            <w:r w:rsidRPr="004F52D7">
              <w:rPr>
                <w:bCs/>
                <w:color w:val="000000"/>
                <w:sz w:val="20"/>
                <w:szCs w:val="20"/>
                <w:lang w:eastAsia="en-GB"/>
              </w:rPr>
              <w:t>DISC_SAND_DEP</w:t>
            </w:r>
          </w:p>
        </w:tc>
        <w:tc>
          <w:tcPr>
            <w:tcW w:w="993" w:type="dxa"/>
            <w:noWrap/>
          </w:tcPr>
          <w:p w14:paraId="7DECC254" w14:textId="10ACA7A0" w:rsidR="00E409A0" w:rsidRPr="00CB25E7" w:rsidRDefault="00E409A0" w:rsidP="00EC10A0">
            <w:pPr>
              <w:spacing w:after="0" w:line="240" w:lineRule="auto"/>
              <w:rPr>
                <w:color w:val="000000"/>
                <w:sz w:val="20"/>
                <w:szCs w:val="20"/>
              </w:rPr>
            </w:pPr>
            <w:r>
              <w:rPr>
                <w:color w:val="000000"/>
                <w:sz w:val="20"/>
                <w:szCs w:val="20"/>
              </w:rPr>
              <w:t>Text</w:t>
            </w:r>
          </w:p>
        </w:tc>
        <w:tc>
          <w:tcPr>
            <w:tcW w:w="992" w:type="dxa"/>
          </w:tcPr>
          <w:p w14:paraId="7EE7FF55" w14:textId="4AA757B4" w:rsidR="00E409A0" w:rsidRPr="00CB25E7" w:rsidRDefault="00E409A0" w:rsidP="00EC10A0">
            <w:pPr>
              <w:spacing w:after="0" w:line="240" w:lineRule="auto"/>
              <w:rPr>
                <w:color w:val="000000"/>
                <w:sz w:val="20"/>
                <w:szCs w:val="20"/>
              </w:rPr>
            </w:pPr>
            <w:r>
              <w:rPr>
                <w:color w:val="000000"/>
                <w:sz w:val="20"/>
                <w:szCs w:val="20"/>
              </w:rPr>
              <w:t>None</w:t>
            </w:r>
          </w:p>
        </w:tc>
        <w:tc>
          <w:tcPr>
            <w:tcW w:w="4394" w:type="dxa"/>
            <w:noWrap/>
            <w:vAlign w:val="bottom"/>
          </w:tcPr>
          <w:p w14:paraId="253B5299" w14:textId="1653311A" w:rsidR="00E409A0" w:rsidRPr="0097062D" w:rsidRDefault="00E409A0" w:rsidP="00EC10A0">
            <w:pPr>
              <w:spacing w:after="0" w:line="240" w:lineRule="auto"/>
              <w:rPr>
                <w:color w:val="000000"/>
                <w:sz w:val="20"/>
                <w:szCs w:val="20"/>
              </w:rPr>
            </w:pPr>
            <w:r w:rsidRPr="0097062D">
              <w:rPr>
                <w:color w:val="000000"/>
                <w:sz w:val="20"/>
                <w:szCs w:val="20"/>
              </w:rPr>
              <w:t xml:space="preserve">Extent of channel and bank features: Discrete unvegetated sand deposits - A discrete sand deposit either underwater or on the margins, where 0=None, P=Present, E=Extensive &gt;=33%, </w:t>
            </w:r>
            <w:r>
              <w:rPr>
                <w:color w:val="000000"/>
                <w:sz w:val="20"/>
                <w:szCs w:val="20"/>
              </w:rPr>
              <w:t>null</w:t>
            </w:r>
            <w:r w:rsidRPr="0097062D">
              <w:rPr>
                <w:color w:val="000000"/>
                <w:sz w:val="20"/>
                <w:szCs w:val="20"/>
              </w:rPr>
              <w:t xml:space="preserve">=missing value </w:t>
            </w:r>
          </w:p>
        </w:tc>
        <w:tc>
          <w:tcPr>
            <w:tcW w:w="1247" w:type="dxa"/>
            <w:vMerge/>
          </w:tcPr>
          <w:p w14:paraId="6FDC6EA7" w14:textId="77777777" w:rsidR="00E409A0" w:rsidRPr="00CB25E7" w:rsidRDefault="00E409A0" w:rsidP="00EC10A0">
            <w:pPr>
              <w:spacing w:after="0" w:line="240" w:lineRule="auto"/>
              <w:rPr>
                <w:color w:val="000000"/>
                <w:sz w:val="20"/>
                <w:szCs w:val="20"/>
              </w:rPr>
            </w:pPr>
          </w:p>
        </w:tc>
      </w:tr>
      <w:tr w:rsidR="00E409A0" w:rsidRPr="00C305FA" w14:paraId="74E46FBF" w14:textId="77777777" w:rsidTr="008445EA">
        <w:trPr>
          <w:trHeight w:val="307"/>
        </w:trPr>
        <w:tc>
          <w:tcPr>
            <w:tcW w:w="2722" w:type="dxa"/>
            <w:noWrap/>
            <w:vAlign w:val="center"/>
          </w:tcPr>
          <w:p w14:paraId="6C996A50" w14:textId="6BA0461A" w:rsidR="00E409A0" w:rsidRPr="004F52D7" w:rsidRDefault="00E409A0" w:rsidP="00EC10A0">
            <w:pPr>
              <w:spacing w:after="0" w:line="240" w:lineRule="auto"/>
              <w:rPr>
                <w:bCs/>
                <w:sz w:val="20"/>
                <w:szCs w:val="20"/>
                <w:lang w:eastAsia="en-GB"/>
              </w:rPr>
            </w:pPr>
            <w:r w:rsidRPr="004F52D7">
              <w:rPr>
                <w:bCs/>
                <w:color w:val="000000"/>
                <w:sz w:val="20"/>
                <w:szCs w:val="20"/>
                <w:lang w:eastAsia="en-GB"/>
              </w:rPr>
              <w:t>DISC_GRAVEL_DEP</w:t>
            </w:r>
          </w:p>
        </w:tc>
        <w:tc>
          <w:tcPr>
            <w:tcW w:w="993" w:type="dxa"/>
            <w:noWrap/>
          </w:tcPr>
          <w:p w14:paraId="5490815D" w14:textId="10DC5F2C" w:rsidR="00E409A0" w:rsidRPr="00CB25E7" w:rsidRDefault="00E409A0" w:rsidP="00EC10A0">
            <w:pPr>
              <w:spacing w:after="0" w:line="240" w:lineRule="auto"/>
              <w:rPr>
                <w:color w:val="000000"/>
                <w:sz w:val="20"/>
                <w:szCs w:val="20"/>
              </w:rPr>
            </w:pPr>
            <w:r>
              <w:rPr>
                <w:color w:val="000000"/>
                <w:sz w:val="20"/>
                <w:szCs w:val="20"/>
              </w:rPr>
              <w:t>Text</w:t>
            </w:r>
          </w:p>
        </w:tc>
        <w:tc>
          <w:tcPr>
            <w:tcW w:w="992" w:type="dxa"/>
          </w:tcPr>
          <w:p w14:paraId="46BFA1D4" w14:textId="713BD919" w:rsidR="00E409A0" w:rsidRPr="00CB25E7" w:rsidRDefault="00E409A0" w:rsidP="00EC10A0">
            <w:pPr>
              <w:spacing w:after="0" w:line="240" w:lineRule="auto"/>
              <w:rPr>
                <w:color w:val="000000"/>
                <w:sz w:val="20"/>
                <w:szCs w:val="20"/>
              </w:rPr>
            </w:pPr>
            <w:r>
              <w:rPr>
                <w:color w:val="000000"/>
                <w:sz w:val="20"/>
                <w:szCs w:val="20"/>
              </w:rPr>
              <w:t>None</w:t>
            </w:r>
          </w:p>
        </w:tc>
        <w:tc>
          <w:tcPr>
            <w:tcW w:w="4394" w:type="dxa"/>
            <w:noWrap/>
            <w:vAlign w:val="bottom"/>
          </w:tcPr>
          <w:p w14:paraId="40B02213" w14:textId="0B1DDEEB" w:rsidR="00E409A0" w:rsidRPr="0097062D" w:rsidRDefault="00E409A0" w:rsidP="00EC10A0">
            <w:pPr>
              <w:spacing w:after="0" w:line="240" w:lineRule="auto"/>
              <w:rPr>
                <w:color w:val="000000"/>
                <w:sz w:val="20"/>
                <w:szCs w:val="20"/>
              </w:rPr>
            </w:pPr>
            <w:r w:rsidRPr="0097062D">
              <w:rPr>
                <w:color w:val="000000"/>
                <w:sz w:val="20"/>
                <w:szCs w:val="20"/>
              </w:rPr>
              <w:t xml:space="preserve">Extent of channel and bank features: Discrete unvegetated gravel deposits - A discrete unvegetated gravel deposit, where 0=None, P=Present, E=Extensive &gt;=33%, </w:t>
            </w:r>
            <w:r>
              <w:rPr>
                <w:color w:val="000000"/>
                <w:sz w:val="20"/>
                <w:szCs w:val="20"/>
              </w:rPr>
              <w:t>null</w:t>
            </w:r>
            <w:r w:rsidRPr="0097062D">
              <w:rPr>
                <w:color w:val="000000"/>
                <w:sz w:val="20"/>
                <w:szCs w:val="20"/>
              </w:rPr>
              <w:t xml:space="preserve">=missing value </w:t>
            </w:r>
          </w:p>
        </w:tc>
        <w:tc>
          <w:tcPr>
            <w:tcW w:w="1247" w:type="dxa"/>
            <w:vMerge/>
          </w:tcPr>
          <w:p w14:paraId="4018077F" w14:textId="77777777" w:rsidR="00E409A0" w:rsidRPr="00CB25E7" w:rsidRDefault="00E409A0" w:rsidP="00EC10A0">
            <w:pPr>
              <w:spacing w:after="0" w:line="240" w:lineRule="auto"/>
              <w:rPr>
                <w:color w:val="000000"/>
                <w:sz w:val="20"/>
                <w:szCs w:val="20"/>
              </w:rPr>
            </w:pPr>
          </w:p>
        </w:tc>
      </w:tr>
      <w:tr w:rsidR="002C304C" w:rsidRPr="00C305FA" w14:paraId="3E810168" w14:textId="77777777" w:rsidTr="004E06C1">
        <w:trPr>
          <w:trHeight w:val="307"/>
        </w:trPr>
        <w:tc>
          <w:tcPr>
            <w:tcW w:w="2722" w:type="dxa"/>
            <w:noWrap/>
            <w:vAlign w:val="center"/>
          </w:tcPr>
          <w:p w14:paraId="53FCF46F" w14:textId="01B05020" w:rsidR="002C304C" w:rsidRPr="00E409A0" w:rsidRDefault="002C304C" w:rsidP="002C304C">
            <w:pPr>
              <w:spacing w:after="0" w:line="240" w:lineRule="auto"/>
              <w:rPr>
                <w:bCs/>
                <w:color w:val="000000"/>
                <w:sz w:val="20"/>
                <w:szCs w:val="20"/>
                <w:lang w:eastAsia="en-GB"/>
              </w:rPr>
            </w:pPr>
            <w:r w:rsidRPr="00E409A0">
              <w:rPr>
                <w:bCs/>
                <w:color w:val="000000"/>
                <w:sz w:val="20"/>
                <w:szCs w:val="20"/>
                <w:lang w:eastAsia="en-GB"/>
              </w:rPr>
              <w:t>SBARS_OPPO</w:t>
            </w:r>
          </w:p>
        </w:tc>
        <w:tc>
          <w:tcPr>
            <w:tcW w:w="993" w:type="dxa"/>
            <w:noWrap/>
          </w:tcPr>
          <w:p w14:paraId="2A3A23B0" w14:textId="63FE806A" w:rsidR="002C304C" w:rsidRDefault="002C304C" w:rsidP="002C304C">
            <w:pPr>
              <w:spacing w:after="0" w:line="240" w:lineRule="auto"/>
              <w:rPr>
                <w:color w:val="000000"/>
                <w:sz w:val="20"/>
                <w:szCs w:val="20"/>
              </w:rPr>
            </w:pPr>
            <w:r>
              <w:rPr>
                <w:color w:val="000000"/>
                <w:sz w:val="20"/>
                <w:szCs w:val="20"/>
              </w:rPr>
              <w:t>Text</w:t>
            </w:r>
          </w:p>
        </w:tc>
        <w:tc>
          <w:tcPr>
            <w:tcW w:w="992" w:type="dxa"/>
          </w:tcPr>
          <w:p w14:paraId="1377D6DB" w14:textId="35914378" w:rsidR="002C304C" w:rsidRDefault="002C304C" w:rsidP="002C304C">
            <w:pPr>
              <w:spacing w:after="0" w:line="240" w:lineRule="auto"/>
              <w:rPr>
                <w:color w:val="000000"/>
                <w:sz w:val="20"/>
                <w:szCs w:val="20"/>
              </w:rPr>
            </w:pPr>
            <w:r>
              <w:rPr>
                <w:color w:val="000000"/>
                <w:sz w:val="20"/>
                <w:szCs w:val="20"/>
              </w:rPr>
              <w:t>None</w:t>
            </w:r>
          </w:p>
        </w:tc>
        <w:tc>
          <w:tcPr>
            <w:tcW w:w="4394" w:type="dxa"/>
            <w:noWrap/>
            <w:vAlign w:val="bottom"/>
          </w:tcPr>
          <w:p w14:paraId="777A40B5" w14:textId="20D61EB9" w:rsidR="002C304C" w:rsidRPr="00165E81" w:rsidRDefault="002C304C" w:rsidP="002C304C">
            <w:pPr>
              <w:spacing w:after="0" w:line="240" w:lineRule="auto"/>
              <w:rPr>
                <w:color w:val="000000"/>
                <w:sz w:val="20"/>
                <w:szCs w:val="20"/>
              </w:rPr>
            </w:pPr>
            <w:r w:rsidRPr="00165E81">
              <w:rPr>
                <w:color w:val="000000"/>
                <w:sz w:val="20"/>
                <w:szCs w:val="20"/>
              </w:rPr>
              <w:t xml:space="preserve">Are side bars opposite one another or do they alternate between banks, or both? Opposite, Alternative or Both, </w:t>
            </w:r>
            <w:r>
              <w:rPr>
                <w:color w:val="000000"/>
                <w:sz w:val="20"/>
                <w:szCs w:val="20"/>
              </w:rPr>
              <w:t>null</w:t>
            </w:r>
            <w:r w:rsidRPr="00165E81">
              <w:rPr>
                <w:color w:val="000000"/>
                <w:sz w:val="20"/>
                <w:szCs w:val="20"/>
              </w:rPr>
              <w:t>=missing data</w:t>
            </w:r>
          </w:p>
        </w:tc>
        <w:tc>
          <w:tcPr>
            <w:tcW w:w="1247" w:type="dxa"/>
            <w:vAlign w:val="center"/>
          </w:tcPr>
          <w:p w14:paraId="281165F4" w14:textId="77777777" w:rsidR="002C304C" w:rsidRPr="004F52D7" w:rsidRDefault="002C304C" w:rsidP="002C304C">
            <w:pPr>
              <w:shd w:val="clear" w:color="auto" w:fill="FFFFFF"/>
              <w:contextualSpacing/>
              <w:rPr>
                <w:bCs/>
                <w:color w:val="000000"/>
                <w:sz w:val="20"/>
                <w:szCs w:val="20"/>
                <w:lang w:eastAsia="en-GB"/>
              </w:rPr>
            </w:pPr>
          </w:p>
        </w:tc>
      </w:tr>
      <w:tr w:rsidR="002C304C" w:rsidRPr="00C305FA" w14:paraId="6EAB8054" w14:textId="77777777" w:rsidTr="00352694">
        <w:trPr>
          <w:trHeight w:val="307"/>
        </w:trPr>
        <w:tc>
          <w:tcPr>
            <w:tcW w:w="2722" w:type="dxa"/>
            <w:noWrap/>
            <w:vAlign w:val="center"/>
          </w:tcPr>
          <w:p w14:paraId="41CFE028" w14:textId="1FE2DE57" w:rsidR="002C304C" w:rsidRPr="004F52D7" w:rsidRDefault="002C304C" w:rsidP="002C304C">
            <w:pPr>
              <w:spacing w:after="0" w:line="240" w:lineRule="auto"/>
              <w:rPr>
                <w:bCs/>
                <w:sz w:val="20"/>
                <w:szCs w:val="20"/>
                <w:lang w:eastAsia="en-GB"/>
              </w:rPr>
            </w:pPr>
            <w:r w:rsidRPr="004F52D7">
              <w:rPr>
                <w:bCs/>
                <w:color w:val="000000"/>
                <w:sz w:val="20"/>
                <w:szCs w:val="20"/>
                <w:lang w:eastAsia="en-GB"/>
              </w:rPr>
              <w:t>BKTOP_HT_LEFT</w:t>
            </w:r>
          </w:p>
        </w:tc>
        <w:tc>
          <w:tcPr>
            <w:tcW w:w="993" w:type="dxa"/>
            <w:noWrap/>
          </w:tcPr>
          <w:p w14:paraId="5ED72317" w14:textId="360D9304" w:rsidR="002C304C" w:rsidRPr="00CB25E7" w:rsidRDefault="002C304C" w:rsidP="002C304C">
            <w:pPr>
              <w:spacing w:after="0" w:line="240" w:lineRule="auto"/>
              <w:rPr>
                <w:color w:val="000000"/>
                <w:sz w:val="20"/>
                <w:szCs w:val="20"/>
              </w:rPr>
            </w:pPr>
            <w:r>
              <w:rPr>
                <w:color w:val="000000"/>
                <w:sz w:val="20"/>
                <w:szCs w:val="20"/>
              </w:rPr>
              <w:t>Number</w:t>
            </w:r>
          </w:p>
        </w:tc>
        <w:tc>
          <w:tcPr>
            <w:tcW w:w="992" w:type="dxa"/>
          </w:tcPr>
          <w:p w14:paraId="7E6A0AE9" w14:textId="26B206A5" w:rsidR="002C304C" w:rsidRPr="00CB25E7" w:rsidRDefault="002C304C" w:rsidP="002C304C">
            <w:pPr>
              <w:spacing w:after="0" w:line="240" w:lineRule="auto"/>
              <w:rPr>
                <w:color w:val="000000"/>
                <w:sz w:val="20"/>
                <w:szCs w:val="20"/>
              </w:rPr>
            </w:pPr>
            <w:r>
              <w:rPr>
                <w:color w:val="000000"/>
                <w:sz w:val="20"/>
                <w:szCs w:val="20"/>
              </w:rPr>
              <w:t>Meters</w:t>
            </w:r>
          </w:p>
        </w:tc>
        <w:tc>
          <w:tcPr>
            <w:tcW w:w="4394" w:type="dxa"/>
            <w:noWrap/>
            <w:vAlign w:val="bottom"/>
          </w:tcPr>
          <w:p w14:paraId="45317984" w14:textId="26CF6CC5" w:rsidR="002C304C" w:rsidRPr="00282A43" w:rsidRDefault="002C304C" w:rsidP="002C304C">
            <w:pPr>
              <w:spacing w:after="0" w:line="240" w:lineRule="auto"/>
              <w:rPr>
                <w:color w:val="000000"/>
                <w:sz w:val="20"/>
                <w:szCs w:val="20"/>
              </w:rPr>
            </w:pPr>
            <w:r w:rsidRPr="00282A43">
              <w:rPr>
                <w:color w:val="000000"/>
                <w:sz w:val="20"/>
                <w:szCs w:val="20"/>
              </w:rPr>
              <w:t>Channel dimensions (measured at one location on a straight uniform section, preferably across a riffle): Embanked height left bank (m)</w:t>
            </w:r>
          </w:p>
        </w:tc>
        <w:tc>
          <w:tcPr>
            <w:tcW w:w="1247" w:type="dxa"/>
            <w:vMerge w:val="restart"/>
            <w:vAlign w:val="center"/>
          </w:tcPr>
          <w:p w14:paraId="160F93F3" w14:textId="07F511D5" w:rsidR="002C304C" w:rsidRPr="00352694" w:rsidRDefault="002C304C" w:rsidP="002C304C">
            <w:pPr>
              <w:shd w:val="clear" w:color="auto" w:fill="FFFFFF"/>
              <w:contextualSpacing/>
              <w:jc w:val="center"/>
              <w:rPr>
                <w:bCs/>
                <w:color w:val="000000"/>
                <w:sz w:val="20"/>
                <w:szCs w:val="20"/>
                <w:lang w:eastAsia="en-GB"/>
              </w:rPr>
            </w:pPr>
            <w:r w:rsidRPr="004F52D7">
              <w:rPr>
                <w:bCs/>
                <w:color w:val="000000"/>
                <w:sz w:val="20"/>
                <w:szCs w:val="20"/>
                <w:lang w:eastAsia="en-GB"/>
              </w:rPr>
              <w:t>L. Channel dimensions</w:t>
            </w:r>
          </w:p>
        </w:tc>
      </w:tr>
      <w:tr w:rsidR="002C304C" w:rsidRPr="00C305FA" w14:paraId="438D5D59" w14:textId="77777777" w:rsidTr="007937CF">
        <w:trPr>
          <w:trHeight w:val="307"/>
        </w:trPr>
        <w:tc>
          <w:tcPr>
            <w:tcW w:w="2722" w:type="dxa"/>
            <w:noWrap/>
            <w:vAlign w:val="center"/>
          </w:tcPr>
          <w:p w14:paraId="4467196A" w14:textId="5D78640E" w:rsidR="002C304C" w:rsidRPr="004F52D7" w:rsidRDefault="002C304C" w:rsidP="002C304C">
            <w:pPr>
              <w:spacing w:after="0" w:line="240" w:lineRule="auto"/>
              <w:rPr>
                <w:bCs/>
                <w:sz w:val="20"/>
                <w:szCs w:val="20"/>
                <w:lang w:eastAsia="en-GB"/>
              </w:rPr>
            </w:pPr>
            <w:r w:rsidRPr="004F52D7">
              <w:rPr>
                <w:bCs/>
                <w:color w:val="000000"/>
                <w:sz w:val="20"/>
                <w:szCs w:val="20"/>
                <w:lang w:eastAsia="en-GB"/>
              </w:rPr>
              <w:t>BKTOP_HT_RIGHT</w:t>
            </w:r>
          </w:p>
        </w:tc>
        <w:tc>
          <w:tcPr>
            <w:tcW w:w="993" w:type="dxa"/>
            <w:noWrap/>
          </w:tcPr>
          <w:p w14:paraId="4246DDEF" w14:textId="58DF263D" w:rsidR="002C304C" w:rsidRPr="00CB25E7" w:rsidRDefault="002C304C" w:rsidP="002C304C">
            <w:pPr>
              <w:spacing w:after="0" w:line="240" w:lineRule="auto"/>
              <w:rPr>
                <w:color w:val="000000"/>
                <w:sz w:val="20"/>
                <w:szCs w:val="20"/>
              </w:rPr>
            </w:pPr>
            <w:r>
              <w:rPr>
                <w:color w:val="000000"/>
                <w:sz w:val="20"/>
                <w:szCs w:val="20"/>
              </w:rPr>
              <w:t>Number</w:t>
            </w:r>
          </w:p>
        </w:tc>
        <w:tc>
          <w:tcPr>
            <w:tcW w:w="992" w:type="dxa"/>
          </w:tcPr>
          <w:p w14:paraId="33BCFF47" w14:textId="03CACDE0" w:rsidR="002C304C" w:rsidRPr="00CB25E7" w:rsidRDefault="002C304C" w:rsidP="002C304C">
            <w:pPr>
              <w:spacing w:after="0" w:line="240" w:lineRule="auto"/>
              <w:rPr>
                <w:color w:val="000000"/>
                <w:sz w:val="20"/>
                <w:szCs w:val="20"/>
              </w:rPr>
            </w:pPr>
            <w:r>
              <w:rPr>
                <w:color w:val="000000"/>
                <w:sz w:val="20"/>
                <w:szCs w:val="20"/>
              </w:rPr>
              <w:t>Meters</w:t>
            </w:r>
          </w:p>
        </w:tc>
        <w:tc>
          <w:tcPr>
            <w:tcW w:w="4394" w:type="dxa"/>
            <w:noWrap/>
            <w:vAlign w:val="bottom"/>
          </w:tcPr>
          <w:p w14:paraId="749A1E62" w14:textId="5DA4DE21" w:rsidR="002C304C" w:rsidRPr="000406A2" w:rsidRDefault="002C304C" w:rsidP="002C304C">
            <w:pPr>
              <w:spacing w:after="0" w:line="240" w:lineRule="auto"/>
              <w:rPr>
                <w:color w:val="000000"/>
                <w:sz w:val="20"/>
                <w:szCs w:val="20"/>
              </w:rPr>
            </w:pPr>
            <w:r w:rsidRPr="000406A2">
              <w:rPr>
                <w:color w:val="000000"/>
                <w:sz w:val="20"/>
                <w:szCs w:val="20"/>
              </w:rPr>
              <w:t xml:space="preserve">Channel dimensions (measured at one location on a straight uniform section, preferably across a riffle): </w:t>
            </w:r>
            <w:proofErr w:type="spellStart"/>
            <w:r w:rsidRPr="000406A2">
              <w:rPr>
                <w:color w:val="000000"/>
                <w:sz w:val="20"/>
                <w:szCs w:val="20"/>
              </w:rPr>
              <w:t>Banktop</w:t>
            </w:r>
            <w:proofErr w:type="spellEnd"/>
            <w:r w:rsidRPr="000406A2">
              <w:rPr>
                <w:color w:val="000000"/>
                <w:sz w:val="20"/>
                <w:szCs w:val="20"/>
              </w:rPr>
              <w:t xml:space="preserve"> height right bank (m). </w:t>
            </w:r>
            <w:proofErr w:type="spellStart"/>
            <w:r w:rsidRPr="000406A2">
              <w:rPr>
                <w:color w:val="000000"/>
                <w:sz w:val="20"/>
                <w:szCs w:val="20"/>
              </w:rPr>
              <w:t>Banktop</w:t>
            </w:r>
            <w:proofErr w:type="spellEnd"/>
            <w:r w:rsidRPr="000406A2">
              <w:rPr>
                <w:color w:val="000000"/>
                <w:sz w:val="20"/>
                <w:szCs w:val="20"/>
              </w:rPr>
              <w:t xml:space="preserve"> = first major break in slope above which cultivation or development is possible.</w:t>
            </w:r>
          </w:p>
        </w:tc>
        <w:tc>
          <w:tcPr>
            <w:tcW w:w="1247" w:type="dxa"/>
            <w:vMerge/>
          </w:tcPr>
          <w:p w14:paraId="578C7C67" w14:textId="77777777" w:rsidR="002C304C" w:rsidRPr="00CB25E7" w:rsidRDefault="002C304C" w:rsidP="002C304C">
            <w:pPr>
              <w:spacing w:after="0" w:line="240" w:lineRule="auto"/>
              <w:rPr>
                <w:color w:val="000000"/>
                <w:sz w:val="20"/>
                <w:szCs w:val="20"/>
              </w:rPr>
            </w:pPr>
          </w:p>
        </w:tc>
      </w:tr>
      <w:tr w:rsidR="002C304C" w:rsidRPr="00C305FA" w14:paraId="69F10C5F" w14:textId="77777777" w:rsidTr="007937CF">
        <w:trPr>
          <w:trHeight w:val="307"/>
        </w:trPr>
        <w:tc>
          <w:tcPr>
            <w:tcW w:w="2722" w:type="dxa"/>
            <w:noWrap/>
            <w:vAlign w:val="center"/>
          </w:tcPr>
          <w:p w14:paraId="214308AF" w14:textId="6EA34C9E" w:rsidR="002C304C" w:rsidRPr="004F52D7" w:rsidRDefault="002C304C" w:rsidP="002C304C">
            <w:pPr>
              <w:spacing w:after="0" w:line="240" w:lineRule="auto"/>
              <w:rPr>
                <w:bCs/>
                <w:sz w:val="20"/>
                <w:szCs w:val="20"/>
                <w:lang w:eastAsia="en-GB"/>
              </w:rPr>
            </w:pPr>
            <w:r w:rsidRPr="004F52D7">
              <w:rPr>
                <w:bCs/>
                <w:color w:val="000000"/>
                <w:sz w:val="20"/>
                <w:szCs w:val="20"/>
                <w:lang w:eastAsia="en-GB"/>
              </w:rPr>
              <w:t>BANKFULL_LEFT</w:t>
            </w:r>
          </w:p>
        </w:tc>
        <w:tc>
          <w:tcPr>
            <w:tcW w:w="993" w:type="dxa"/>
            <w:noWrap/>
          </w:tcPr>
          <w:p w14:paraId="23B0E3E3" w14:textId="23118B62" w:rsidR="002C304C" w:rsidRPr="00CB25E7" w:rsidRDefault="002C304C" w:rsidP="002C304C">
            <w:pPr>
              <w:spacing w:after="0" w:line="240" w:lineRule="auto"/>
              <w:rPr>
                <w:color w:val="000000"/>
                <w:sz w:val="20"/>
                <w:szCs w:val="20"/>
              </w:rPr>
            </w:pPr>
            <w:r>
              <w:rPr>
                <w:color w:val="000000"/>
                <w:sz w:val="20"/>
                <w:szCs w:val="20"/>
              </w:rPr>
              <w:t>Text</w:t>
            </w:r>
          </w:p>
        </w:tc>
        <w:tc>
          <w:tcPr>
            <w:tcW w:w="992" w:type="dxa"/>
          </w:tcPr>
          <w:p w14:paraId="54234BC9" w14:textId="69F324CF" w:rsidR="002C304C" w:rsidRPr="00CB25E7" w:rsidRDefault="002C304C" w:rsidP="002C304C">
            <w:pPr>
              <w:spacing w:after="0" w:line="240" w:lineRule="auto"/>
              <w:rPr>
                <w:color w:val="000000"/>
                <w:sz w:val="20"/>
                <w:szCs w:val="20"/>
              </w:rPr>
            </w:pPr>
            <w:r>
              <w:rPr>
                <w:color w:val="000000"/>
                <w:sz w:val="20"/>
                <w:szCs w:val="20"/>
              </w:rPr>
              <w:t>None</w:t>
            </w:r>
          </w:p>
        </w:tc>
        <w:tc>
          <w:tcPr>
            <w:tcW w:w="4394" w:type="dxa"/>
            <w:noWrap/>
            <w:vAlign w:val="bottom"/>
          </w:tcPr>
          <w:p w14:paraId="691F536E" w14:textId="6D27D7C4" w:rsidR="002C304C" w:rsidRPr="000406A2" w:rsidRDefault="002C304C" w:rsidP="002C304C">
            <w:pPr>
              <w:rPr>
                <w:color w:val="000000"/>
                <w:sz w:val="20"/>
                <w:szCs w:val="20"/>
              </w:rPr>
            </w:pPr>
            <w:r w:rsidRPr="000406A2">
              <w:rPr>
                <w:color w:val="000000"/>
                <w:sz w:val="20"/>
                <w:szCs w:val="20"/>
              </w:rPr>
              <w:t xml:space="preserve">Channel dimensions (measured at one location on a straight uniform section, preferably across a riffle): Is </w:t>
            </w:r>
            <w:proofErr w:type="spellStart"/>
            <w:r w:rsidRPr="000406A2">
              <w:rPr>
                <w:color w:val="000000"/>
                <w:sz w:val="20"/>
                <w:szCs w:val="20"/>
              </w:rPr>
              <w:t>banktop</w:t>
            </w:r>
            <w:proofErr w:type="spellEnd"/>
            <w:r w:rsidRPr="000406A2">
              <w:rPr>
                <w:color w:val="000000"/>
                <w:sz w:val="20"/>
                <w:szCs w:val="20"/>
              </w:rPr>
              <w:t xml:space="preserve"> height also </w:t>
            </w:r>
            <w:proofErr w:type="spellStart"/>
            <w:r w:rsidRPr="000406A2">
              <w:rPr>
                <w:color w:val="000000"/>
                <w:sz w:val="20"/>
                <w:szCs w:val="20"/>
              </w:rPr>
              <w:t>bankfull</w:t>
            </w:r>
            <w:proofErr w:type="spellEnd"/>
            <w:r w:rsidRPr="000406A2">
              <w:rPr>
                <w:color w:val="000000"/>
                <w:sz w:val="20"/>
                <w:szCs w:val="20"/>
              </w:rPr>
              <w:t xml:space="preserve"> height (Y or N) left bank. </w:t>
            </w:r>
            <w:proofErr w:type="spellStart"/>
            <w:r w:rsidRPr="000406A2">
              <w:rPr>
                <w:color w:val="000000"/>
                <w:sz w:val="20"/>
                <w:szCs w:val="20"/>
              </w:rPr>
              <w:t>Bankfull</w:t>
            </w:r>
            <w:proofErr w:type="spellEnd"/>
            <w:r w:rsidRPr="000406A2">
              <w:rPr>
                <w:color w:val="000000"/>
                <w:sz w:val="20"/>
                <w:szCs w:val="20"/>
              </w:rPr>
              <w:t xml:space="preserve"> = point where river first spills on to floodplain. </w:t>
            </w:r>
            <w:proofErr w:type="spellStart"/>
            <w:r w:rsidRPr="000406A2">
              <w:rPr>
                <w:color w:val="000000"/>
                <w:sz w:val="20"/>
                <w:szCs w:val="20"/>
              </w:rPr>
              <w:t>Banktop</w:t>
            </w:r>
            <w:proofErr w:type="spellEnd"/>
            <w:r w:rsidRPr="000406A2">
              <w:rPr>
                <w:color w:val="000000"/>
                <w:sz w:val="20"/>
                <w:szCs w:val="20"/>
              </w:rPr>
              <w:t xml:space="preserve"> = first major break in slope above which cultivation or development is possible.</w:t>
            </w:r>
          </w:p>
        </w:tc>
        <w:tc>
          <w:tcPr>
            <w:tcW w:w="1247" w:type="dxa"/>
            <w:vMerge/>
          </w:tcPr>
          <w:p w14:paraId="71D09500" w14:textId="77777777" w:rsidR="002C304C" w:rsidRPr="00CB25E7" w:rsidRDefault="002C304C" w:rsidP="002C304C">
            <w:pPr>
              <w:spacing w:after="0" w:line="240" w:lineRule="auto"/>
              <w:rPr>
                <w:color w:val="000000"/>
                <w:sz w:val="20"/>
                <w:szCs w:val="20"/>
              </w:rPr>
            </w:pPr>
          </w:p>
        </w:tc>
      </w:tr>
      <w:tr w:rsidR="002C304C" w:rsidRPr="00C305FA" w14:paraId="3F40DE08" w14:textId="77777777" w:rsidTr="007937CF">
        <w:trPr>
          <w:trHeight w:val="307"/>
        </w:trPr>
        <w:tc>
          <w:tcPr>
            <w:tcW w:w="2722" w:type="dxa"/>
            <w:noWrap/>
            <w:vAlign w:val="center"/>
          </w:tcPr>
          <w:p w14:paraId="5F747D97" w14:textId="09BF39F2" w:rsidR="002C304C" w:rsidRPr="004F52D7" w:rsidRDefault="002C304C" w:rsidP="002C304C">
            <w:pPr>
              <w:spacing w:after="0" w:line="240" w:lineRule="auto"/>
              <w:rPr>
                <w:bCs/>
                <w:sz w:val="20"/>
                <w:szCs w:val="20"/>
                <w:lang w:eastAsia="en-GB"/>
              </w:rPr>
            </w:pPr>
            <w:r w:rsidRPr="004F52D7">
              <w:rPr>
                <w:bCs/>
                <w:color w:val="000000"/>
                <w:sz w:val="20"/>
                <w:szCs w:val="20"/>
                <w:lang w:eastAsia="en-GB"/>
              </w:rPr>
              <w:t>BANKFULL_RIGHT</w:t>
            </w:r>
          </w:p>
        </w:tc>
        <w:tc>
          <w:tcPr>
            <w:tcW w:w="993" w:type="dxa"/>
            <w:noWrap/>
          </w:tcPr>
          <w:p w14:paraId="1302E4F9" w14:textId="7D869512" w:rsidR="002C304C" w:rsidRPr="00CB25E7" w:rsidRDefault="002C304C" w:rsidP="002C304C">
            <w:pPr>
              <w:spacing w:after="0" w:line="240" w:lineRule="auto"/>
              <w:rPr>
                <w:color w:val="000000"/>
                <w:sz w:val="20"/>
                <w:szCs w:val="20"/>
              </w:rPr>
            </w:pPr>
            <w:r>
              <w:rPr>
                <w:color w:val="000000"/>
                <w:sz w:val="20"/>
                <w:szCs w:val="20"/>
              </w:rPr>
              <w:t>Text</w:t>
            </w:r>
          </w:p>
        </w:tc>
        <w:tc>
          <w:tcPr>
            <w:tcW w:w="992" w:type="dxa"/>
          </w:tcPr>
          <w:p w14:paraId="7116D322" w14:textId="2F11C535" w:rsidR="002C304C" w:rsidRPr="00CB25E7" w:rsidRDefault="002C304C" w:rsidP="002C304C">
            <w:pPr>
              <w:spacing w:after="0" w:line="240" w:lineRule="auto"/>
              <w:rPr>
                <w:color w:val="000000"/>
                <w:sz w:val="20"/>
                <w:szCs w:val="20"/>
              </w:rPr>
            </w:pPr>
            <w:r>
              <w:rPr>
                <w:color w:val="000000"/>
                <w:sz w:val="20"/>
                <w:szCs w:val="20"/>
              </w:rPr>
              <w:t>None</w:t>
            </w:r>
          </w:p>
        </w:tc>
        <w:tc>
          <w:tcPr>
            <w:tcW w:w="4394" w:type="dxa"/>
            <w:noWrap/>
            <w:vAlign w:val="bottom"/>
          </w:tcPr>
          <w:p w14:paraId="13AEC5C7" w14:textId="3318C5C0" w:rsidR="002C304C" w:rsidRPr="000406A2" w:rsidRDefault="002C304C" w:rsidP="002C304C">
            <w:pPr>
              <w:spacing w:after="0" w:line="240" w:lineRule="auto"/>
              <w:rPr>
                <w:color w:val="000000"/>
                <w:sz w:val="20"/>
                <w:szCs w:val="20"/>
              </w:rPr>
            </w:pPr>
            <w:r w:rsidRPr="000406A2">
              <w:rPr>
                <w:color w:val="000000"/>
                <w:sz w:val="20"/>
                <w:szCs w:val="20"/>
              </w:rPr>
              <w:t xml:space="preserve">Channel dimensions (measured at one location on a straight uniform section, preferably across a riffle): Is </w:t>
            </w:r>
            <w:proofErr w:type="spellStart"/>
            <w:r w:rsidRPr="000406A2">
              <w:rPr>
                <w:color w:val="000000"/>
                <w:sz w:val="20"/>
                <w:szCs w:val="20"/>
              </w:rPr>
              <w:t>banktop</w:t>
            </w:r>
            <w:proofErr w:type="spellEnd"/>
            <w:r w:rsidRPr="000406A2">
              <w:rPr>
                <w:color w:val="000000"/>
                <w:sz w:val="20"/>
                <w:szCs w:val="20"/>
              </w:rPr>
              <w:t xml:space="preserve"> height also </w:t>
            </w:r>
            <w:proofErr w:type="spellStart"/>
            <w:r w:rsidRPr="000406A2">
              <w:rPr>
                <w:color w:val="000000"/>
                <w:sz w:val="20"/>
                <w:szCs w:val="20"/>
              </w:rPr>
              <w:t>bankfull</w:t>
            </w:r>
            <w:proofErr w:type="spellEnd"/>
            <w:r w:rsidRPr="000406A2">
              <w:rPr>
                <w:color w:val="000000"/>
                <w:sz w:val="20"/>
                <w:szCs w:val="20"/>
              </w:rPr>
              <w:t xml:space="preserve"> height (Y or N) on right bank? </w:t>
            </w:r>
            <w:proofErr w:type="spellStart"/>
            <w:r w:rsidRPr="000406A2">
              <w:rPr>
                <w:color w:val="000000"/>
                <w:sz w:val="20"/>
                <w:szCs w:val="20"/>
              </w:rPr>
              <w:t>Banktop</w:t>
            </w:r>
            <w:proofErr w:type="spellEnd"/>
            <w:r w:rsidRPr="000406A2">
              <w:rPr>
                <w:color w:val="000000"/>
                <w:sz w:val="20"/>
                <w:szCs w:val="20"/>
              </w:rPr>
              <w:t xml:space="preserve"> = first major break in slope above which cultivation or development is possible. </w:t>
            </w:r>
            <w:proofErr w:type="spellStart"/>
            <w:r w:rsidRPr="000406A2">
              <w:rPr>
                <w:color w:val="000000"/>
                <w:sz w:val="20"/>
                <w:szCs w:val="20"/>
              </w:rPr>
              <w:t>Bankfull</w:t>
            </w:r>
            <w:proofErr w:type="spellEnd"/>
            <w:r w:rsidRPr="000406A2">
              <w:rPr>
                <w:color w:val="000000"/>
                <w:sz w:val="20"/>
                <w:szCs w:val="20"/>
              </w:rPr>
              <w:t xml:space="preserve"> = point where river first spills on to floodplain.</w:t>
            </w:r>
          </w:p>
        </w:tc>
        <w:tc>
          <w:tcPr>
            <w:tcW w:w="1247" w:type="dxa"/>
            <w:vMerge/>
          </w:tcPr>
          <w:p w14:paraId="32E611AD" w14:textId="77777777" w:rsidR="002C304C" w:rsidRPr="00CB25E7" w:rsidRDefault="002C304C" w:rsidP="002C304C">
            <w:pPr>
              <w:spacing w:after="0" w:line="240" w:lineRule="auto"/>
              <w:rPr>
                <w:color w:val="000000"/>
                <w:sz w:val="20"/>
                <w:szCs w:val="20"/>
              </w:rPr>
            </w:pPr>
          </w:p>
        </w:tc>
      </w:tr>
      <w:tr w:rsidR="002C304C" w:rsidRPr="00C305FA" w14:paraId="072CE7CC" w14:textId="77777777" w:rsidTr="007937CF">
        <w:trPr>
          <w:trHeight w:val="307"/>
        </w:trPr>
        <w:tc>
          <w:tcPr>
            <w:tcW w:w="2722" w:type="dxa"/>
            <w:noWrap/>
            <w:vAlign w:val="center"/>
          </w:tcPr>
          <w:p w14:paraId="3692BDFC" w14:textId="081EA5CD" w:rsidR="002C304C" w:rsidRPr="004F52D7" w:rsidRDefault="002C304C" w:rsidP="002C304C">
            <w:pPr>
              <w:spacing w:after="0" w:line="240" w:lineRule="auto"/>
              <w:rPr>
                <w:bCs/>
                <w:sz w:val="20"/>
                <w:szCs w:val="20"/>
                <w:lang w:eastAsia="en-GB"/>
              </w:rPr>
            </w:pPr>
            <w:r w:rsidRPr="004F52D7">
              <w:rPr>
                <w:bCs/>
                <w:color w:val="000000"/>
                <w:sz w:val="20"/>
                <w:szCs w:val="20"/>
                <w:lang w:eastAsia="en-GB"/>
              </w:rPr>
              <w:t>EMBANKED_HT_LEFT</w:t>
            </w:r>
          </w:p>
        </w:tc>
        <w:tc>
          <w:tcPr>
            <w:tcW w:w="993" w:type="dxa"/>
            <w:noWrap/>
          </w:tcPr>
          <w:p w14:paraId="368F47A9" w14:textId="6AEC80C8" w:rsidR="002C304C" w:rsidRPr="00CB25E7" w:rsidRDefault="002C304C" w:rsidP="002C304C">
            <w:pPr>
              <w:spacing w:after="0" w:line="240" w:lineRule="auto"/>
              <w:rPr>
                <w:color w:val="000000"/>
                <w:sz w:val="20"/>
                <w:szCs w:val="20"/>
              </w:rPr>
            </w:pPr>
            <w:r>
              <w:rPr>
                <w:color w:val="000000"/>
                <w:sz w:val="20"/>
                <w:szCs w:val="20"/>
              </w:rPr>
              <w:t>Number</w:t>
            </w:r>
          </w:p>
        </w:tc>
        <w:tc>
          <w:tcPr>
            <w:tcW w:w="992" w:type="dxa"/>
          </w:tcPr>
          <w:p w14:paraId="31BCF370" w14:textId="0E1573EB" w:rsidR="002C304C" w:rsidRPr="00CB25E7" w:rsidRDefault="002C304C" w:rsidP="002C304C">
            <w:pPr>
              <w:spacing w:after="0" w:line="240" w:lineRule="auto"/>
              <w:rPr>
                <w:color w:val="000000"/>
                <w:sz w:val="20"/>
                <w:szCs w:val="20"/>
              </w:rPr>
            </w:pPr>
            <w:r>
              <w:rPr>
                <w:color w:val="000000"/>
                <w:sz w:val="20"/>
                <w:szCs w:val="20"/>
              </w:rPr>
              <w:t>Meters</w:t>
            </w:r>
          </w:p>
        </w:tc>
        <w:tc>
          <w:tcPr>
            <w:tcW w:w="4394" w:type="dxa"/>
            <w:noWrap/>
            <w:vAlign w:val="bottom"/>
          </w:tcPr>
          <w:p w14:paraId="38D3EFBF" w14:textId="0786734E" w:rsidR="002C304C" w:rsidRPr="000406A2" w:rsidRDefault="002C304C" w:rsidP="002C304C">
            <w:pPr>
              <w:rPr>
                <w:color w:val="000000"/>
                <w:sz w:val="20"/>
                <w:szCs w:val="20"/>
              </w:rPr>
            </w:pPr>
            <w:r w:rsidRPr="000406A2">
              <w:rPr>
                <w:color w:val="000000"/>
                <w:sz w:val="20"/>
                <w:szCs w:val="20"/>
              </w:rPr>
              <w:t>Channel dimensions (measured at one location on a straight uniform section, preferably across a riffle): Embanked height left bank (m)</w:t>
            </w:r>
          </w:p>
        </w:tc>
        <w:tc>
          <w:tcPr>
            <w:tcW w:w="1247" w:type="dxa"/>
            <w:vMerge/>
          </w:tcPr>
          <w:p w14:paraId="35A146FB" w14:textId="77777777" w:rsidR="002C304C" w:rsidRPr="00CB25E7" w:rsidRDefault="002C304C" w:rsidP="002C304C">
            <w:pPr>
              <w:spacing w:after="0" w:line="240" w:lineRule="auto"/>
              <w:rPr>
                <w:color w:val="000000"/>
                <w:sz w:val="20"/>
                <w:szCs w:val="20"/>
              </w:rPr>
            </w:pPr>
          </w:p>
        </w:tc>
      </w:tr>
      <w:tr w:rsidR="002C304C" w:rsidRPr="00C305FA" w14:paraId="67680B8B" w14:textId="77777777" w:rsidTr="007937CF">
        <w:trPr>
          <w:trHeight w:val="307"/>
        </w:trPr>
        <w:tc>
          <w:tcPr>
            <w:tcW w:w="2722" w:type="dxa"/>
            <w:noWrap/>
            <w:vAlign w:val="center"/>
          </w:tcPr>
          <w:p w14:paraId="60C54411" w14:textId="1ACB5562" w:rsidR="002C304C" w:rsidRPr="004F52D7" w:rsidRDefault="002C304C" w:rsidP="002C304C">
            <w:pPr>
              <w:spacing w:after="0" w:line="240" w:lineRule="auto"/>
              <w:rPr>
                <w:bCs/>
                <w:sz w:val="20"/>
                <w:szCs w:val="20"/>
                <w:lang w:eastAsia="en-GB"/>
              </w:rPr>
            </w:pPr>
            <w:r w:rsidRPr="004F52D7">
              <w:rPr>
                <w:bCs/>
                <w:color w:val="000000"/>
                <w:sz w:val="20"/>
                <w:szCs w:val="20"/>
                <w:lang w:eastAsia="en-GB"/>
              </w:rPr>
              <w:t>EMBANKED_HT_RIGHT</w:t>
            </w:r>
          </w:p>
        </w:tc>
        <w:tc>
          <w:tcPr>
            <w:tcW w:w="993" w:type="dxa"/>
            <w:noWrap/>
          </w:tcPr>
          <w:p w14:paraId="0AD11A8B" w14:textId="50955497" w:rsidR="002C304C" w:rsidRPr="00CB25E7" w:rsidRDefault="002C304C" w:rsidP="002C304C">
            <w:pPr>
              <w:spacing w:after="0" w:line="240" w:lineRule="auto"/>
              <w:rPr>
                <w:color w:val="000000"/>
                <w:sz w:val="20"/>
                <w:szCs w:val="20"/>
              </w:rPr>
            </w:pPr>
            <w:r>
              <w:rPr>
                <w:color w:val="000000"/>
                <w:sz w:val="20"/>
                <w:szCs w:val="20"/>
              </w:rPr>
              <w:t>Number</w:t>
            </w:r>
          </w:p>
        </w:tc>
        <w:tc>
          <w:tcPr>
            <w:tcW w:w="992" w:type="dxa"/>
          </w:tcPr>
          <w:p w14:paraId="12F3FC39" w14:textId="0BDB01EB" w:rsidR="002C304C" w:rsidRPr="00CB25E7" w:rsidRDefault="002C304C" w:rsidP="002C304C">
            <w:pPr>
              <w:spacing w:after="0" w:line="240" w:lineRule="auto"/>
              <w:rPr>
                <w:color w:val="000000"/>
                <w:sz w:val="20"/>
                <w:szCs w:val="20"/>
              </w:rPr>
            </w:pPr>
            <w:r>
              <w:rPr>
                <w:color w:val="000000"/>
                <w:sz w:val="20"/>
                <w:szCs w:val="20"/>
              </w:rPr>
              <w:t>Meters</w:t>
            </w:r>
          </w:p>
        </w:tc>
        <w:tc>
          <w:tcPr>
            <w:tcW w:w="4394" w:type="dxa"/>
            <w:noWrap/>
            <w:vAlign w:val="bottom"/>
          </w:tcPr>
          <w:p w14:paraId="351FD340" w14:textId="2FCDEA8B" w:rsidR="002C304C" w:rsidRPr="000406A2" w:rsidRDefault="002C304C" w:rsidP="002C304C">
            <w:pPr>
              <w:spacing w:after="0" w:line="240" w:lineRule="auto"/>
              <w:rPr>
                <w:color w:val="000000"/>
                <w:sz w:val="20"/>
                <w:szCs w:val="20"/>
              </w:rPr>
            </w:pPr>
            <w:r w:rsidRPr="000406A2">
              <w:rPr>
                <w:color w:val="000000"/>
                <w:sz w:val="20"/>
                <w:szCs w:val="20"/>
              </w:rPr>
              <w:t>Channel dimensions (measured at one location on a straight uniform section, preferably across a riffle): Embanked height right bank (m)</w:t>
            </w:r>
          </w:p>
        </w:tc>
        <w:tc>
          <w:tcPr>
            <w:tcW w:w="1247" w:type="dxa"/>
            <w:vMerge/>
          </w:tcPr>
          <w:p w14:paraId="20F80F1A" w14:textId="77777777" w:rsidR="002C304C" w:rsidRPr="00CB25E7" w:rsidRDefault="002C304C" w:rsidP="002C304C">
            <w:pPr>
              <w:spacing w:after="0" w:line="240" w:lineRule="auto"/>
              <w:rPr>
                <w:color w:val="000000"/>
                <w:sz w:val="20"/>
                <w:szCs w:val="20"/>
              </w:rPr>
            </w:pPr>
          </w:p>
        </w:tc>
      </w:tr>
      <w:tr w:rsidR="002C304C" w:rsidRPr="00C305FA" w14:paraId="28E5F143" w14:textId="77777777" w:rsidTr="007937CF">
        <w:trPr>
          <w:trHeight w:val="307"/>
        </w:trPr>
        <w:tc>
          <w:tcPr>
            <w:tcW w:w="2722" w:type="dxa"/>
            <w:noWrap/>
            <w:vAlign w:val="center"/>
          </w:tcPr>
          <w:p w14:paraId="1D8FCF0E" w14:textId="05975504" w:rsidR="002C304C" w:rsidRPr="004F52D7" w:rsidRDefault="002C304C" w:rsidP="002C304C">
            <w:pPr>
              <w:spacing w:after="0" w:line="240" w:lineRule="auto"/>
              <w:rPr>
                <w:bCs/>
                <w:sz w:val="20"/>
                <w:szCs w:val="20"/>
                <w:lang w:eastAsia="en-GB"/>
              </w:rPr>
            </w:pPr>
            <w:r w:rsidRPr="004F52D7">
              <w:rPr>
                <w:bCs/>
                <w:color w:val="000000"/>
                <w:sz w:val="20"/>
                <w:szCs w:val="20"/>
                <w:lang w:eastAsia="en-GB"/>
              </w:rPr>
              <w:t>BKFULL_WIDTH</w:t>
            </w:r>
          </w:p>
        </w:tc>
        <w:tc>
          <w:tcPr>
            <w:tcW w:w="993" w:type="dxa"/>
            <w:noWrap/>
          </w:tcPr>
          <w:p w14:paraId="310713B8" w14:textId="75BE06CF" w:rsidR="002C304C" w:rsidRPr="00CB25E7" w:rsidRDefault="002C304C" w:rsidP="002C304C">
            <w:pPr>
              <w:spacing w:after="0" w:line="240" w:lineRule="auto"/>
              <w:rPr>
                <w:color w:val="000000"/>
                <w:sz w:val="20"/>
                <w:szCs w:val="20"/>
              </w:rPr>
            </w:pPr>
            <w:r>
              <w:rPr>
                <w:color w:val="000000"/>
                <w:sz w:val="20"/>
                <w:szCs w:val="20"/>
              </w:rPr>
              <w:t>Number</w:t>
            </w:r>
          </w:p>
        </w:tc>
        <w:tc>
          <w:tcPr>
            <w:tcW w:w="992" w:type="dxa"/>
          </w:tcPr>
          <w:p w14:paraId="778C4631" w14:textId="16183B32" w:rsidR="002C304C" w:rsidRPr="00CB25E7" w:rsidRDefault="002C304C" w:rsidP="002C304C">
            <w:pPr>
              <w:spacing w:after="0" w:line="240" w:lineRule="auto"/>
              <w:rPr>
                <w:color w:val="000000"/>
                <w:sz w:val="20"/>
                <w:szCs w:val="20"/>
              </w:rPr>
            </w:pPr>
            <w:r>
              <w:rPr>
                <w:color w:val="000000"/>
                <w:sz w:val="20"/>
                <w:szCs w:val="20"/>
              </w:rPr>
              <w:t>Meters</w:t>
            </w:r>
          </w:p>
        </w:tc>
        <w:tc>
          <w:tcPr>
            <w:tcW w:w="4394" w:type="dxa"/>
            <w:noWrap/>
            <w:vAlign w:val="bottom"/>
          </w:tcPr>
          <w:p w14:paraId="5B6DC986" w14:textId="6D152697" w:rsidR="002C304C" w:rsidRPr="00282A43" w:rsidRDefault="002C304C" w:rsidP="002C304C">
            <w:pPr>
              <w:spacing w:after="0" w:line="240" w:lineRule="auto"/>
              <w:rPr>
                <w:color w:val="000000"/>
                <w:sz w:val="20"/>
                <w:szCs w:val="20"/>
              </w:rPr>
            </w:pPr>
            <w:r w:rsidRPr="000406A2">
              <w:rPr>
                <w:color w:val="000000"/>
                <w:sz w:val="20"/>
                <w:szCs w:val="20"/>
              </w:rPr>
              <w:t xml:space="preserve">Channel dimensions (measured at one location on a straight uniform section, preferably across a riffle): </w:t>
            </w:r>
            <w:proofErr w:type="spellStart"/>
            <w:r w:rsidRPr="000406A2">
              <w:rPr>
                <w:color w:val="000000"/>
                <w:sz w:val="20"/>
                <w:szCs w:val="20"/>
              </w:rPr>
              <w:t>Bankfull</w:t>
            </w:r>
            <w:proofErr w:type="spellEnd"/>
            <w:r w:rsidRPr="000406A2">
              <w:rPr>
                <w:color w:val="000000"/>
                <w:sz w:val="20"/>
                <w:szCs w:val="20"/>
              </w:rPr>
              <w:t xml:space="preserve"> width (m). </w:t>
            </w:r>
            <w:proofErr w:type="spellStart"/>
            <w:r w:rsidRPr="000406A2">
              <w:rPr>
                <w:color w:val="000000"/>
                <w:sz w:val="20"/>
                <w:szCs w:val="20"/>
              </w:rPr>
              <w:t>Bankfull</w:t>
            </w:r>
            <w:proofErr w:type="spellEnd"/>
            <w:r w:rsidRPr="000406A2">
              <w:rPr>
                <w:color w:val="000000"/>
                <w:sz w:val="20"/>
                <w:szCs w:val="20"/>
              </w:rPr>
              <w:t xml:space="preserve"> = point where river first spills on to floodplain.</w:t>
            </w:r>
          </w:p>
        </w:tc>
        <w:tc>
          <w:tcPr>
            <w:tcW w:w="1247" w:type="dxa"/>
            <w:vMerge/>
          </w:tcPr>
          <w:p w14:paraId="1DD9001C" w14:textId="77777777" w:rsidR="002C304C" w:rsidRPr="00CB25E7" w:rsidRDefault="002C304C" w:rsidP="002C304C">
            <w:pPr>
              <w:spacing w:after="0" w:line="240" w:lineRule="auto"/>
              <w:rPr>
                <w:color w:val="000000"/>
                <w:sz w:val="20"/>
                <w:szCs w:val="20"/>
              </w:rPr>
            </w:pPr>
          </w:p>
        </w:tc>
      </w:tr>
      <w:tr w:rsidR="002C304C" w:rsidRPr="00C305FA" w14:paraId="11ABAD67" w14:textId="77777777" w:rsidTr="0070790D">
        <w:trPr>
          <w:trHeight w:val="307"/>
        </w:trPr>
        <w:tc>
          <w:tcPr>
            <w:tcW w:w="2722" w:type="dxa"/>
            <w:noWrap/>
            <w:vAlign w:val="center"/>
          </w:tcPr>
          <w:p w14:paraId="18656EEF" w14:textId="19A527B6" w:rsidR="002C304C" w:rsidRPr="004F52D7" w:rsidRDefault="002C304C" w:rsidP="002C304C">
            <w:pPr>
              <w:spacing w:after="0" w:line="240" w:lineRule="auto"/>
              <w:rPr>
                <w:bCs/>
                <w:sz w:val="20"/>
                <w:szCs w:val="20"/>
                <w:lang w:eastAsia="en-GB"/>
              </w:rPr>
            </w:pPr>
            <w:r w:rsidRPr="004F52D7">
              <w:rPr>
                <w:bCs/>
                <w:color w:val="000000"/>
                <w:sz w:val="20"/>
                <w:szCs w:val="20"/>
                <w:lang w:eastAsia="en-GB"/>
              </w:rPr>
              <w:t>WATER_WIDTH</w:t>
            </w:r>
          </w:p>
        </w:tc>
        <w:tc>
          <w:tcPr>
            <w:tcW w:w="993" w:type="dxa"/>
            <w:noWrap/>
          </w:tcPr>
          <w:p w14:paraId="065D8744" w14:textId="26B200F5" w:rsidR="002C304C" w:rsidRPr="00CB25E7" w:rsidRDefault="002C304C" w:rsidP="002C304C">
            <w:pPr>
              <w:spacing w:after="0" w:line="240" w:lineRule="auto"/>
              <w:rPr>
                <w:color w:val="000000"/>
                <w:sz w:val="20"/>
                <w:szCs w:val="20"/>
              </w:rPr>
            </w:pPr>
            <w:r>
              <w:rPr>
                <w:color w:val="000000"/>
                <w:sz w:val="20"/>
                <w:szCs w:val="20"/>
              </w:rPr>
              <w:t>Number</w:t>
            </w:r>
          </w:p>
        </w:tc>
        <w:tc>
          <w:tcPr>
            <w:tcW w:w="992" w:type="dxa"/>
          </w:tcPr>
          <w:p w14:paraId="4D1AF745" w14:textId="15DB81A3" w:rsidR="002C304C" w:rsidRPr="00CB25E7" w:rsidRDefault="002C304C" w:rsidP="002C304C">
            <w:pPr>
              <w:spacing w:after="0" w:line="240" w:lineRule="auto"/>
              <w:rPr>
                <w:color w:val="000000"/>
                <w:sz w:val="20"/>
                <w:szCs w:val="20"/>
              </w:rPr>
            </w:pPr>
            <w:r>
              <w:rPr>
                <w:color w:val="000000"/>
                <w:sz w:val="20"/>
                <w:szCs w:val="20"/>
              </w:rPr>
              <w:t>Meters</w:t>
            </w:r>
          </w:p>
        </w:tc>
        <w:tc>
          <w:tcPr>
            <w:tcW w:w="4394" w:type="dxa"/>
            <w:noWrap/>
          </w:tcPr>
          <w:p w14:paraId="1E8CFB6B" w14:textId="2A00CE5B" w:rsidR="002C304C" w:rsidRPr="000406A2" w:rsidRDefault="002C304C" w:rsidP="002C304C">
            <w:pPr>
              <w:spacing w:after="0" w:line="240" w:lineRule="auto"/>
              <w:rPr>
                <w:color w:val="000000"/>
                <w:sz w:val="20"/>
                <w:szCs w:val="20"/>
              </w:rPr>
            </w:pPr>
            <w:r w:rsidRPr="000406A2">
              <w:rPr>
                <w:sz w:val="20"/>
                <w:szCs w:val="20"/>
              </w:rPr>
              <w:t>Channel dimensions (measured at one location on a straight uniform section, preferably across a riffle): Water width (m). Water width is the distance across the wetted perimeter of the channel.</w:t>
            </w:r>
          </w:p>
        </w:tc>
        <w:tc>
          <w:tcPr>
            <w:tcW w:w="1247" w:type="dxa"/>
            <w:vMerge/>
          </w:tcPr>
          <w:p w14:paraId="2195FA2F" w14:textId="77777777" w:rsidR="002C304C" w:rsidRPr="00CB25E7" w:rsidRDefault="002C304C" w:rsidP="002C304C">
            <w:pPr>
              <w:spacing w:after="0" w:line="240" w:lineRule="auto"/>
              <w:rPr>
                <w:color w:val="000000"/>
                <w:sz w:val="20"/>
                <w:szCs w:val="20"/>
              </w:rPr>
            </w:pPr>
          </w:p>
        </w:tc>
      </w:tr>
      <w:tr w:rsidR="002C304C" w:rsidRPr="00C305FA" w14:paraId="18F08DCA" w14:textId="77777777" w:rsidTr="0070790D">
        <w:trPr>
          <w:trHeight w:val="307"/>
        </w:trPr>
        <w:tc>
          <w:tcPr>
            <w:tcW w:w="2722" w:type="dxa"/>
            <w:noWrap/>
            <w:vAlign w:val="center"/>
          </w:tcPr>
          <w:p w14:paraId="0227F11C" w14:textId="6FF13FDD" w:rsidR="002C304C" w:rsidRPr="004F52D7" w:rsidRDefault="002C304C" w:rsidP="002C304C">
            <w:pPr>
              <w:spacing w:after="0" w:line="240" w:lineRule="auto"/>
              <w:rPr>
                <w:bCs/>
                <w:sz w:val="20"/>
                <w:szCs w:val="20"/>
                <w:lang w:eastAsia="en-GB"/>
              </w:rPr>
            </w:pPr>
            <w:r w:rsidRPr="004F52D7">
              <w:rPr>
                <w:bCs/>
                <w:color w:val="000000"/>
                <w:sz w:val="20"/>
                <w:szCs w:val="20"/>
                <w:lang w:eastAsia="en-GB"/>
              </w:rPr>
              <w:t>WATER_DEPTH</w:t>
            </w:r>
          </w:p>
        </w:tc>
        <w:tc>
          <w:tcPr>
            <w:tcW w:w="993" w:type="dxa"/>
            <w:noWrap/>
          </w:tcPr>
          <w:p w14:paraId="5159647C" w14:textId="2942AF6E" w:rsidR="002C304C" w:rsidRPr="00CB25E7" w:rsidRDefault="002C304C" w:rsidP="002C304C">
            <w:pPr>
              <w:spacing w:after="0" w:line="240" w:lineRule="auto"/>
              <w:rPr>
                <w:color w:val="000000"/>
                <w:sz w:val="20"/>
                <w:szCs w:val="20"/>
              </w:rPr>
            </w:pPr>
            <w:r>
              <w:rPr>
                <w:color w:val="000000"/>
                <w:sz w:val="20"/>
                <w:szCs w:val="20"/>
              </w:rPr>
              <w:t>Number</w:t>
            </w:r>
          </w:p>
        </w:tc>
        <w:tc>
          <w:tcPr>
            <w:tcW w:w="992" w:type="dxa"/>
          </w:tcPr>
          <w:p w14:paraId="6D70D46B" w14:textId="7E50E427" w:rsidR="002C304C" w:rsidRPr="00CB25E7" w:rsidRDefault="002C304C" w:rsidP="002C304C">
            <w:pPr>
              <w:spacing w:after="0" w:line="240" w:lineRule="auto"/>
              <w:rPr>
                <w:color w:val="000000"/>
                <w:sz w:val="20"/>
                <w:szCs w:val="20"/>
              </w:rPr>
            </w:pPr>
            <w:r>
              <w:rPr>
                <w:color w:val="000000"/>
                <w:sz w:val="20"/>
                <w:szCs w:val="20"/>
              </w:rPr>
              <w:t>Meters</w:t>
            </w:r>
          </w:p>
        </w:tc>
        <w:tc>
          <w:tcPr>
            <w:tcW w:w="4394" w:type="dxa"/>
            <w:noWrap/>
          </w:tcPr>
          <w:p w14:paraId="1C9208E1" w14:textId="7BF946E8" w:rsidR="002C304C" w:rsidRPr="000406A2" w:rsidRDefault="002C304C" w:rsidP="002C304C">
            <w:pPr>
              <w:spacing w:after="0" w:line="240" w:lineRule="auto"/>
              <w:rPr>
                <w:color w:val="000000"/>
                <w:sz w:val="20"/>
                <w:szCs w:val="20"/>
              </w:rPr>
            </w:pPr>
            <w:r w:rsidRPr="000406A2">
              <w:rPr>
                <w:sz w:val="20"/>
                <w:szCs w:val="20"/>
              </w:rPr>
              <w:t xml:space="preserve">Channel dimensions (measured at one location on a straight uniform section, preferably across a riffle): Water depth (m). Water depth is the maximum depth measured in mid-channel. </w:t>
            </w:r>
          </w:p>
        </w:tc>
        <w:tc>
          <w:tcPr>
            <w:tcW w:w="1247" w:type="dxa"/>
            <w:vMerge/>
          </w:tcPr>
          <w:p w14:paraId="296B6AE5" w14:textId="77777777" w:rsidR="002C304C" w:rsidRPr="00CB25E7" w:rsidRDefault="002C304C" w:rsidP="002C304C">
            <w:pPr>
              <w:spacing w:after="0" w:line="240" w:lineRule="auto"/>
              <w:rPr>
                <w:color w:val="000000"/>
                <w:sz w:val="20"/>
                <w:szCs w:val="20"/>
              </w:rPr>
            </w:pPr>
          </w:p>
        </w:tc>
      </w:tr>
      <w:tr w:rsidR="002C304C" w:rsidRPr="00C305FA" w14:paraId="704B2D6F" w14:textId="77777777" w:rsidTr="007937CF">
        <w:trPr>
          <w:trHeight w:val="307"/>
        </w:trPr>
        <w:tc>
          <w:tcPr>
            <w:tcW w:w="2722" w:type="dxa"/>
            <w:noWrap/>
            <w:vAlign w:val="center"/>
          </w:tcPr>
          <w:p w14:paraId="5F7C3381" w14:textId="152BFDD2" w:rsidR="002C304C" w:rsidRPr="004F52D7" w:rsidRDefault="002C304C" w:rsidP="002C304C">
            <w:pPr>
              <w:spacing w:after="0" w:line="240" w:lineRule="auto"/>
              <w:rPr>
                <w:bCs/>
                <w:sz w:val="20"/>
                <w:szCs w:val="20"/>
                <w:lang w:eastAsia="en-GB"/>
              </w:rPr>
            </w:pPr>
            <w:r w:rsidRPr="004F52D7">
              <w:rPr>
                <w:bCs/>
                <w:color w:val="000000"/>
                <w:sz w:val="20"/>
                <w:szCs w:val="20"/>
                <w:lang w:eastAsia="en-GB"/>
              </w:rPr>
              <w:t>TRASH_HEIGHT</w:t>
            </w:r>
          </w:p>
        </w:tc>
        <w:tc>
          <w:tcPr>
            <w:tcW w:w="993" w:type="dxa"/>
            <w:noWrap/>
          </w:tcPr>
          <w:p w14:paraId="3AD0D3C0" w14:textId="0F9AB0E8" w:rsidR="002C304C" w:rsidRPr="00CB25E7" w:rsidRDefault="002C304C" w:rsidP="002C304C">
            <w:pPr>
              <w:spacing w:after="0" w:line="240" w:lineRule="auto"/>
              <w:rPr>
                <w:color w:val="000000"/>
                <w:sz w:val="20"/>
                <w:szCs w:val="20"/>
              </w:rPr>
            </w:pPr>
            <w:r>
              <w:rPr>
                <w:color w:val="000000"/>
                <w:sz w:val="20"/>
                <w:szCs w:val="20"/>
              </w:rPr>
              <w:t>Number</w:t>
            </w:r>
          </w:p>
        </w:tc>
        <w:tc>
          <w:tcPr>
            <w:tcW w:w="992" w:type="dxa"/>
          </w:tcPr>
          <w:p w14:paraId="78583833" w14:textId="3C817D56" w:rsidR="002C304C" w:rsidRPr="00CB25E7" w:rsidRDefault="002C304C" w:rsidP="002C304C">
            <w:pPr>
              <w:spacing w:after="0" w:line="240" w:lineRule="auto"/>
              <w:rPr>
                <w:color w:val="000000"/>
                <w:sz w:val="20"/>
                <w:szCs w:val="20"/>
              </w:rPr>
            </w:pPr>
            <w:r>
              <w:rPr>
                <w:color w:val="000000"/>
                <w:sz w:val="20"/>
                <w:szCs w:val="20"/>
              </w:rPr>
              <w:t>Meters</w:t>
            </w:r>
          </w:p>
        </w:tc>
        <w:tc>
          <w:tcPr>
            <w:tcW w:w="4394" w:type="dxa"/>
            <w:noWrap/>
            <w:vAlign w:val="bottom"/>
          </w:tcPr>
          <w:p w14:paraId="6B70F95B" w14:textId="7D651179" w:rsidR="002C304C" w:rsidRPr="000406A2" w:rsidRDefault="002C304C" w:rsidP="002C304C">
            <w:pPr>
              <w:spacing w:after="0" w:line="240" w:lineRule="auto"/>
              <w:rPr>
                <w:color w:val="000000"/>
                <w:sz w:val="20"/>
                <w:szCs w:val="20"/>
              </w:rPr>
            </w:pPr>
            <w:r w:rsidRPr="000406A2">
              <w:rPr>
                <w:color w:val="000000"/>
                <w:sz w:val="20"/>
                <w:szCs w:val="20"/>
              </w:rPr>
              <w:t xml:space="preserve">Channel dimensions (measured at one location on a straight uniform section, preferably across a riffle): If </w:t>
            </w:r>
            <w:proofErr w:type="spellStart"/>
            <w:r w:rsidRPr="000406A2">
              <w:rPr>
                <w:color w:val="000000"/>
                <w:sz w:val="20"/>
                <w:szCs w:val="20"/>
              </w:rPr>
              <w:t>trashline</w:t>
            </w:r>
            <w:proofErr w:type="spellEnd"/>
            <w:r w:rsidRPr="000406A2">
              <w:rPr>
                <w:color w:val="000000"/>
                <w:sz w:val="20"/>
                <w:szCs w:val="20"/>
              </w:rPr>
              <w:t xml:space="preserve"> lower than </w:t>
            </w:r>
            <w:proofErr w:type="spellStart"/>
            <w:r w:rsidRPr="000406A2">
              <w:rPr>
                <w:color w:val="000000"/>
                <w:sz w:val="20"/>
                <w:szCs w:val="20"/>
              </w:rPr>
              <w:t>banktop</w:t>
            </w:r>
            <w:proofErr w:type="spellEnd"/>
            <w:r w:rsidRPr="000406A2">
              <w:rPr>
                <w:color w:val="000000"/>
                <w:sz w:val="20"/>
                <w:szCs w:val="20"/>
              </w:rPr>
              <w:t>, height above water (metres)</w:t>
            </w:r>
            <w:r>
              <w:rPr>
                <w:color w:val="000000"/>
                <w:sz w:val="20"/>
                <w:szCs w:val="20"/>
              </w:rPr>
              <w:t xml:space="preserve"> null=</w:t>
            </w:r>
            <w:r w:rsidRPr="000406A2">
              <w:rPr>
                <w:color w:val="000000"/>
                <w:sz w:val="20"/>
                <w:szCs w:val="20"/>
              </w:rPr>
              <w:t>no value</w:t>
            </w:r>
          </w:p>
        </w:tc>
        <w:tc>
          <w:tcPr>
            <w:tcW w:w="1247" w:type="dxa"/>
            <w:vMerge/>
          </w:tcPr>
          <w:p w14:paraId="681B0993" w14:textId="77777777" w:rsidR="002C304C" w:rsidRPr="00CB25E7" w:rsidRDefault="002C304C" w:rsidP="002C304C">
            <w:pPr>
              <w:spacing w:after="0" w:line="240" w:lineRule="auto"/>
              <w:rPr>
                <w:color w:val="000000"/>
                <w:sz w:val="20"/>
                <w:szCs w:val="20"/>
              </w:rPr>
            </w:pPr>
          </w:p>
        </w:tc>
      </w:tr>
      <w:tr w:rsidR="002C304C" w:rsidRPr="00C305FA" w14:paraId="2D7BE1DE" w14:textId="77777777" w:rsidTr="007937CF">
        <w:trPr>
          <w:trHeight w:val="307"/>
        </w:trPr>
        <w:tc>
          <w:tcPr>
            <w:tcW w:w="2722" w:type="dxa"/>
            <w:noWrap/>
            <w:vAlign w:val="center"/>
          </w:tcPr>
          <w:p w14:paraId="0F1ADDC9" w14:textId="53B51091" w:rsidR="002C304C" w:rsidRPr="004F52D7" w:rsidRDefault="002C304C" w:rsidP="002C304C">
            <w:pPr>
              <w:spacing w:after="0" w:line="240" w:lineRule="auto"/>
              <w:rPr>
                <w:bCs/>
                <w:sz w:val="20"/>
                <w:szCs w:val="20"/>
                <w:lang w:eastAsia="en-GB"/>
              </w:rPr>
            </w:pPr>
            <w:r w:rsidRPr="004F52D7">
              <w:rPr>
                <w:bCs/>
                <w:color w:val="000000"/>
                <w:sz w:val="20"/>
                <w:szCs w:val="20"/>
                <w:lang w:eastAsia="en-GB"/>
              </w:rPr>
              <w:t>TRASH_WIDTH</w:t>
            </w:r>
          </w:p>
        </w:tc>
        <w:tc>
          <w:tcPr>
            <w:tcW w:w="993" w:type="dxa"/>
            <w:noWrap/>
          </w:tcPr>
          <w:p w14:paraId="14BB0F36" w14:textId="1F1676B6" w:rsidR="002C304C" w:rsidRPr="00CB25E7" w:rsidRDefault="002C304C" w:rsidP="002C304C">
            <w:pPr>
              <w:spacing w:after="0" w:line="240" w:lineRule="auto"/>
              <w:rPr>
                <w:color w:val="000000"/>
                <w:sz w:val="20"/>
                <w:szCs w:val="20"/>
              </w:rPr>
            </w:pPr>
            <w:r>
              <w:rPr>
                <w:color w:val="000000"/>
                <w:sz w:val="20"/>
                <w:szCs w:val="20"/>
              </w:rPr>
              <w:t>Number</w:t>
            </w:r>
          </w:p>
        </w:tc>
        <w:tc>
          <w:tcPr>
            <w:tcW w:w="992" w:type="dxa"/>
          </w:tcPr>
          <w:p w14:paraId="67433E04" w14:textId="3BD4E335" w:rsidR="002C304C" w:rsidRPr="00CB25E7" w:rsidRDefault="002C304C" w:rsidP="002C304C">
            <w:pPr>
              <w:spacing w:after="0" w:line="240" w:lineRule="auto"/>
              <w:rPr>
                <w:color w:val="000000"/>
                <w:sz w:val="20"/>
                <w:szCs w:val="20"/>
              </w:rPr>
            </w:pPr>
            <w:r>
              <w:rPr>
                <w:color w:val="000000"/>
                <w:sz w:val="20"/>
                <w:szCs w:val="20"/>
              </w:rPr>
              <w:t>Meters</w:t>
            </w:r>
          </w:p>
        </w:tc>
        <w:tc>
          <w:tcPr>
            <w:tcW w:w="4394" w:type="dxa"/>
            <w:noWrap/>
            <w:vAlign w:val="bottom"/>
          </w:tcPr>
          <w:p w14:paraId="19AF1086" w14:textId="33889DAB" w:rsidR="002C304C" w:rsidRPr="000406A2" w:rsidRDefault="002C304C" w:rsidP="002C304C">
            <w:pPr>
              <w:spacing w:after="0" w:line="240" w:lineRule="auto"/>
              <w:rPr>
                <w:color w:val="000000"/>
                <w:sz w:val="20"/>
                <w:szCs w:val="20"/>
              </w:rPr>
            </w:pPr>
            <w:r w:rsidRPr="000406A2">
              <w:rPr>
                <w:color w:val="000000"/>
                <w:sz w:val="20"/>
                <w:szCs w:val="20"/>
              </w:rPr>
              <w:t xml:space="preserve">Channel dimensions (measured at one location on a straight uniform section, preferably across a riffle): If </w:t>
            </w:r>
            <w:proofErr w:type="spellStart"/>
            <w:r w:rsidRPr="000406A2">
              <w:rPr>
                <w:color w:val="000000"/>
                <w:sz w:val="20"/>
                <w:szCs w:val="20"/>
              </w:rPr>
              <w:t>trashline</w:t>
            </w:r>
            <w:proofErr w:type="spellEnd"/>
            <w:r w:rsidRPr="000406A2">
              <w:rPr>
                <w:color w:val="000000"/>
                <w:sz w:val="20"/>
                <w:szCs w:val="20"/>
              </w:rPr>
              <w:t xml:space="preserve"> lower than </w:t>
            </w:r>
            <w:proofErr w:type="spellStart"/>
            <w:r w:rsidRPr="000406A2">
              <w:rPr>
                <w:color w:val="000000"/>
                <w:sz w:val="20"/>
                <w:szCs w:val="20"/>
              </w:rPr>
              <w:t>banktop</w:t>
            </w:r>
            <w:proofErr w:type="spellEnd"/>
            <w:r w:rsidRPr="000406A2">
              <w:rPr>
                <w:color w:val="000000"/>
                <w:sz w:val="20"/>
                <w:szCs w:val="20"/>
              </w:rPr>
              <w:t xml:space="preserve">, width from bank to bank (metres) </w:t>
            </w:r>
            <w:r>
              <w:rPr>
                <w:color w:val="000000"/>
                <w:sz w:val="20"/>
                <w:szCs w:val="20"/>
              </w:rPr>
              <w:t>null=</w:t>
            </w:r>
            <w:r w:rsidRPr="000406A2">
              <w:rPr>
                <w:color w:val="000000"/>
                <w:sz w:val="20"/>
                <w:szCs w:val="20"/>
              </w:rPr>
              <w:t>no value</w:t>
            </w:r>
          </w:p>
        </w:tc>
        <w:tc>
          <w:tcPr>
            <w:tcW w:w="1247" w:type="dxa"/>
            <w:vMerge/>
          </w:tcPr>
          <w:p w14:paraId="6C199BD3" w14:textId="77777777" w:rsidR="002C304C" w:rsidRPr="00CB25E7" w:rsidRDefault="002C304C" w:rsidP="002C304C">
            <w:pPr>
              <w:spacing w:after="0" w:line="240" w:lineRule="auto"/>
              <w:rPr>
                <w:color w:val="000000"/>
                <w:sz w:val="20"/>
                <w:szCs w:val="20"/>
              </w:rPr>
            </w:pPr>
          </w:p>
        </w:tc>
      </w:tr>
      <w:tr w:rsidR="002C304C" w:rsidRPr="00C305FA" w14:paraId="40645CD3" w14:textId="77777777" w:rsidTr="007937CF">
        <w:trPr>
          <w:trHeight w:val="307"/>
        </w:trPr>
        <w:tc>
          <w:tcPr>
            <w:tcW w:w="2722" w:type="dxa"/>
            <w:noWrap/>
            <w:vAlign w:val="center"/>
          </w:tcPr>
          <w:p w14:paraId="0494D100" w14:textId="64497C1E" w:rsidR="002C304C" w:rsidRPr="004F52D7" w:rsidRDefault="002C304C" w:rsidP="002C304C">
            <w:pPr>
              <w:spacing w:after="0" w:line="240" w:lineRule="auto"/>
              <w:rPr>
                <w:bCs/>
                <w:sz w:val="20"/>
                <w:szCs w:val="20"/>
                <w:lang w:eastAsia="en-GB"/>
              </w:rPr>
            </w:pPr>
            <w:r w:rsidRPr="004F52D7">
              <w:rPr>
                <w:bCs/>
                <w:color w:val="000000"/>
                <w:sz w:val="20"/>
                <w:szCs w:val="20"/>
                <w:lang w:eastAsia="en-GB"/>
              </w:rPr>
              <w:t>BED_MATERIAL</w:t>
            </w:r>
          </w:p>
        </w:tc>
        <w:tc>
          <w:tcPr>
            <w:tcW w:w="993" w:type="dxa"/>
            <w:noWrap/>
          </w:tcPr>
          <w:p w14:paraId="5C22AE30" w14:textId="34BD3093" w:rsidR="002C304C" w:rsidRPr="00CB25E7" w:rsidRDefault="002C304C" w:rsidP="002C304C">
            <w:pPr>
              <w:spacing w:after="0" w:line="240" w:lineRule="auto"/>
              <w:rPr>
                <w:color w:val="000000"/>
                <w:sz w:val="20"/>
                <w:szCs w:val="20"/>
              </w:rPr>
            </w:pPr>
            <w:r>
              <w:rPr>
                <w:color w:val="000000"/>
                <w:sz w:val="20"/>
                <w:szCs w:val="20"/>
              </w:rPr>
              <w:t>Number</w:t>
            </w:r>
          </w:p>
        </w:tc>
        <w:tc>
          <w:tcPr>
            <w:tcW w:w="992" w:type="dxa"/>
          </w:tcPr>
          <w:p w14:paraId="39814254" w14:textId="74F732B5" w:rsidR="002C304C" w:rsidRPr="00CB25E7" w:rsidRDefault="002C304C" w:rsidP="002C304C">
            <w:pPr>
              <w:spacing w:after="0" w:line="240" w:lineRule="auto"/>
              <w:rPr>
                <w:color w:val="000000"/>
                <w:sz w:val="20"/>
                <w:szCs w:val="20"/>
              </w:rPr>
            </w:pPr>
            <w:r>
              <w:rPr>
                <w:color w:val="000000"/>
                <w:sz w:val="20"/>
                <w:szCs w:val="20"/>
              </w:rPr>
              <w:t>None</w:t>
            </w:r>
          </w:p>
        </w:tc>
        <w:tc>
          <w:tcPr>
            <w:tcW w:w="4394" w:type="dxa"/>
            <w:noWrap/>
            <w:vAlign w:val="bottom"/>
          </w:tcPr>
          <w:p w14:paraId="04673D06" w14:textId="77777777" w:rsidR="002C304C" w:rsidRDefault="002C304C" w:rsidP="002C304C">
            <w:pPr>
              <w:spacing w:after="0" w:line="240" w:lineRule="auto"/>
              <w:rPr>
                <w:color w:val="000000"/>
                <w:sz w:val="20"/>
                <w:szCs w:val="20"/>
              </w:rPr>
            </w:pPr>
            <w:r w:rsidRPr="000406A2">
              <w:rPr>
                <w:color w:val="000000"/>
                <w:sz w:val="20"/>
                <w:szCs w:val="20"/>
              </w:rPr>
              <w:t>Channel dimensions (measured at one location on a straight uniform section, preferably across a riffle): Bed material code</w:t>
            </w:r>
            <w:r>
              <w:rPr>
                <w:color w:val="000000"/>
                <w:sz w:val="20"/>
                <w:szCs w:val="20"/>
              </w:rPr>
              <w:t>:</w:t>
            </w:r>
          </w:p>
          <w:p w14:paraId="7BA29375" w14:textId="77777777" w:rsidR="002C304C" w:rsidRDefault="002C304C" w:rsidP="002C304C">
            <w:pPr>
              <w:spacing w:after="0" w:line="240" w:lineRule="auto"/>
              <w:rPr>
                <w:color w:val="000000"/>
                <w:sz w:val="20"/>
                <w:szCs w:val="20"/>
              </w:rPr>
            </w:pPr>
            <w:r w:rsidRPr="000406A2">
              <w:rPr>
                <w:color w:val="000000"/>
                <w:sz w:val="20"/>
                <w:szCs w:val="20"/>
              </w:rPr>
              <w:t>1 = consolidated</w:t>
            </w:r>
          </w:p>
          <w:p w14:paraId="61CC1A44" w14:textId="77777777" w:rsidR="002C304C" w:rsidRDefault="002C304C" w:rsidP="002C304C">
            <w:pPr>
              <w:spacing w:after="0" w:line="240" w:lineRule="auto"/>
              <w:rPr>
                <w:color w:val="000000"/>
                <w:sz w:val="20"/>
                <w:szCs w:val="20"/>
              </w:rPr>
            </w:pPr>
            <w:r w:rsidRPr="000406A2">
              <w:rPr>
                <w:color w:val="000000"/>
                <w:sz w:val="20"/>
                <w:szCs w:val="20"/>
              </w:rPr>
              <w:t>2 = unconsolidated</w:t>
            </w:r>
          </w:p>
          <w:p w14:paraId="2EDA50A8" w14:textId="5B6C38CE" w:rsidR="002C304C" w:rsidRPr="000406A2" w:rsidRDefault="002C304C" w:rsidP="002C304C">
            <w:pPr>
              <w:spacing w:after="0" w:line="240" w:lineRule="auto"/>
              <w:rPr>
                <w:color w:val="000000"/>
                <w:sz w:val="20"/>
                <w:szCs w:val="20"/>
              </w:rPr>
            </w:pPr>
            <w:r w:rsidRPr="000406A2">
              <w:rPr>
                <w:color w:val="000000"/>
                <w:sz w:val="20"/>
                <w:szCs w:val="20"/>
              </w:rPr>
              <w:t>3 = unknown</w:t>
            </w:r>
          </w:p>
        </w:tc>
        <w:tc>
          <w:tcPr>
            <w:tcW w:w="1247" w:type="dxa"/>
            <w:vMerge/>
          </w:tcPr>
          <w:p w14:paraId="08550318" w14:textId="77777777" w:rsidR="002C304C" w:rsidRPr="00CB25E7" w:rsidRDefault="002C304C" w:rsidP="002C304C">
            <w:pPr>
              <w:spacing w:after="0" w:line="240" w:lineRule="auto"/>
              <w:rPr>
                <w:color w:val="000000"/>
                <w:sz w:val="20"/>
                <w:szCs w:val="20"/>
              </w:rPr>
            </w:pPr>
          </w:p>
        </w:tc>
      </w:tr>
      <w:tr w:rsidR="002C304C" w:rsidRPr="00C305FA" w14:paraId="094F8B01" w14:textId="77777777" w:rsidTr="007937CF">
        <w:trPr>
          <w:trHeight w:val="307"/>
        </w:trPr>
        <w:tc>
          <w:tcPr>
            <w:tcW w:w="2722" w:type="dxa"/>
            <w:noWrap/>
            <w:vAlign w:val="center"/>
          </w:tcPr>
          <w:p w14:paraId="6549F1D4" w14:textId="722B64E2" w:rsidR="002C304C" w:rsidRPr="004F52D7" w:rsidRDefault="002C304C" w:rsidP="002C304C">
            <w:pPr>
              <w:spacing w:after="0" w:line="240" w:lineRule="auto"/>
              <w:rPr>
                <w:bCs/>
                <w:sz w:val="20"/>
                <w:szCs w:val="20"/>
                <w:lang w:eastAsia="en-GB"/>
              </w:rPr>
            </w:pPr>
            <w:r w:rsidRPr="004F52D7">
              <w:rPr>
                <w:bCs/>
                <w:color w:val="000000"/>
                <w:sz w:val="20"/>
                <w:szCs w:val="20"/>
                <w:lang w:eastAsia="en-GB"/>
              </w:rPr>
              <w:t>MEASURE_LOCATION</w:t>
            </w:r>
          </w:p>
        </w:tc>
        <w:tc>
          <w:tcPr>
            <w:tcW w:w="993" w:type="dxa"/>
            <w:noWrap/>
          </w:tcPr>
          <w:p w14:paraId="60CF306C" w14:textId="7E782DC2" w:rsidR="002C304C" w:rsidRPr="00CB25E7" w:rsidRDefault="002C304C" w:rsidP="002C304C">
            <w:pPr>
              <w:spacing w:after="0" w:line="240" w:lineRule="auto"/>
              <w:rPr>
                <w:color w:val="000000"/>
                <w:sz w:val="20"/>
                <w:szCs w:val="20"/>
              </w:rPr>
            </w:pPr>
            <w:r>
              <w:rPr>
                <w:color w:val="000000"/>
                <w:sz w:val="20"/>
                <w:szCs w:val="20"/>
              </w:rPr>
              <w:t>Text</w:t>
            </w:r>
          </w:p>
        </w:tc>
        <w:tc>
          <w:tcPr>
            <w:tcW w:w="992" w:type="dxa"/>
          </w:tcPr>
          <w:p w14:paraId="07819A58" w14:textId="23842BDC" w:rsidR="002C304C" w:rsidRPr="00CB25E7" w:rsidRDefault="002C304C" w:rsidP="002C304C">
            <w:pPr>
              <w:spacing w:after="0" w:line="240" w:lineRule="auto"/>
              <w:rPr>
                <w:color w:val="000000"/>
                <w:sz w:val="20"/>
                <w:szCs w:val="20"/>
              </w:rPr>
            </w:pPr>
            <w:r>
              <w:rPr>
                <w:color w:val="000000"/>
                <w:sz w:val="20"/>
                <w:szCs w:val="20"/>
              </w:rPr>
              <w:t>None</w:t>
            </w:r>
          </w:p>
        </w:tc>
        <w:tc>
          <w:tcPr>
            <w:tcW w:w="4394" w:type="dxa"/>
            <w:noWrap/>
            <w:vAlign w:val="bottom"/>
          </w:tcPr>
          <w:p w14:paraId="120AE628" w14:textId="7F071379" w:rsidR="002C304C" w:rsidRPr="000406A2" w:rsidRDefault="002C304C" w:rsidP="002C304C">
            <w:pPr>
              <w:spacing w:after="0" w:line="240" w:lineRule="auto"/>
              <w:rPr>
                <w:color w:val="000000"/>
                <w:sz w:val="20"/>
                <w:szCs w:val="20"/>
              </w:rPr>
            </w:pPr>
            <w:r w:rsidRPr="000406A2">
              <w:rPr>
                <w:color w:val="000000"/>
                <w:sz w:val="20"/>
                <w:szCs w:val="20"/>
              </w:rPr>
              <w:t>Channel dimensions (measured at one location on a straight uniform section, preferably across a riffle): Location of measurement. Pool (POL), Riffle (RIF), Run or glide (RUN), Other (OTH)</w:t>
            </w:r>
          </w:p>
        </w:tc>
        <w:tc>
          <w:tcPr>
            <w:tcW w:w="1247" w:type="dxa"/>
            <w:vMerge/>
          </w:tcPr>
          <w:p w14:paraId="472C4B3F" w14:textId="77777777" w:rsidR="002C304C" w:rsidRPr="00CB25E7" w:rsidRDefault="002C304C" w:rsidP="002C304C">
            <w:pPr>
              <w:spacing w:after="0" w:line="240" w:lineRule="auto"/>
              <w:rPr>
                <w:color w:val="000000"/>
                <w:sz w:val="20"/>
                <w:szCs w:val="20"/>
              </w:rPr>
            </w:pPr>
          </w:p>
        </w:tc>
      </w:tr>
      <w:tr w:rsidR="002C304C" w:rsidRPr="00C305FA" w14:paraId="26815E0A" w14:textId="77777777" w:rsidTr="007937CF">
        <w:trPr>
          <w:trHeight w:val="307"/>
        </w:trPr>
        <w:tc>
          <w:tcPr>
            <w:tcW w:w="2722" w:type="dxa"/>
            <w:noWrap/>
            <w:vAlign w:val="center"/>
          </w:tcPr>
          <w:p w14:paraId="4B94540B" w14:textId="05CA3814" w:rsidR="002C304C" w:rsidRPr="004F52D7" w:rsidRDefault="002C304C" w:rsidP="002C304C">
            <w:pPr>
              <w:spacing w:after="0" w:line="240" w:lineRule="auto"/>
              <w:rPr>
                <w:bCs/>
                <w:sz w:val="20"/>
                <w:szCs w:val="20"/>
                <w:lang w:eastAsia="en-GB"/>
              </w:rPr>
            </w:pPr>
            <w:r w:rsidRPr="004F52D7">
              <w:rPr>
                <w:bCs/>
                <w:color w:val="000000"/>
                <w:sz w:val="20"/>
                <w:szCs w:val="20"/>
                <w:lang w:eastAsia="en-GB"/>
              </w:rPr>
              <w:t>MEASURE_OTHER</w:t>
            </w:r>
          </w:p>
        </w:tc>
        <w:tc>
          <w:tcPr>
            <w:tcW w:w="993" w:type="dxa"/>
            <w:noWrap/>
          </w:tcPr>
          <w:p w14:paraId="14690A0F" w14:textId="620FB14B" w:rsidR="002C304C" w:rsidRPr="00CB25E7" w:rsidRDefault="002C304C" w:rsidP="002C304C">
            <w:pPr>
              <w:spacing w:after="0" w:line="240" w:lineRule="auto"/>
              <w:rPr>
                <w:color w:val="000000"/>
                <w:sz w:val="20"/>
                <w:szCs w:val="20"/>
              </w:rPr>
            </w:pPr>
            <w:r>
              <w:rPr>
                <w:color w:val="000000"/>
                <w:sz w:val="20"/>
                <w:szCs w:val="20"/>
              </w:rPr>
              <w:t>Number</w:t>
            </w:r>
          </w:p>
        </w:tc>
        <w:tc>
          <w:tcPr>
            <w:tcW w:w="992" w:type="dxa"/>
          </w:tcPr>
          <w:p w14:paraId="1CB38FAF" w14:textId="101C5C2D" w:rsidR="002C304C" w:rsidRPr="00CB25E7" w:rsidRDefault="002C304C" w:rsidP="002C304C">
            <w:pPr>
              <w:spacing w:after="0" w:line="240" w:lineRule="auto"/>
              <w:rPr>
                <w:color w:val="000000"/>
                <w:sz w:val="20"/>
                <w:szCs w:val="20"/>
              </w:rPr>
            </w:pPr>
            <w:r>
              <w:rPr>
                <w:color w:val="000000"/>
                <w:sz w:val="20"/>
                <w:szCs w:val="20"/>
              </w:rPr>
              <w:t>None</w:t>
            </w:r>
          </w:p>
        </w:tc>
        <w:tc>
          <w:tcPr>
            <w:tcW w:w="4394" w:type="dxa"/>
            <w:noWrap/>
            <w:vAlign w:val="bottom"/>
          </w:tcPr>
          <w:p w14:paraId="2F9BE2D3" w14:textId="4BB79219" w:rsidR="002C304C" w:rsidRPr="000406A2" w:rsidRDefault="002C304C" w:rsidP="002C304C">
            <w:pPr>
              <w:spacing w:after="0" w:line="240" w:lineRule="auto"/>
              <w:rPr>
                <w:color w:val="000000"/>
                <w:sz w:val="20"/>
                <w:szCs w:val="20"/>
              </w:rPr>
            </w:pPr>
            <w:r w:rsidRPr="000406A2">
              <w:rPr>
                <w:color w:val="000000"/>
                <w:sz w:val="20"/>
                <w:szCs w:val="20"/>
              </w:rPr>
              <w:t xml:space="preserve">Channel dimensions: Free text field to describe </w:t>
            </w:r>
            <w:r>
              <w:rPr>
                <w:color w:val="000000"/>
                <w:sz w:val="20"/>
                <w:szCs w:val="20"/>
              </w:rPr>
              <w:t>O</w:t>
            </w:r>
            <w:r w:rsidRPr="000406A2">
              <w:rPr>
                <w:color w:val="000000"/>
                <w:sz w:val="20"/>
                <w:szCs w:val="20"/>
              </w:rPr>
              <w:t xml:space="preserve">ther location of measurement </w:t>
            </w:r>
            <w:r w:rsidRPr="00E7175B">
              <w:rPr>
                <w:sz w:val="20"/>
                <w:szCs w:val="20"/>
              </w:rPr>
              <w:t>(SM =</w:t>
            </w:r>
            <w:r w:rsidR="00E7175B" w:rsidRPr="00E7175B">
              <w:rPr>
                <w:sz w:val="20"/>
                <w:szCs w:val="20"/>
              </w:rPr>
              <w:t xml:space="preserve"> Smooth</w:t>
            </w:r>
            <w:r w:rsidRPr="00E7175B">
              <w:rPr>
                <w:sz w:val="20"/>
                <w:szCs w:val="20"/>
              </w:rPr>
              <w:t>, NP =</w:t>
            </w:r>
            <w:r w:rsidR="00E7175B" w:rsidRPr="00E7175B">
              <w:rPr>
                <w:sz w:val="20"/>
                <w:szCs w:val="20"/>
              </w:rPr>
              <w:t xml:space="preserve"> No Perceptible, flow type where measurements not taken at a riffle</w:t>
            </w:r>
            <w:r w:rsidRPr="00E7175B">
              <w:rPr>
                <w:sz w:val="20"/>
                <w:szCs w:val="20"/>
              </w:rPr>
              <w:t xml:space="preserve">, </w:t>
            </w:r>
            <w:r w:rsidR="00E7175B" w:rsidRPr="00E7175B">
              <w:rPr>
                <w:sz w:val="20"/>
                <w:szCs w:val="20"/>
              </w:rPr>
              <w:t>DRY</w:t>
            </w:r>
            <w:r w:rsidRPr="00E7175B">
              <w:rPr>
                <w:sz w:val="20"/>
                <w:szCs w:val="20"/>
              </w:rPr>
              <w:t xml:space="preserve">, </w:t>
            </w:r>
            <w:r w:rsidR="00E7175B">
              <w:rPr>
                <w:sz w:val="20"/>
                <w:szCs w:val="20"/>
              </w:rPr>
              <w:t>null=</w:t>
            </w:r>
            <w:r w:rsidRPr="00E7175B">
              <w:rPr>
                <w:sz w:val="20"/>
                <w:szCs w:val="20"/>
              </w:rPr>
              <w:t>NA)</w:t>
            </w:r>
          </w:p>
        </w:tc>
        <w:tc>
          <w:tcPr>
            <w:tcW w:w="1247" w:type="dxa"/>
            <w:vMerge/>
          </w:tcPr>
          <w:p w14:paraId="0A597F9D" w14:textId="77777777" w:rsidR="002C304C" w:rsidRPr="00CB25E7" w:rsidRDefault="002C304C" w:rsidP="002C304C">
            <w:pPr>
              <w:spacing w:after="0" w:line="240" w:lineRule="auto"/>
              <w:rPr>
                <w:color w:val="000000"/>
                <w:sz w:val="20"/>
                <w:szCs w:val="20"/>
              </w:rPr>
            </w:pPr>
          </w:p>
        </w:tc>
      </w:tr>
      <w:tr w:rsidR="002C304C" w:rsidRPr="00C305FA" w14:paraId="077D8BA1" w14:textId="77777777" w:rsidTr="00165E81">
        <w:trPr>
          <w:trHeight w:val="307"/>
        </w:trPr>
        <w:tc>
          <w:tcPr>
            <w:tcW w:w="2722" w:type="dxa"/>
            <w:noWrap/>
            <w:vAlign w:val="center"/>
          </w:tcPr>
          <w:p w14:paraId="34CF5668" w14:textId="4809B09E" w:rsidR="002C304C" w:rsidRPr="004F52D7" w:rsidRDefault="002C304C" w:rsidP="002C304C">
            <w:pPr>
              <w:spacing w:after="0" w:line="240" w:lineRule="auto"/>
              <w:rPr>
                <w:bCs/>
                <w:sz w:val="20"/>
                <w:szCs w:val="20"/>
                <w:lang w:eastAsia="en-GB"/>
              </w:rPr>
            </w:pPr>
            <w:r w:rsidRPr="00165E81">
              <w:rPr>
                <w:bCs/>
                <w:sz w:val="20"/>
                <w:szCs w:val="20"/>
                <w:lang w:eastAsia="en-GB"/>
              </w:rPr>
              <w:t>SP_NO</w:t>
            </w:r>
          </w:p>
        </w:tc>
        <w:tc>
          <w:tcPr>
            <w:tcW w:w="993" w:type="dxa"/>
            <w:noWrap/>
          </w:tcPr>
          <w:p w14:paraId="11329AF7" w14:textId="5F745E25" w:rsidR="002C304C" w:rsidRPr="00CB25E7" w:rsidRDefault="002C304C" w:rsidP="002C304C">
            <w:pPr>
              <w:spacing w:after="0" w:line="240" w:lineRule="auto"/>
              <w:rPr>
                <w:color w:val="000000"/>
                <w:sz w:val="20"/>
                <w:szCs w:val="20"/>
              </w:rPr>
            </w:pPr>
            <w:r>
              <w:rPr>
                <w:color w:val="000000"/>
                <w:sz w:val="20"/>
                <w:szCs w:val="20"/>
              </w:rPr>
              <w:t>Number</w:t>
            </w:r>
          </w:p>
        </w:tc>
        <w:tc>
          <w:tcPr>
            <w:tcW w:w="992" w:type="dxa"/>
          </w:tcPr>
          <w:p w14:paraId="5D6FBEA2" w14:textId="0E4CA608" w:rsidR="002C304C" w:rsidRPr="00CB25E7" w:rsidRDefault="002C304C" w:rsidP="002C304C">
            <w:pPr>
              <w:spacing w:after="0" w:line="240" w:lineRule="auto"/>
              <w:rPr>
                <w:color w:val="000000"/>
                <w:sz w:val="20"/>
                <w:szCs w:val="20"/>
              </w:rPr>
            </w:pPr>
            <w:r>
              <w:rPr>
                <w:color w:val="000000"/>
                <w:sz w:val="20"/>
                <w:szCs w:val="20"/>
              </w:rPr>
              <w:t>None</w:t>
            </w:r>
          </w:p>
        </w:tc>
        <w:tc>
          <w:tcPr>
            <w:tcW w:w="4394" w:type="dxa"/>
            <w:noWrap/>
          </w:tcPr>
          <w:p w14:paraId="22F142F1" w14:textId="3E52D68D" w:rsidR="002C304C" w:rsidRPr="00E7175B" w:rsidRDefault="002C304C" w:rsidP="002C304C">
            <w:pPr>
              <w:spacing w:after="0" w:line="240" w:lineRule="auto"/>
              <w:rPr>
                <w:sz w:val="20"/>
                <w:szCs w:val="20"/>
              </w:rPr>
            </w:pPr>
            <w:r w:rsidRPr="00E7175B">
              <w:rPr>
                <w:sz w:val="20"/>
                <w:szCs w:val="20"/>
              </w:rPr>
              <w:t xml:space="preserve">Are special features present (0= </w:t>
            </w:r>
            <w:r w:rsidR="007241CE" w:rsidRPr="00E7175B">
              <w:rPr>
                <w:sz w:val="20"/>
                <w:szCs w:val="20"/>
              </w:rPr>
              <w:t>NO</w:t>
            </w:r>
            <w:r w:rsidRPr="00E7175B">
              <w:rPr>
                <w:sz w:val="20"/>
                <w:szCs w:val="20"/>
              </w:rPr>
              <w:t xml:space="preserve">, -1= </w:t>
            </w:r>
            <w:r w:rsidR="007241CE" w:rsidRPr="00E7175B">
              <w:rPr>
                <w:sz w:val="20"/>
                <w:szCs w:val="20"/>
              </w:rPr>
              <w:t>YES</w:t>
            </w:r>
            <w:r w:rsidRPr="00E7175B">
              <w:rPr>
                <w:sz w:val="20"/>
                <w:szCs w:val="20"/>
              </w:rPr>
              <w:t>)</w:t>
            </w:r>
          </w:p>
        </w:tc>
        <w:tc>
          <w:tcPr>
            <w:tcW w:w="1247" w:type="dxa"/>
            <w:vMerge w:val="restart"/>
            <w:vAlign w:val="center"/>
          </w:tcPr>
          <w:p w14:paraId="69139619" w14:textId="77777777" w:rsidR="002C304C" w:rsidRPr="00E7175B" w:rsidRDefault="002C304C" w:rsidP="002C304C">
            <w:pPr>
              <w:shd w:val="clear" w:color="auto" w:fill="FFFFFF"/>
              <w:contextualSpacing/>
              <w:jc w:val="center"/>
              <w:rPr>
                <w:bCs/>
                <w:sz w:val="20"/>
                <w:szCs w:val="20"/>
                <w:lang w:eastAsia="en-GB"/>
              </w:rPr>
            </w:pPr>
            <w:r w:rsidRPr="00E7175B">
              <w:rPr>
                <w:bCs/>
                <w:sz w:val="20"/>
                <w:szCs w:val="20"/>
                <w:lang w:eastAsia="en-GB"/>
              </w:rPr>
              <w:t>M. Features of special interest</w:t>
            </w:r>
          </w:p>
          <w:p w14:paraId="1CA1D538" w14:textId="77777777" w:rsidR="002C304C" w:rsidRPr="00E7175B" w:rsidRDefault="002C304C" w:rsidP="002C304C">
            <w:pPr>
              <w:spacing w:after="0" w:line="240" w:lineRule="auto"/>
              <w:jc w:val="center"/>
              <w:rPr>
                <w:sz w:val="20"/>
                <w:szCs w:val="20"/>
              </w:rPr>
            </w:pPr>
          </w:p>
        </w:tc>
      </w:tr>
      <w:tr w:rsidR="002C304C" w:rsidRPr="00C305FA" w14:paraId="23B0DB99" w14:textId="77777777" w:rsidTr="008445EA">
        <w:trPr>
          <w:trHeight w:val="307"/>
        </w:trPr>
        <w:tc>
          <w:tcPr>
            <w:tcW w:w="2722" w:type="dxa"/>
            <w:noWrap/>
            <w:vAlign w:val="center"/>
          </w:tcPr>
          <w:p w14:paraId="7662617F" w14:textId="594DECAB" w:rsidR="002C304C" w:rsidRPr="004F52D7" w:rsidRDefault="002C304C" w:rsidP="002C304C">
            <w:pPr>
              <w:spacing w:after="0" w:line="240" w:lineRule="auto"/>
              <w:rPr>
                <w:bCs/>
                <w:sz w:val="20"/>
                <w:szCs w:val="20"/>
                <w:lang w:eastAsia="en-GB"/>
              </w:rPr>
            </w:pPr>
            <w:r w:rsidRPr="004F52D7">
              <w:rPr>
                <w:bCs/>
                <w:color w:val="000000" w:themeColor="text1"/>
                <w:sz w:val="20"/>
                <w:szCs w:val="20"/>
                <w:lang w:eastAsia="en-GB"/>
              </w:rPr>
              <w:t>BRAIDED_CHANNEL</w:t>
            </w:r>
          </w:p>
        </w:tc>
        <w:tc>
          <w:tcPr>
            <w:tcW w:w="993" w:type="dxa"/>
            <w:noWrap/>
          </w:tcPr>
          <w:p w14:paraId="37434650" w14:textId="1CCE9380" w:rsidR="002C304C" w:rsidRPr="00CB25E7" w:rsidRDefault="002C304C" w:rsidP="002C304C">
            <w:pPr>
              <w:spacing w:after="0" w:line="240" w:lineRule="auto"/>
              <w:rPr>
                <w:color w:val="000000"/>
                <w:sz w:val="20"/>
                <w:szCs w:val="20"/>
              </w:rPr>
            </w:pPr>
            <w:r>
              <w:rPr>
                <w:color w:val="000000"/>
                <w:sz w:val="20"/>
                <w:szCs w:val="20"/>
              </w:rPr>
              <w:t>Text</w:t>
            </w:r>
          </w:p>
        </w:tc>
        <w:tc>
          <w:tcPr>
            <w:tcW w:w="992" w:type="dxa"/>
          </w:tcPr>
          <w:p w14:paraId="2AED4A99" w14:textId="3BFD48E7" w:rsidR="002C304C" w:rsidRPr="00CB25E7" w:rsidRDefault="002C304C" w:rsidP="002C304C">
            <w:pPr>
              <w:spacing w:after="0" w:line="240" w:lineRule="auto"/>
              <w:rPr>
                <w:color w:val="000000"/>
                <w:sz w:val="20"/>
                <w:szCs w:val="20"/>
              </w:rPr>
            </w:pPr>
            <w:r>
              <w:rPr>
                <w:color w:val="000000"/>
                <w:sz w:val="20"/>
                <w:szCs w:val="20"/>
              </w:rPr>
              <w:t>None</w:t>
            </w:r>
          </w:p>
        </w:tc>
        <w:tc>
          <w:tcPr>
            <w:tcW w:w="4394" w:type="dxa"/>
            <w:noWrap/>
          </w:tcPr>
          <w:p w14:paraId="6C5399C2" w14:textId="7DF21F32" w:rsidR="002C304C" w:rsidRPr="00165E81" w:rsidRDefault="002C304C" w:rsidP="002C304C">
            <w:pPr>
              <w:spacing w:after="0" w:line="240" w:lineRule="auto"/>
              <w:rPr>
                <w:color w:val="000000"/>
                <w:sz w:val="20"/>
                <w:szCs w:val="20"/>
              </w:rPr>
            </w:pPr>
            <w:r w:rsidRPr="00165E81">
              <w:rPr>
                <w:sz w:val="20"/>
                <w:szCs w:val="20"/>
              </w:rPr>
              <w:t xml:space="preserve">Naturally divided course of a river, characterised by at least two channels. (0=None, P=Present, E=Extensive &gt;=33%, </w:t>
            </w:r>
            <w:r>
              <w:rPr>
                <w:sz w:val="20"/>
                <w:szCs w:val="20"/>
              </w:rPr>
              <w:t>null=</w:t>
            </w:r>
            <w:r w:rsidRPr="00165E81">
              <w:rPr>
                <w:sz w:val="20"/>
                <w:szCs w:val="20"/>
              </w:rPr>
              <w:t>missing value)</w:t>
            </w:r>
          </w:p>
        </w:tc>
        <w:tc>
          <w:tcPr>
            <w:tcW w:w="1247" w:type="dxa"/>
            <w:vMerge/>
          </w:tcPr>
          <w:p w14:paraId="5E3EA0EF" w14:textId="77777777" w:rsidR="002C304C" w:rsidRPr="00CB25E7" w:rsidRDefault="002C304C" w:rsidP="002C304C">
            <w:pPr>
              <w:spacing w:after="0" w:line="240" w:lineRule="auto"/>
              <w:rPr>
                <w:color w:val="000000"/>
                <w:sz w:val="20"/>
                <w:szCs w:val="20"/>
              </w:rPr>
            </w:pPr>
          </w:p>
        </w:tc>
      </w:tr>
      <w:tr w:rsidR="002C304C" w:rsidRPr="00C305FA" w14:paraId="376495C1" w14:textId="77777777" w:rsidTr="008445EA">
        <w:trPr>
          <w:trHeight w:val="307"/>
        </w:trPr>
        <w:tc>
          <w:tcPr>
            <w:tcW w:w="2722" w:type="dxa"/>
            <w:noWrap/>
            <w:vAlign w:val="center"/>
          </w:tcPr>
          <w:p w14:paraId="52E55034" w14:textId="1D7D4B8B" w:rsidR="002C304C" w:rsidRPr="004F52D7" w:rsidRDefault="002C304C" w:rsidP="002C304C">
            <w:pPr>
              <w:spacing w:after="0" w:line="240" w:lineRule="auto"/>
              <w:rPr>
                <w:bCs/>
                <w:sz w:val="20"/>
                <w:szCs w:val="20"/>
                <w:lang w:eastAsia="en-GB"/>
              </w:rPr>
            </w:pPr>
            <w:r w:rsidRPr="004F52D7">
              <w:rPr>
                <w:bCs/>
                <w:color w:val="000000" w:themeColor="text1"/>
                <w:sz w:val="20"/>
                <w:szCs w:val="20"/>
                <w:lang w:eastAsia="en-GB"/>
              </w:rPr>
              <w:t>SIDE_CHANNEL</w:t>
            </w:r>
          </w:p>
        </w:tc>
        <w:tc>
          <w:tcPr>
            <w:tcW w:w="993" w:type="dxa"/>
            <w:noWrap/>
          </w:tcPr>
          <w:p w14:paraId="4242A9A4" w14:textId="5438620C" w:rsidR="002C304C" w:rsidRPr="00CB25E7" w:rsidRDefault="002C304C" w:rsidP="002C304C">
            <w:pPr>
              <w:spacing w:after="0" w:line="240" w:lineRule="auto"/>
              <w:rPr>
                <w:color w:val="000000"/>
                <w:sz w:val="20"/>
                <w:szCs w:val="20"/>
              </w:rPr>
            </w:pPr>
            <w:r>
              <w:rPr>
                <w:color w:val="000000"/>
                <w:sz w:val="20"/>
                <w:szCs w:val="20"/>
              </w:rPr>
              <w:t>Text</w:t>
            </w:r>
          </w:p>
        </w:tc>
        <w:tc>
          <w:tcPr>
            <w:tcW w:w="992" w:type="dxa"/>
          </w:tcPr>
          <w:p w14:paraId="1272CEC0" w14:textId="12164EE3" w:rsidR="002C304C" w:rsidRPr="00CB25E7" w:rsidRDefault="002C304C" w:rsidP="002C304C">
            <w:pPr>
              <w:spacing w:after="0" w:line="240" w:lineRule="auto"/>
              <w:rPr>
                <w:color w:val="000000"/>
                <w:sz w:val="20"/>
                <w:szCs w:val="20"/>
              </w:rPr>
            </w:pPr>
            <w:r>
              <w:rPr>
                <w:color w:val="000000"/>
                <w:sz w:val="20"/>
                <w:szCs w:val="20"/>
              </w:rPr>
              <w:t>None</w:t>
            </w:r>
          </w:p>
        </w:tc>
        <w:tc>
          <w:tcPr>
            <w:tcW w:w="4394" w:type="dxa"/>
            <w:noWrap/>
          </w:tcPr>
          <w:p w14:paraId="59724AE1" w14:textId="495D4C73" w:rsidR="002C304C" w:rsidRPr="00165E81" w:rsidRDefault="002C304C" w:rsidP="002C304C">
            <w:pPr>
              <w:spacing w:after="0" w:line="240" w:lineRule="auto"/>
              <w:rPr>
                <w:color w:val="000000"/>
                <w:sz w:val="20"/>
                <w:szCs w:val="20"/>
              </w:rPr>
            </w:pPr>
            <w:r w:rsidRPr="00165E81">
              <w:rPr>
                <w:sz w:val="20"/>
                <w:szCs w:val="20"/>
              </w:rPr>
              <w:t xml:space="preserve">Permanent channel running parallel, and connected, to the main channel. (0=None, P=Present, E=Extensive &gt;=33%, </w:t>
            </w:r>
            <w:r>
              <w:rPr>
                <w:sz w:val="20"/>
                <w:szCs w:val="20"/>
              </w:rPr>
              <w:t>null=</w:t>
            </w:r>
            <w:r w:rsidRPr="00165E81">
              <w:rPr>
                <w:sz w:val="20"/>
                <w:szCs w:val="20"/>
              </w:rPr>
              <w:t>missing value)</w:t>
            </w:r>
          </w:p>
        </w:tc>
        <w:tc>
          <w:tcPr>
            <w:tcW w:w="1247" w:type="dxa"/>
            <w:vMerge/>
          </w:tcPr>
          <w:p w14:paraId="10AF7D3F" w14:textId="77777777" w:rsidR="002C304C" w:rsidRPr="00CB25E7" w:rsidRDefault="002C304C" w:rsidP="002C304C">
            <w:pPr>
              <w:spacing w:after="0" w:line="240" w:lineRule="auto"/>
              <w:rPr>
                <w:color w:val="000000"/>
                <w:sz w:val="20"/>
                <w:szCs w:val="20"/>
              </w:rPr>
            </w:pPr>
          </w:p>
        </w:tc>
      </w:tr>
      <w:tr w:rsidR="002C304C" w:rsidRPr="00C305FA" w14:paraId="2DE577A1" w14:textId="77777777" w:rsidTr="008445EA">
        <w:trPr>
          <w:trHeight w:val="307"/>
        </w:trPr>
        <w:tc>
          <w:tcPr>
            <w:tcW w:w="2722" w:type="dxa"/>
            <w:noWrap/>
            <w:vAlign w:val="center"/>
          </w:tcPr>
          <w:p w14:paraId="28D1EBF9" w14:textId="6AC7CACA" w:rsidR="002C304C" w:rsidRPr="004F52D7" w:rsidRDefault="002C304C" w:rsidP="002C304C">
            <w:pPr>
              <w:spacing w:after="0" w:line="240" w:lineRule="auto"/>
              <w:rPr>
                <w:bCs/>
                <w:sz w:val="20"/>
                <w:szCs w:val="20"/>
                <w:lang w:eastAsia="en-GB"/>
              </w:rPr>
            </w:pPr>
            <w:r w:rsidRPr="004F52D7">
              <w:rPr>
                <w:bCs/>
                <w:color w:val="000000"/>
                <w:sz w:val="20"/>
                <w:szCs w:val="20"/>
                <w:lang w:eastAsia="en-GB"/>
              </w:rPr>
              <w:t>WATERFALL6</w:t>
            </w:r>
          </w:p>
        </w:tc>
        <w:tc>
          <w:tcPr>
            <w:tcW w:w="993" w:type="dxa"/>
            <w:noWrap/>
          </w:tcPr>
          <w:p w14:paraId="185687A6" w14:textId="02E8D914" w:rsidR="002C304C" w:rsidRPr="00CB25E7" w:rsidRDefault="002C304C" w:rsidP="002C304C">
            <w:pPr>
              <w:spacing w:after="0" w:line="240" w:lineRule="auto"/>
              <w:rPr>
                <w:color w:val="000000"/>
                <w:sz w:val="20"/>
                <w:szCs w:val="20"/>
              </w:rPr>
            </w:pPr>
            <w:r>
              <w:rPr>
                <w:color w:val="000000"/>
                <w:sz w:val="20"/>
                <w:szCs w:val="20"/>
              </w:rPr>
              <w:t>Text</w:t>
            </w:r>
          </w:p>
        </w:tc>
        <w:tc>
          <w:tcPr>
            <w:tcW w:w="992" w:type="dxa"/>
          </w:tcPr>
          <w:p w14:paraId="4A9EBD20" w14:textId="39DC7622" w:rsidR="002C304C" w:rsidRPr="00CB25E7" w:rsidRDefault="002C304C" w:rsidP="002C304C">
            <w:pPr>
              <w:spacing w:after="0" w:line="240" w:lineRule="auto"/>
              <w:rPr>
                <w:color w:val="000000"/>
                <w:sz w:val="20"/>
                <w:szCs w:val="20"/>
              </w:rPr>
            </w:pPr>
            <w:r>
              <w:rPr>
                <w:color w:val="000000"/>
                <w:sz w:val="20"/>
                <w:szCs w:val="20"/>
              </w:rPr>
              <w:t>None</w:t>
            </w:r>
          </w:p>
        </w:tc>
        <w:tc>
          <w:tcPr>
            <w:tcW w:w="4394" w:type="dxa"/>
            <w:noWrap/>
          </w:tcPr>
          <w:p w14:paraId="46CA5BF3" w14:textId="182DCAC4" w:rsidR="002C304C" w:rsidRPr="00165E81" w:rsidRDefault="002C304C" w:rsidP="002C304C">
            <w:pPr>
              <w:spacing w:after="0" w:line="240" w:lineRule="auto"/>
              <w:rPr>
                <w:color w:val="000000"/>
                <w:sz w:val="20"/>
                <w:szCs w:val="20"/>
              </w:rPr>
            </w:pPr>
            <w:r w:rsidRPr="00165E81">
              <w:rPr>
                <w:sz w:val="20"/>
                <w:szCs w:val="20"/>
              </w:rPr>
              <w:t xml:space="preserve">Uninterrupted free-fall flow &gt;5m high. (0=None, P=Present, E=Extensive &gt;=33%, </w:t>
            </w:r>
            <w:r>
              <w:rPr>
                <w:sz w:val="20"/>
                <w:szCs w:val="20"/>
              </w:rPr>
              <w:t>null=</w:t>
            </w:r>
            <w:r w:rsidRPr="00165E81">
              <w:rPr>
                <w:sz w:val="20"/>
                <w:szCs w:val="20"/>
              </w:rPr>
              <w:t>missing value)</w:t>
            </w:r>
          </w:p>
        </w:tc>
        <w:tc>
          <w:tcPr>
            <w:tcW w:w="1247" w:type="dxa"/>
            <w:vMerge/>
          </w:tcPr>
          <w:p w14:paraId="5C36659F" w14:textId="77777777" w:rsidR="002C304C" w:rsidRPr="00CB25E7" w:rsidRDefault="002C304C" w:rsidP="002C304C">
            <w:pPr>
              <w:spacing w:after="0" w:line="240" w:lineRule="auto"/>
              <w:rPr>
                <w:color w:val="000000"/>
                <w:sz w:val="20"/>
                <w:szCs w:val="20"/>
              </w:rPr>
            </w:pPr>
          </w:p>
        </w:tc>
      </w:tr>
      <w:tr w:rsidR="002C304C" w:rsidRPr="00C305FA" w14:paraId="772DF8BE" w14:textId="77777777" w:rsidTr="008445EA">
        <w:trPr>
          <w:trHeight w:val="307"/>
        </w:trPr>
        <w:tc>
          <w:tcPr>
            <w:tcW w:w="2722" w:type="dxa"/>
            <w:noWrap/>
            <w:vAlign w:val="center"/>
          </w:tcPr>
          <w:p w14:paraId="572B206C" w14:textId="0DBBA989" w:rsidR="002C304C" w:rsidRPr="004F52D7" w:rsidRDefault="002C304C" w:rsidP="002C304C">
            <w:pPr>
              <w:spacing w:after="0" w:line="240" w:lineRule="auto"/>
              <w:rPr>
                <w:bCs/>
                <w:sz w:val="20"/>
                <w:szCs w:val="20"/>
                <w:lang w:eastAsia="en-GB"/>
              </w:rPr>
            </w:pPr>
            <w:r w:rsidRPr="004F52D7">
              <w:rPr>
                <w:bCs/>
                <w:color w:val="000000"/>
                <w:sz w:val="20"/>
                <w:szCs w:val="20"/>
                <w:lang w:eastAsia="en-GB"/>
              </w:rPr>
              <w:t>WATERFALL4</w:t>
            </w:r>
          </w:p>
        </w:tc>
        <w:tc>
          <w:tcPr>
            <w:tcW w:w="993" w:type="dxa"/>
            <w:noWrap/>
          </w:tcPr>
          <w:p w14:paraId="2C87AD45" w14:textId="59ACD417" w:rsidR="002C304C" w:rsidRPr="00CB25E7" w:rsidRDefault="002C304C" w:rsidP="002C304C">
            <w:pPr>
              <w:spacing w:after="0" w:line="240" w:lineRule="auto"/>
              <w:rPr>
                <w:color w:val="000000"/>
                <w:sz w:val="20"/>
                <w:szCs w:val="20"/>
              </w:rPr>
            </w:pPr>
            <w:r>
              <w:rPr>
                <w:color w:val="000000"/>
                <w:sz w:val="20"/>
                <w:szCs w:val="20"/>
              </w:rPr>
              <w:t>Text</w:t>
            </w:r>
          </w:p>
        </w:tc>
        <w:tc>
          <w:tcPr>
            <w:tcW w:w="992" w:type="dxa"/>
          </w:tcPr>
          <w:p w14:paraId="6C0F0854" w14:textId="565149C0" w:rsidR="002C304C" w:rsidRPr="00CB25E7" w:rsidRDefault="002C304C" w:rsidP="002C304C">
            <w:pPr>
              <w:spacing w:after="0" w:line="240" w:lineRule="auto"/>
              <w:rPr>
                <w:color w:val="000000"/>
                <w:sz w:val="20"/>
                <w:szCs w:val="20"/>
              </w:rPr>
            </w:pPr>
            <w:r>
              <w:rPr>
                <w:color w:val="000000"/>
                <w:sz w:val="20"/>
                <w:szCs w:val="20"/>
              </w:rPr>
              <w:t>None</w:t>
            </w:r>
          </w:p>
        </w:tc>
        <w:tc>
          <w:tcPr>
            <w:tcW w:w="4394" w:type="dxa"/>
            <w:noWrap/>
          </w:tcPr>
          <w:p w14:paraId="17BF7DAC" w14:textId="34670322" w:rsidR="002C304C" w:rsidRPr="00165E81" w:rsidRDefault="002C304C" w:rsidP="002C304C">
            <w:pPr>
              <w:spacing w:after="0" w:line="240" w:lineRule="auto"/>
              <w:rPr>
                <w:color w:val="000000"/>
                <w:sz w:val="20"/>
                <w:szCs w:val="20"/>
              </w:rPr>
            </w:pPr>
            <w:r w:rsidRPr="00165E81">
              <w:rPr>
                <w:sz w:val="20"/>
                <w:szCs w:val="20"/>
              </w:rPr>
              <w:t xml:space="preserve">Uninterrupted free-fall flow &lt;5m high. (0=None, P=Present, E=Extensive &gt;=33%, </w:t>
            </w:r>
            <w:r>
              <w:rPr>
                <w:sz w:val="20"/>
                <w:szCs w:val="20"/>
              </w:rPr>
              <w:t>null=</w:t>
            </w:r>
            <w:r w:rsidRPr="00165E81">
              <w:rPr>
                <w:sz w:val="20"/>
                <w:szCs w:val="20"/>
              </w:rPr>
              <w:t>missing value)</w:t>
            </w:r>
          </w:p>
        </w:tc>
        <w:tc>
          <w:tcPr>
            <w:tcW w:w="1247" w:type="dxa"/>
            <w:vMerge/>
          </w:tcPr>
          <w:p w14:paraId="2844EC67" w14:textId="77777777" w:rsidR="002C304C" w:rsidRPr="00CB25E7" w:rsidRDefault="002C304C" w:rsidP="002C304C">
            <w:pPr>
              <w:spacing w:after="0" w:line="240" w:lineRule="auto"/>
              <w:rPr>
                <w:color w:val="000000"/>
                <w:sz w:val="20"/>
                <w:szCs w:val="20"/>
              </w:rPr>
            </w:pPr>
          </w:p>
        </w:tc>
      </w:tr>
      <w:tr w:rsidR="002C304C" w:rsidRPr="00C305FA" w14:paraId="42F8A944" w14:textId="77777777" w:rsidTr="008445EA">
        <w:trPr>
          <w:trHeight w:val="307"/>
        </w:trPr>
        <w:tc>
          <w:tcPr>
            <w:tcW w:w="2722" w:type="dxa"/>
            <w:noWrap/>
            <w:vAlign w:val="center"/>
          </w:tcPr>
          <w:p w14:paraId="39AC7C3F" w14:textId="7363B3E0" w:rsidR="002C304C" w:rsidRPr="004F52D7" w:rsidRDefault="002C304C" w:rsidP="002C304C">
            <w:pPr>
              <w:spacing w:after="0" w:line="240" w:lineRule="auto"/>
              <w:rPr>
                <w:bCs/>
                <w:sz w:val="20"/>
                <w:szCs w:val="20"/>
                <w:lang w:eastAsia="en-GB"/>
              </w:rPr>
            </w:pPr>
            <w:r w:rsidRPr="004F52D7">
              <w:rPr>
                <w:bCs/>
                <w:color w:val="000000"/>
                <w:sz w:val="20"/>
                <w:szCs w:val="20"/>
                <w:lang w:eastAsia="en-GB"/>
              </w:rPr>
              <w:t>NAT_CASCADE</w:t>
            </w:r>
          </w:p>
        </w:tc>
        <w:tc>
          <w:tcPr>
            <w:tcW w:w="993" w:type="dxa"/>
            <w:noWrap/>
          </w:tcPr>
          <w:p w14:paraId="29275408" w14:textId="4D091F0A" w:rsidR="002C304C" w:rsidRPr="00CB25E7" w:rsidRDefault="002C304C" w:rsidP="002C304C">
            <w:pPr>
              <w:spacing w:after="0" w:line="240" w:lineRule="auto"/>
              <w:rPr>
                <w:color w:val="000000"/>
                <w:sz w:val="20"/>
                <w:szCs w:val="20"/>
              </w:rPr>
            </w:pPr>
            <w:r>
              <w:rPr>
                <w:color w:val="000000"/>
                <w:sz w:val="20"/>
                <w:szCs w:val="20"/>
              </w:rPr>
              <w:t>Text</w:t>
            </w:r>
          </w:p>
        </w:tc>
        <w:tc>
          <w:tcPr>
            <w:tcW w:w="992" w:type="dxa"/>
          </w:tcPr>
          <w:p w14:paraId="64CF73E5" w14:textId="71F8962D" w:rsidR="002C304C" w:rsidRPr="00CB25E7" w:rsidRDefault="002C304C" w:rsidP="002C304C">
            <w:pPr>
              <w:spacing w:after="0" w:line="240" w:lineRule="auto"/>
              <w:rPr>
                <w:color w:val="000000"/>
                <w:sz w:val="20"/>
                <w:szCs w:val="20"/>
              </w:rPr>
            </w:pPr>
            <w:r>
              <w:rPr>
                <w:color w:val="000000"/>
                <w:sz w:val="20"/>
                <w:szCs w:val="20"/>
              </w:rPr>
              <w:t>None</w:t>
            </w:r>
          </w:p>
        </w:tc>
        <w:tc>
          <w:tcPr>
            <w:tcW w:w="4394" w:type="dxa"/>
            <w:noWrap/>
          </w:tcPr>
          <w:p w14:paraId="059E12DA" w14:textId="614C8F36" w:rsidR="002C304C" w:rsidRPr="00165E81" w:rsidRDefault="002C304C" w:rsidP="002C304C">
            <w:pPr>
              <w:spacing w:after="0" w:line="240" w:lineRule="auto"/>
              <w:rPr>
                <w:color w:val="000000"/>
                <w:sz w:val="20"/>
                <w:szCs w:val="20"/>
              </w:rPr>
            </w:pPr>
            <w:r w:rsidRPr="00165E81">
              <w:rPr>
                <w:sz w:val="20"/>
                <w:szCs w:val="20"/>
              </w:rPr>
              <w:t xml:space="preserve">Natural cascade(s). (0=None, P=Present, E=Extensive &gt;=33%, </w:t>
            </w:r>
            <w:r>
              <w:rPr>
                <w:sz w:val="20"/>
                <w:szCs w:val="20"/>
              </w:rPr>
              <w:t>null=</w:t>
            </w:r>
            <w:r w:rsidRPr="00165E81">
              <w:rPr>
                <w:sz w:val="20"/>
                <w:szCs w:val="20"/>
              </w:rPr>
              <w:t>missing value)</w:t>
            </w:r>
          </w:p>
        </w:tc>
        <w:tc>
          <w:tcPr>
            <w:tcW w:w="1247" w:type="dxa"/>
            <w:vMerge/>
          </w:tcPr>
          <w:p w14:paraId="1C45F5F0" w14:textId="77777777" w:rsidR="002C304C" w:rsidRPr="00CB25E7" w:rsidRDefault="002C304C" w:rsidP="002C304C">
            <w:pPr>
              <w:spacing w:after="0" w:line="240" w:lineRule="auto"/>
              <w:rPr>
                <w:color w:val="000000"/>
                <w:sz w:val="20"/>
                <w:szCs w:val="20"/>
              </w:rPr>
            </w:pPr>
          </w:p>
        </w:tc>
      </w:tr>
      <w:tr w:rsidR="002C304C" w:rsidRPr="00C305FA" w14:paraId="0652C6C7" w14:textId="77777777" w:rsidTr="008445EA">
        <w:trPr>
          <w:trHeight w:val="307"/>
        </w:trPr>
        <w:tc>
          <w:tcPr>
            <w:tcW w:w="2722" w:type="dxa"/>
            <w:noWrap/>
            <w:vAlign w:val="center"/>
          </w:tcPr>
          <w:p w14:paraId="58826E91" w14:textId="52F880AD" w:rsidR="002C304C" w:rsidRPr="004F52D7" w:rsidRDefault="002C304C" w:rsidP="002C304C">
            <w:pPr>
              <w:spacing w:after="0" w:line="240" w:lineRule="auto"/>
              <w:rPr>
                <w:bCs/>
                <w:sz w:val="20"/>
                <w:szCs w:val="20"/>
                <w:lang w:eastAsia="en-GB"/>
              </w:rPr>
            </w:pPr>
            <w:r w:rsidRPr="004F52D7">
              <w:rPr>
                <w:bCs/>
                <w:color w:val="000000"/>
                <w:sz w:val="20"/>
                <w:szCs w:val="20"/>
                <w:lang w:eastAsia="en-GB"/>
              </w:rPr>
              <w:t>V_LARGE_BOULDER</w:t>
            </w:r>
          </w:p>
        </w:tc>
        <w:tc>
          <w:tcPr>
            <w:tcW w:w="993" w:type="dxa"/>
            <w:noWrap/>
          </w:tcPr>
          <w:p w14:paraId="1ED89ADA" w14:textId="68A62A7D" w:rsidR="002C304C" w:rsidRPr="00CB25E7" w:rsidRDefault="002C304C" w:rsidP="002C304C">
            <w:pPr>
              <w:spacing w:after="0" w:line="240" w:lineRule="auto"/>
              <w:rPr>
                <w:color w:val="000000"/>
                <w:sz w:val="20"/>
                <w:szCs w:val="20"/>
              </w:rPr>
            </w:pPr>
            <w:r>
              <w:rPr>
                <w:color w:val="000000"/>
                <w:sz w:val="20"/>
                <w:szCs w:val="20"/>
              </w:rPr>
              <w:t>Text</w:t>
            </w:r>
          </w:p>
        </w:tc>
        <w:tc>
          <w:tcPr>
            <w:tcW w:w="992" w:type="dxa"/>
          </w:tcPr>
          <w:p w14:paraId="76B95F6E" w14:textId="49B8FE36" w:rsidR="002C304C" w:rsidRPr="00CB25E7" w:rsidRDefault="002C304C" w:rsidP="002C304C">
            <w:pPr>
              <w:spacing w:after="0" w:line="240" w:lineRule="auto"/>
              <w:rPr>
                <w:color w:val="000000"/>
                <w:sz w:val="20"/>
                <w:szCs w:val="20"/>
              </w:rPr>
            </w:pPr>
            <w:r>
              <w:rPr>
                <w:color w:val="000000"/>
                <w:sz w:val="20"/>
                <w:szCs w:val="20"/>
              </w:rPr>
              <w:t>None</w:t>
            </w:r>
          </w:p>
        </w:tc>
        <w:tc>
          <w:tcPr>
            <w:tcW w:w="4394" w:type="dxa"/>
            <w:noWrap/>
          </w:tcPr>
          <w:p w14:paraId="408EEEAE" w14:textId="3BC174F3" w:rsidR="002C304C" w:rsidRPr="00165E81" w:rsidRDefault="002C304C" w:rsidP="002C304C">
            <w:pPr>
              <w:spacing w:after="0" w:line="240" w:lineRule="auto"/>
              <w:rPr>
                <w:color w:val="000000"/>
                <w:sz w:val="20"/>
                <w:szCs w:val="20"/>
              </w:rPr>
            </w:pPr>
            <w:r w:rsidRPr="00165E81">
              <w:rPr>
                <w:sz w:val="20"/>
                <w:szCs w:val="20"/>
              </w:rPr>
              <w:t xml:space="preserve">Very large boulders (&gt;1m). (0=None, P=Present, E=Extensive &gt;=33%, </w:t>
            </w:r>
            <w:r>
              <w:rPr>
                <w:sz w:val="20"/>
                <w:szCs w:val="20"/>
              </w:rPr>
              <w:t>null=</w:t>
            </w:r>
            <w:r w:rsidRPr="00165E81">
              <w:rPr>
                <w:sz w:val="20"/>
                <w:szCs w:val="20"/>
              </w:rPr>
              <w:t>missing value)</w:t>
            </w:r>
          </w:p>
        </w:tc>
        <w:tc>
          <w:tcPr>
            <w:tcW w:w="1247" w:type="dxa"/>
            <w:vMerge/>
          </w:tcPr>
          <w:p w14:paraId="46675C75" w14:textId="77777777" w:rsidR="002C304C" w:rsidRPr="00CB25E7" w:rsidRDefault="002C304C" w:rsidP="002C304C">
            <w:pPr>
              <w:spacing w:after="0" w:line="240" w:lineRule="auto"/>
              <w:rPr>
                <w:color w:val="000000"/>
                <w:sz w:val="20"/>
                <w:szCs w:val="20"/>
              </w:rPr>
            </w:pPr>
          </w:p>
        </w:tc>
      </w:tr>
      <w:tr w:rsidR="002C304C" w:rsidRPr="00C305FA" w14:paraId="5618DF3D" w14:textId="77777777" w:rsidTr="008445EA">
        <w:trPr>
          <w:trHeight w:val="307"/>
        </w:trPr>
        <w:tc>
          <w:tcPr>
            <w:tcW w:w="2722" w:type="dxa"/>
            <w:noWrap/>
            <w:vAlign w:val="center"/>
          </w:tcPr>
          <w:p w14:paraId="30A084B4" w14:textId="226D40B2" w:rsidR="002C304C" w:rsidRPr="004F52D7" w:rsidRDefault="002C304C" w:rsidP="002C304C">
            <w:pPr>
              <w:spacing w:after="0" w:line="240" w:lineRule="auto"/>
              <w:rPr>
                <w:bCs/>
                <w:sz w:val="20"/>
                <w:szCs w:val="20"/>
                <w:lang w:eastAsia="en-GB"/>
              </w:rPr>
            </w:pPr>
            <w:r w:rsidRPr="004F52D7">
              <w:rPr>
                <w:bCs/>
                <w:color w:val="000000"/>
                <w:sz w:val="20"/>
                <w:szCs w:val="20"/>
                <w:lang w:eastAsia="en-GB"/>
              </w:rPr>
              <w:t>DEBRIS_DAM</w:t>
            </w:r>
          </w:p>
        </w:tc>
        <w:tc>
          <w:tcPr>
            <w:tcW w:w="993" w:type="dxa"/>
            <w:noWrap/>
          </w:tcPr>
          <w:p w14:paraId="190FC103" w14:textId="58FD40AC" w:rsidR="002C304C" w:rsidRPr="00CB25E7" w:rsidRDefault="002C304C" w:rsidP="002C304C">
            <w:pPr>
              <w:spacing w:after="0" w:line="240" w:lineRule="auto"/>
              <w:rPr>
                <w:color w:val="000000"/>
                <w:sz w:val="20"/>
                <w:szCs w:val="20"/>
              </w:rPr>
            </w:pPr>
            <w:r>
              <w:rPr>
                <w:color w:val="000000"/>
                <w:sz w:val="20"/>
                <w:szCs w:val="20"/>
              </w:rPr>
              <w:t>Text</w:t>
            </w:r>
          </w:p>
        </w:tc>
        <w:tc>
          <w:tcPr>
            <w:tcW w:w="992" w:type="dxa"/>
          </w:tcPr>
          <w:p w14:paraId="0C6C5ED8" w14:textId="06A6E546" w:rsidR="002C304C" w:rsidRPr="00CB25E7" w:rsidRDefault="002C304C" w:rsidP="002C304C">
            <w:pPr>
              <w:spacing w:after="0" w:line="240" w:lineRule="auto"/>
              <w:rPr>
                <w:color w:val="000000"/>
                <w:sz w:val="20"/>
                <w:szCs w:val="20"/>
              </w:rPr>
            </w:pPr>
            <w:r>
              <w:rPr>
                <w:color w:val="000000"/>
                <w:sz w:val="20"/>
                <w:szCs w:val="20"/>
              </w:rPr>
              <w:t>None</w:t>
            </w:r>
          </w:p>
        </w:tc>
        <w:tc>
          <w:tcPr>
            <w:tcW w:w="4394" w:type="dxa"/>
            <w:noWrap/>
          </w:tcPr>
          <w:p w14:paraId="347F3446" w14:textId="035C1ADD" w:rsidR="002C304C" w:rsidRPr="00165E81" w:rsidRDefault="002C304C" w:rsidP="002C304C">
            <w:pPr>
              <w:spacing w:after="0" w:line="240" w:lineRule="auto"/>
              <w:rPr>
                <w:color w:val="000000"/>
                <w:sz w:val="20"/>
                <w:szCs w:val="20"/>
              </w:rPr>
            </w:pPr>
            <w:r w:rsidRPr="00165E81">
              <w:rPr>
                <w:sz w:val="20"/>
                <w:szCs w:val="20"/>
              </w:rPr>
              <w:t xml:space="preserve">Log jam of woody debris creating an obstruction across the channel and ponding back water. (0=None, P=Present, E=Extensive &gt;=33%, </w:t>
            </w:r>
            <w:r>
              <w:rPr>
                <w:sz w:val="20"/>
                <w:szCs w:val="20"/>
              </w:rPr>
              <w:t>null=</w:t>
            </w:r>
            <w:r w:rsidRPr="00165E81">
              <w:rPr>
                <w:sz w:val="20"/>
                <w:szCs w:val="20"/>
              </w:rPr>
              <w:t>missing value)</w:t>
            </w:r>
          </w:p>
        </w:tc>
        <w:tc>
          <w:tcPr>
            <w:tcW w:w="1247" w:type="dxa"/>
            <w:vMerge/>
          </w:tcPr>
          <w:p w14:paraId="0F0536ED" w14:textId="77777777" w:rsidR="002C304C" w:rsidRPr="00CB25E7" w:rsidRDefault="002C304C" w:rsidP="002C304C">
            <w:pPr>
              <w:spacing w:after="0" w:line="240" w:lineRule="auto"/>
              <w:rPr>
                <w:color w:val="000000"/>
                <w:sz w:val="20"/>
                <w:szCs w:val="20"/>
              </w:rPr>
            </w:pPr>
          </w:p>
        </w:tc>
      </w:tr>
      <w:tr w:rsidR="002C304C" w:rsidRPr="00C305FA" w14:paraId="609B3305" w14:textId="77777777" w:rsidTr="008445EA">
        <w:trPr>
          <w:trHeight w:val="307"/>
        </w:trPr>
        <w:tc>
          <w:tcPr>
            <w:tcW w:w="2722" w:type="dxa"/>
            <w:noWrap/>
            <w:vAlign w:val="center"/>
          </w:tcPr>
          <w:p w14:paraId="13390965" w14:textId="5457A9F4" w:rsidR="002C304C" w:rsidRPr="004F52D7" w:rsidRDefault="002C304C" w:rsidP="002C304C">
            <w:pPr>
              <w:spacing w:after="0" w:line="240" w:lineRule="auto"/>
              <w:rPr>
                <w:bCs/>
                <w:sz w:val="20"/>
                <w:szCs w:val="20"/>
                <w:lang w:eastAsia="en-GB"/>
              </w:rPr>
            </w:pPr>
            <w:r w:rsidRPr="004F52D7">
              <w:rPr>
                <w:bCs/>
                <w:color w:val="000000"/>
                <w:sz w:val="20"/>
                <w:szCs w:val="20"/>
                <w:lang w:eastAsia="en-GB"/>
              </w:rPr>
              <w:t>LEAFY_DEBRIS</w:t>
            </w:r>
          </w:p>
        </w:tc>
        <w:tc>
          <w:tcPr>
            <w:tcW w:w="993" w:type="dxa"/>
            <w:noWrap/>
          </w:tcPr>
          <w:p w14:paraId="0E2A2031" w14:textId="4BB6594A" w:rsidR="002C304C" w:rsidRPr="00CB25E7" w:rsidRDefault="002C304C" w:rsidP="002C304C">
            <w:pPr>
              <w:spacing w:after="0" w:line="240" w:lineRule="auto"/>
              <w:rPr>
                <w:color w:val="000000"/>
                <w:sz w:val="20"/>
                <w:szCs w:val="20"/>
              </w:rPr>
            </w:pPr>
            <w:r>
              <w:rPr>
                <w:color w:val="000000"/>
                <w:sz w:val="20"/>
                <w:szCs w:val="20"/>
              </w:rPr>
              <w:t>Text</w:t>
            </w:r>
          </w:p>
        </w:tc>
        <w:tc>
          <w:tcPr>
            <w:tcW w:w="992" w:type="dxa"/>
          </w:tcPr>
          <w:p w14:paraId="0121A9A2" w14:textId="2D8C41D4" w:rsidR="002C304C" w:rsidRPr="00CB25E7" w:rsidRDefault="002C304C" w:rsidP="002C304C">
            <w:pPr>
              <w:spacing w:after="0" w:line="240" w:lineRule="auto"/>
              <w:rPr>
                <w:color w:val="000000"/>
                <w:sz w:val="20"/>
                <w:szCs w:val="20"/>
              </w:rPr>
            </w:pPr>
            <w:r>
              <w:rPr>
                <w:color w:val="000000"/>
                <w:sz w:val="20"/>
                <w:szCs w:val="20"/>
              </w:rPr>
              <w:t>None</w:t>
            </w:r>
          </w:p>
        </w:tc>
        <w:tc>
          <w:tcPr>
            <w:tcW w:w="4394" w:type="dxa"/>
            <w:noWrap/>
          </w:tcPr>
          <w:p w14:paraId="03755750" w14:textId="2E9A0B21" w:rsidR="002C304C" w:rsidRPr="00165E81" w:rsidRDefault="002C304C" w:rsidP="002C304C">
            <w:pPr>
              <w:spacing w:after="0" w:line="240" w:lineRule="auto"/>
              <w:rPr>
                <w:color w:val="000000"/>
                <w:sz w:val="20"/>
                <w:szCs w:val="20"/>
              </w:rPr>
            </w:pPr>
            <w:r w:rsidRPr="00165E81">
              <w:rPr>
                <w:sz w:val="20"/>
                <w:szCs w:val="20"/>
              </w:rPr>
              <w:t xml:space="preserve">Significant accumulations of twigs and leaf litter along channel edge. (0=None, P=Present, E=Extensive &gt;=33%, </w:t>
            </w:r>
            <w:r>
              <w:rPr>
                <w:sz w:val="20"/>
                <w:szCs w:val="20"/>
              </w:rPr>
              <w:t>null=</w:t>
            </w:r>
            <w:r w:rsidRPr="00165E81">
              <w:rPr>
                <w:sz w:val="20"/>
                <w:szCs w:val="20"/>
              </w:rPr>
              <w:t>missing value)</w:t>
            </w:r>
          </w:p>
        </w:tc>
        <w:tc>
          <w:tcPr>
            <w:tcW w:w="1247" w:type="dxa"/>
            <w:vMerge/>
          </w:tcPr>
          <w:p w14:paraId="47A35907" w14:textId="77777777" w:rsidR="002C304C" w:rsidRPr="00CB25E7" w:rsidRDefault="002C304C" w:rsidP="002C304C">
            <w:pPr>
              <w:spacing w:after="0" w:line="240" w:lineRule="auto"/>
              <w:rPr>
                <w:color w:val="000000"/>
                <w:sz w:val="20"/>
                <w:szCs w:val="20"/>
              </w:rPr>
            </w:pPr>
          </w:p>
        </w:tc>
      </w:tr>
      <w:tr w:rsidR="002C304C" w:rsidRPr="00C305FA" w14:paraId="7ED0D661" w14:textId="77777777" w:rsidTr="008445EA">
        <w:trPr>
          <w:trHeight w:val="307"/>
        </w:trPr>
        <w:tc>
          <w:tcPr>
            <w:tcW w:w="2722" w:type="dxa"/>
            <w:noWrap/>
            <w:vAlign w:val="center"/>
          </w:tcPr>
          <w:p w14:paraId="3D0140BA" w14:textId="421FE5CF" w:rsidR="002C304C" w:rsidRPr="004F52D7" w:rsidRDefault="002C304C" w:rsidP="002C304C">
            <w:pPr>
              <w:spacing w:after="0" w:line="240" w:lineRule="auto"/>
              <w:rPr>
                <w:bCs/>
                <w:sz w:val="20"/>
                <w:szCs w:val="20"/>
                <w:lang w:eastAsia="en-GB"/>
              </w:rPr>
            </w:pPr>
            <w:r w:rsidRPr="004F52D7">
              <w:rPr>
                <w:bCs/>
                <w:color w:val="000000"/>
                <w:sz w:val="20"/>
                <w:szCs w:val="20"/>
                <w:lang w:eastAsia="en-GB"/>
              </w:rPr>
              <w:t>FRINGE</w:t>
            </w:r>
          </w:p>
        </w:tc>
        <w:tc>
          <w:tcPr>
            <w:tcW w:w="993" w:type="dxa"/>
            <w:noWrap/>
          </w:tcPr>
          <w:p w14:paraId="741CE759" w14:textId="506F37B1" w:rsidR="002C304C" w:rsidRPr="00CB25E7" w:rsidRDefault="002C304C" w:rsidP="002C304C">
            <w:pPr>
              <w:spacing w:after="0" w:line="240" w:lineRule="auto"/>
              <w:rPr>
                <w:color w:val="000000"/>
                <w:sz w:val="20"/>
                <w:szCs w:val="20"/>
              </w:rPr>
            </w:pPr>
            <w:r>
              <w:rPr>
                <w:color w:val="000000"/>
                <w:sz w:val="20"/>
                <w:szCs w:val="20"/>
              </w:rPr>
              <w:t>Text</w:t>
            </w:r>
          </w:p>
        </w:tc>
        <w:tc>
          <w:tcPr>
            <w:tcW w:w="992" w:type="dxa"/>
          </w:tcPr>
          <w:p w14:paraId="13E441FD" w14:textId="55B85BBD" w:rsidR="002C304C" w:rsidRPr="00CB25E7" w:rsidRDefault="002C304C" w:rsidP="002C304C">
            <w:pPr>
              <w:spacing w:after="0" w:line="240" w:lineRule="auto"/>
              <w:rPr>
                <w:color w:val="000000"/>
                <w:sz w:val="20"/>
                <w:szCs w:val="20"/>
              </w:rPr>
            </w:pPr>
            <w:r>
              <w:rPr>
                <w:color w:val="000000"/>
                <w:sz w:val="20"/>
                <w:szCs w:val="20"/>
              </w:rPr>
              <w:t>None</w:t>
            </w:r>
          </w:p>
        </w:tc>
        <w:tc>
          <w:tcPr>
            <w:tcW w:w="4394" w:type="dxa"/>
            <w:noWrap/>
          </w:tcPr>
          <w:p w14:paraId="36C435BE" w14:textId="004E3E7F" w:rsidR="002C304C" w:rsidRPr="00CB25E7" w:rsidRDefault="002C304C" w:rsidP="002C304C">
            <w:pPr>
              <w:spacing w:after="0" w:line="240" w:lineRule="auto"/>
              <w:rPr>
                <w:color w:val="000000"/>
                <w:sz w:val="20"/>
                <w:szCs w:val="20"/>
              </w:rPr>
            </w:pPr>
            <w:r w:rsidRPr="00165E81">
              <w:rPr>
                <w:color w:val="000000"/>
                <w:sz w:val="20"/>
                <w:szCs w:val="20"/>
              </w:rPr>
              <w:t xml:space="preserve">Fringing reeds which extend at least half-way to bank top. (0=None, P=Present, E=Extensive &gt;=33%, </w:t>
            </w:r>
            <w:r>
              <w:rPr>
                <w:sz w:val="20"/>
                <w:szCs w:val="20"/>
              </w:rPr>
              <w:t>null=</w:t>
            </w:r>
            <w:r w:rsidRPr="00165E81">
              <w:rPr>
                <w:color w:val="000000"/>
                <w:sz w:val="20"/>
                <w:szCs w:val="20"/>
              </w:rPr>
              <w:t>missing value)</w:t>
            </w:r>
          </w:p>
        </w:tc>
        <w:tc>
          <w:tcPr>
            <w:tcW w:w="1247" w:type="dxa"/>
            <w:vMerge/>
          </w:tcPr>
          <w:p w14:paraId="204E81A8" w14:textId="77777777" w:rsidR="002C304C" w:rsidRPr="00CB25E7" w:rsidRDefault="002C304C" w:rsidP="002C304C">
            <w:pPr>
              <w:spacing w:after="0" w:line="240" w:lineRule="auto"/>
              <w:rPr>
                <w:color w:val="000000"/>
                <w:sz w:val="20"/>
                <w:szCs w:val="20"/>
              </w:rPr>
            </w:pPr>
          </w:p>
        </w:tc>
      </w:tr>
      <w:tr w:rsidR="002C304C" w:rsidRPr="00C305FA" w14:paraId="3D73BF9C" w14:textId="77777777" w:rsidTr="008445EA">
        <w:trPr>
          <w:trHeight w:val="307"/>
        </w:trPr>
        <w:tc>
          <w:tcPr>
            <w:tcW w:w="2722" w:type="dxa"/>
            <w:noWrap/>
            <w:vAlign w:val="center"/>
          </w:tcPr>
          <w:p w14:paraId="2CBD4AF7" w14:textId="5CC00CD1" w:rsidR="002C304C" w:rsidRPr="004F52D7" w:rsidRDefault="002C304C" w:rsidP="002C304C">
            <w:pPr>
              <w:spacing w:after="0" w:line="240" w:lineRule="auto"/>
              <w:rPr>
                <w:bCs/>
                <w:sz w:val="20"/>
                <w:szCs w:val="20"/>
                <w:lang w:eastAsia="en-GB"/>
              </w:rPr>
            </w:pPr>
            <w:r w:rsidRPr="004F52D7">
              <w:rPr>
                <w:bCs/>
                <w:color w:val="000000"/>
                <w:sz w:val="20"/>
                <w:szCs w:val="20"/>
                <w:lang w:eastAsia="en-GB"/>
              </w:rPr>
              <w:t>QUAKING_BANK</w:t>
            </w:r>
          </w:p>
        </w:tc>
        <w:tc>
          <w:tcPr>
            <w:tcW w:w="993" w:type="dxa"/>
            <w:noWrap/>
          </w:tcPr>
          <w:p w14:paraId="74F1A5CB" w14:textId="1CA444B8" w:rsidR="002C304C" w:rsidRPr="00CB25E7" w:rsidRDefault="002C304C" w:rsidP="002C304C">
            <w:pPr>
              <w:spacing w:after="0" w:line="240" w:lineRule="auto"/>
              <w:rPr>
                <w:color w:val="000000"/>
                <w:sz w:val="20"/>
                <w:szCs w:val="20"/>
              </w:rPr>
            </w:pPr>
            <w:r>
              <w:rPr>
                <w:color w:val="000000"/>
                <w:sz w:val="20"/>
                <w:szCs w:val="20"/>
              </w:rPr>
              <w:t>Text</w:t>
            </w:r>
          </w:p>
        </w:tc>
        <w:tc>
          <w:tcPr>
            <w:tcW w:w="992" w:type="dxa"/>
          </w:tcPr>
          <w:p w14:paraId="75724232" w14:textId="64ECFF43" w:rsidR="002C304C" w:rsidRPr="00CB25E7" w:rsidRDefault="002C304C" w:rsidP="002C304C">
            <w:pPr>
              <w:spacing w:after="0" w:line="240" w:lineRule="auto"/>
              <w:rPr>
                <w:color w:val="000000"/>
                <w:sz w:val="20"/>
                <w:szCs w:val="20"/>
              </w:rPr>
            </w:pPr>
            <w:r>
              <w:rPr>
                <w:color w:val="000000"/>
                <w:sz w:val="20"/>
                <w:szCs w:val="20"/>
              </w:rPr>
              <w:t>None</w:t>
            </w:r>
          </w:p>
        </w:tc>
        <w:tc>
          <w:tcPr>
            <w:tcW w:w="4394" w:type="dxa"/>
            <w:noWrap/>
          </w:tcPr>
          <w:p w14:paraId="3B627645" w14:textId="678D0D41" w:rsidR="002C304C" w:rsidRPr="00165E81" w:rsidRDefault="002C304C" w:rsidP="002C304C">
            <w:pPr>
              <w:spacing w:after="0" w:line="240" w:lineRule="auto"/>
              <w:rPr>
                <w:color w:val="000000"/>
                <w:sz w:val="20"/>
                <w:szCs w:val="20"/>
              </w:rPr>
            </w:pPr>
            <w:r w:rsidRPr="00165E81">
              <w:rPr>
                <w:sz w:val="20"/>
                <w:szCs w:val="20"/>
              </w:rPr>
              <w:t xml:space="preserve">Quaking bank(s). (0=None, P=Present, E=Extensive &gt;=33%, </w:t>
            </w:r>
            <w:r>
              <w:rPr>
                <w:sz w:val="20"/>
                <w:szCs w:val="20"/>
              </w:rPr>
              <w:t>null=</w:t>
            </w:r>
            <w:r w:rsidRPr="00165E81">
              <w:rPr>
                <w:sz w:val="20"/>
                <w:szCs w:val="20"/>
              </w:rPr>
              <w:t>missing value)</w:t>
            </w:r>
          </w:p>
        </w:tc>
        <w:tc>
          <w:tcPr>
            <w:tcW w:w="1247" w:type="dxa"/>
            <w:vMerge/>
          </w:tcPr>
          <w:p w14:paraId="4B600384" w14:textId="77777777" w:rsidR="002C304C" w:rsidRPr="00CB25E7" w:rsidRDefault="002C304C" w:rsidP="002C304C">
            <w:pPr>
              <w:spacing w:after="0" w:line="240" w:lineRule="auto"/>
              <w:rPr>
                <w:color w:val="000000"/>
                <w:sz w:val="20"/>
                <w:szCs w:val="20"/>
              </w:rPr>
            </w:pPr>
          </w:p>
        </w:tc>
      </w:tr>
      <w:tr w:rsidR="002C304C" w:rsidRPr="00C305FA" w14:paraId="382211DE" w14:textId="77777777" w:rsidTr="008445EA">
        <w:trPr>
          <w:trHeight w:val="307"/>
        </w:trPr>
        <w:tc>
          <w:tcPr>
            <w:tcW w:w="2722" w:type="dxa"/>
            <w:noWrap/>
            <w:vAlign w:val="center"/>
          </w:tcPr>
          <w:p w14:paraId="1C8AA9A7" w14:textId="4EB886DD" w:rsidR="002C304C" w:rsidRPr="004F52D7" w:rsidRDefault="002C304C" w:rsidP="002C304C">
            <w:pPr>
              <w:spacing w:after="0" w:line="240" w:lineRule="auto"/>
              <w:rPr>
                <w:bCs/>
                <w:sz w:val="20"/>
                <w:szCs w:val="20"/>
                <w:lang w:eastAsia="en-GB"/>
              </w:rPr>
            </w:pPr>
            <w:r w:rsidRPr="004F52D7">
              <w:rPr>
                <w:bCs/>
                <w:color w:val="000000"/>
                <w:sz w:val="20"/>
                <w:szCs w:val="20"/>
                <w:lang w:eastAsia="en-GB"/>
              </w:rPr>
              <w:t>SINK_HOLE</w:t>
            </w:r>
          </w:p>
        </w:tc>
        <w:tc>
          <w:tcPr>
            <w:tcW w:w="993" w:type="dxa"/>
            <w:noWrap/>
          </w:tcPr>
          <w:p w14:paraId="0E9B2750" w14:textId="7309A4EC" w:rsidR="002C304C" w:rsidRPr="00CB25E7" w:rsidRDefault="002C304C" w:rsidP="002C304C">
            <w:pPr>
              <w:spacing w:after="0" w:line="240" w:lineRule="auto"/>
              <w:rPr>
                <w:color w:val="000000"/>
                <w:sz w:val="20"/>
                <w:szCs w:val="20"/>
              </w:rPr>
            </w:pPr>
            <w:r>
              <w:rPr>
                <w:color w:val="000000"/>
                <w:sz w:val="20"/>
                <w:szCs w:val="20"/>
              </w:rPr>
              <w:t>Text</w:t>
            </w:r>
          </w:p>
        </w:tc>
        <w:tc>
          <w:tcPr>
            <w:tcW w:w="992" w:type="dxa"/>
          </w:tcPr>
          <w:p w14:paraId="713FF204" w14:textId="5408EE0A" w:rsidR="002C304C" w:rsidRPr="00CB25E7" w:rsidRDefault="002C304C" w:rsidP="002C304C">
            <w:pPr>
              <w:spacing w:after="0" w:line="240" w:lineRule="auto"/>
              <w:rPr>
                <w:color w:val="000000"/>
                <w:sz w:val="20"/>
                <w:szCs w:val="20"/>
              </w:rPr>
            </w:pPr>
            <w:r>
              <w:rPr>
                <w:color w:val="000000"/>
                <w:sz w:val="20"/>
                <w:szCs w:val="20"/>
              </w:rPr>
              <w:t>None</w:t>
            </w:r>
          </w:p>
        </w:tc>
        <w:tc>
          <w:tcPr>
            <w:tcW w:w="4394" w:type="dxa"/>
            <w:noWrap/>
          </w:tcPr>
          <w:p w14:paraId="3D346802" w14:textId="060AF746" w:rsidR="002C304C" w:rsidRPr="00165E81" w:rsidRDefault="002C304C" w:rsidP="002C304C">
            <w:pPr>
              <w:spacing w:after="0" w:line="240" w:lineRule="auto"/>
              <w:rPr>
                <w:color w:val="000000"/>
                <w:sz w:val="20"/>
                <w:szCs w:val="20"/>
              </w:rPr>
            </w:pPr>
            <w:r w:rsidRPr="00165E81">
              <w:rPr>
                <w:sz w:val="20"/>
                <w:szCs w:val="20"/>
              </w:rPr>
              <w:t xml:space="preserve">Sink hole. (0=None, P=Present, E=Extensive &gt;=33%, </w:t>
            </w:r>
            <w:r>
              <w:rPr>
                <w:sz w:val="20"/>
                <w:szCs w:val="20"/>
              </w:rPr>
              <w:t>null=</w:t>
            </w:r>
            <w:r w:rsidRPr="00165E81">
              <w:rPr>
                <w:sz w:val="20"/>
                <w:szCs w:val="20"/>
              </w:rPr>
              <w:t>missing value)</w:t>
            </w:r>
          </w:p>
        </w:tc>
        <w:tc>
          <w:tcPr>
            <w:tcW w:w="1247" w:type="dxa"/>
            <w:vMerge/>
          </w:tcPr>
          <w:p w14:paraId="1E86E594" w14:textId="77777777" w:rsidR="002C304C" w:rsidRPr="00CB25E7" w:rsidRDefault="002C304C" w:rsidP="002C304C">
            <w:pPr>
              <w:spacing w:after="0" w:line="240" w:lineRule="auto"/>
              <w:rPr>
                <w:color w:val="000000"/>
                <w:sz w:val="20"/>
                <w:szCs w:val="20"/>
              </w:rPr>
            </w:pPr>
          </w:p>
        </w:tc>
      </w:tr>
      <w:tr w:rsidR="002C304C" w:rsidRPr="00C305FA" w14:paraId="50CD2F45" w14:textId="77777777" w:rsidTr="008445EA">
        <w:trPr>
          <w:trHeight w:val="307"/>
        </w:trPr>
        <w:tc>
          <w:tcPr>
            <w:tcW w:w="2722" w:type="dxa"/>
            <w:noWrap/>
            <w:vAlign w:val="center"/>
          </w:tcPr>
          <w:p w14:paraId="0E1446D8" w14:textId="181ABD6E" w:rsidR="002C304C" w:rsidRPr="004F52D7" w:rsidRDefault="002C304C" w:rsidP="002C304C">
            <w:pPr>
              <w:spacing w:after="0" w:line="240" w:lineRule="auto"/>
              <w:rPr>
                <w:bCs/>
                <w:sz w:val="20"/>
                <w:szCs w:val="20"/>
                <w:lang w:eastAsia="en-GB"/>
              </w:rPr>
            </w:pPr>
            <w:r w:rsidRPr="004F52D7">
              <w:rPr>
                <w:bCs/>
                <w:color w:val="000000"/>
                <w:sz w:val="20"/>
                <w:szCs w:val="20"/>
                <w:lang w:eastAsia="en-GB"/>
              </w:rPr>
              <w:t>BACKWATER</w:t>
            </w:r>
          </w:p>
        </w:tc>
        <w:tc>
          <w:tcPr>
            <w:tcW w:w="993" w:type="dxa"/>
            <w:noWrap/>
          </w:tcPr>
          <w:p w14:paraId="3AEE941A" w14:textId="75A0DCA8" w:rsidR="002C304C" w:rsidRPr="00CB25E7" w:rsidRDefault="002C304C" w:rsidP="002C304C">
            <w:pPr>
              <w:spacing w:after="0" w:line="240" w:lineRule="auto"/>
              <w:rPr>
                <w:color w:val="000000"/>
                <w:sz w:val="20"/>
                <w:szCs w:val="20"/>
              </w:rPr>
            </w:pPr>
            <w:r>
              <w:rPr>
                <w:color w:val="000000"/>
                <w:sz w:val="20"/>
                <w:szCs w:val="20"/>
              </w:rPr>
              <w:t>Text</w:t>
            </w:r>
          </w:p>
        </w:tc>
        <w:tc>
          <w:tcPr>
            <w:tcW w:w="992" w:type="dxa"/>
          </w:tcPr>
          <w:p w14:paraId="6DB475CB" w14:textId="373E0FDE" w:rsidR="002C304C" w:rsidRPr="00CB25E7" w:rsidRDefault="002C304C" w:rsidP="002C304C">
            <w:pPr>
              <w:spacing w:after="0" w:line="240" w:lineRule="auto"/>
              <w:rPr>
                <w:color w:val="000000"/>
                <w:sz w:val="20"/>
                <w:szCs w:val="20"/>
              </w:rPr>
            </w:pPr>
            <w:r>
              <w:rPr>
                <w:color w:val="000000"/>
                <w:sz w:val="20"/>
                <w:szCs w:val="20"/>
              </w:rPr>
              <w:t>None</w:t>
            </w:r>
          </w:p>
        </w:tc>
        <w:tc>
          <w:tcPr>
            <w:tcW w:w="4394" w:type="dxa"/>
            <w:noWrap/>
          </w:tcPr>
          <w:p w14:paraId="3F17F078" w14:textId="3E34C93B" w:rsidR="002C304C" w:rsidRPr="00165E81" w:rsidRDefault="002C304C" w:rsidP="002C304C">
            <w:pPr>
              <w:spacing w:after="0" w:line="240" w:lineRule="auto"/>
              <w:rPr>
                <w:color w:val="000000"/>
                <w:sz w:val="20"/>
                <w:szCs w:val="20"/>
              </w:rPr>
            </w:pPr>
            <w:r w:rsidRPr="00165E81">
              <w:rPr>
                <w:sz w:val="20"/>
                <w:szCs w:val="20"/>
              </w:rPr>
              <w:t xml:space="preserve">Backwater(s). (0=None, P=Present, E=Extensive &gt;=33%, </w:t>
            </w:r>
            <w:r>
              <w:rPr>
                <w:sz w:val="20"/>
                <w:szCs w:val="20"/>
              </w:rPr>
              <w:t>null=</w:t>
            </w:r>
            <w:r w:rsidRPr="00165E81">
              <w:rPr>
                <w:sz w:val="20"/>
                <w:szCs w:val="20"/>
              </w:rPr>
              <w:t>missing value)</w:t>
            </w:r>
          </w:p>
        </w:tc>
        <w:tc>
          <w:tcPr>
            <w:tcW w:w="1247" w:type="dxa"/>
            <w:vMerge/>
          </w:tcPr>
          <w:p w14:paraId="14711206" w14:textId="77777777" w:rsidR="002C304C" w:rsidRPr="00CB25E7" w:rsidRDefault="002C304C" w:rsidP="002C304C">
            <w:pPr>
              <w:spacing w:after="0" w:line="240" w:lineRule="auto"/>
              <w:rPr>
                <w:color w:val="000000"/>
                <w:sz w:val="20"/>
                <w:szCs w:val="20"/>
              </w:rPr>
            </w:pPr>
          </w:p>
        </w:tc>
      </w:tr>
      <w:tr w:rsidR="002C304C" w:rsidRPr="00C305FA" w14:paraId="28B21B56" w14:textId="77777777" w:rsidTr="008445EA">
        <w:trPr>
          <w:trHeight w:val="307"/>
        </w:trPr>
        <w:tc>
          <w:tcPr>
            <w:tcW w:w="2722" w:type="dxa"/>
            <w:noWrap/>
            <w:vAlign w:val="center"/>
          </w:tcPr>
          <w:p w14:paraId="6A9B41A8" w14:textId="54E1E313" w:rsidR="002C304C" w:rsidRPr="004F52D7" w:rsidRDefault="002C304C" w:rsidP="002C304C">
            <w:pPr>
              <w:spacing w:after="0" w:line="240" w:lineRule="auto"/>
              <w:rPr>
                <w:bCs/>
                <w:sz w:val="20"/>
                <w:szCs w:val="20"/>
                <w:lang w:eastAsia="en-GB"/>
              </w:rPr>
            </w:pPr>
            <w:r w:rsidRPr="004F52D7">
              <w:rPr>
                <w:bCs/>
                <w:color w:val="000000"/>
                <w:sz w:val="20"/>
                <w:szCs w:val="20"/>
                <w:lang w:eastAsia="en-GB"/>
              </w:rPr>
              <w:t>FLOOD_BOULDER_DEP</w:t>
            </w:r>
          </w:p>
        </w:tc>
        <w:tc>
          <w:tcPr>
            <w:tcW w:w="993" w:type="dxa"/>
            <w:noWrap/>
          </w:tcPr>
          <w:p w14:paraId="6132B0D5" w14:textId="741DD8FC" w:rsidR="002C304C" w:rsidRPr="00CB25E7" w:rsidRDefault="002C304C" w:rsidP="002C304C">
            <w:pPr>
              <w:spacing w:after="0" w:line="240" w:lineRule="auto"/>
              <w:rPr>
                <w:color w:val="000000"/>
                <w:sz w:val="20"/>
                <w:szCs w:val="20"/>
              </w:rPr>
            </w:pPr>
            <w:r>
              <w:rPr>
                <w:color w:val="000000"/>
                <w:sz w:val="20"/>
                <w:szCs w:val="20"/>
              </w:rPr>
              <w:t>Text</w:t>
            </w:r>
          </w:p>
        </w:tc>
        <w:tc>
          <w:tcPr>
            <w:tcW w:w="992" w:type="dxa"/>
          </w:tcPr>
          <w:p w14:paraId="70B6BD4F" w14:textId="381A256C" w:rsidR="002C304C" w:rsidRPr="00CB25E7" w:rsidRDefault="002C304C" w:rsidP="002C304C">
            <w:pPr>
              <w:spacing w:after="0" w:line="240" w:lineRule="auto"/>
              <w:rPr>
                <w:color w:val="000000"/>
                <w:sz w:val="20"/>
                <w:szCs w:val="20"/>
              </w:rPr>
            </w:pPr>
            <w:r>
              <w:rPr>
                <w:color w:val="000000"/>
                <w:sz w:val="20"/>
                <w:szCs w:val="20"/>
              </w:rPr>
              <w:t>None</w:t>
            </w:r>
          </w:p>
        </w:tc>
        <w:tc>
          <w:tcPr>
            <w:tcW w:w="4394" w:type="dxa"/>
            <w:noWrap/>
          </w:tcPr>
          <w:p w14:paraId="2D89690D" w14:textId="485E4EA6" w:rsidR="002C304C" w:rsidRPr="00165E81" w:rsidRDefault="002C304C" w:rsidP="002C304C">
            <w:pPr>
              <w:spacing w:after="0" w:line="240" w:lineRule="auto"/>
              <w:rPr>
                <w:color w:val="000000"/>
                <w:sz w:val="20"/>
                <w:szCs w:val="20"/>
              </w:rPr>
            </w:pPr>
            <w:r w:rsidRPr="00165E81">
              <w:rPr>
                <w:sz w:val="20"/>
                <w:szCs w:val="20"/>
              </w:rPr>
              <w:t>Floodplain boulder deposits</w:t>
            </w:r>
            <w:r w:rsidR="003B4E56">
              <w:rPr>
                <w:sz w:val="20"/>
                <w:szCs w:val="20"/>
              </w:rPr>
              <w:t xml:space="preserve"> </w:t>
            </w:r>
            <w:r w:rsidRPr="00165E81">
              <w:rPr>
                <w:sz w:val="20"/>
                <w:szCs w:val="20"/>
              </w:rPr>
              <w:t xml:space="preserve">(0=None, P=Present, E=Extensive &gt;=33%, </w:t>
            </w:r>
            <w:r>
              <w:rPr>
                <w:sz w:val="20"/>
                <w:szCs w:val="20"/>
              </w:rPr>
              <w:t>null=</w:t>
            </w:r>
            <w:r w:rsidRPr="00165E81">
              <w:rPr>
                <w:sz w:val="20"/>
                <w:szCs w:val="20"/>
              </w:rPr>
              <w:t>missing value)</w:t>
            </w:r>
          </w:p>
        </w:tc>
        <w:tc>
          <w:tcPr>
            <w:tcW w:w="1247" w:type="dxa"/>
            <w:vMerge/>
          </w:tcPr>
          <w:p w14:paraId="0B8FDA30" w14:textId="77777777" w:rsidR="002C304C" w:rsidRPr="00CB25E7" w:rsidRDefault="002C304C" w:rsidP="002C304C">
            <w:pPr>
              <w:spacing w:after="0" w:line="240" w:lineRule="auto"/>
              <w:rPr>
                <w:color w:val="000000"/>
                <w:sz w:val="20"/>
                <w:szCs w:val="20"/>
              </w:rPr>
            </w:pPr>
          </w:p>
        </w:tc>
      </w:tr>
      <w:tr w:rsidR="002C304C" w:rsidRPr="00C305FA" w14:paraId="152FAE37" w14:textId="77777777" w:rsidTr="008445EA">
        <w:trPr>
          <w:trHeight w:val="307"/>
        </w:trPr>
        <w:tc>
          <w:tcPr>
            <w:tcW w:w="2722" w:type="dxa"/>
            <w:noWrap/>
            <w:vAlign w:val="center"/>
          </w:tcPr>
          <w:p w14:paraId="53CF790C" w14:textId="78D13FFE" w:rsidR="002C304C" w:rsidRPr="004F52D7" w:rsidRDefault="002C304C" w:rsidP="002C304C">
            <w:pPr>
              <w:spacing w:after="0" w:line="240" w:lineRule="auto"/>
              <w:rPr>
                <w:bCs/>
                <w:sz w:val="20"/>
                <w:szCs w:val="20"/>
                <w:lang w:eastAsia="en-GB"/>
              </w:rPr>
            </w:pPr>
            <w:r w:rsidRPr="004F52D7">
              <w:rPr>
                <w:bCs/>
                <w:color w:val="000000"/>
                <w:sz w:val="20"/>
                <w:szCs w:val="20"/>
                <w:lang w:eastAsia="en-GB"/>
              </w:rPr>
              <w:t>WATER_MEADOW</w:t>
            </w:r>
          </w:p>
        </w:tc>
        <w:tc>
          <w:tcPr>
            <w:tcW w:w="993" w:type="dxa"/>
            <w:noWrap/>
          </w:tcPr>
          <w:p w14:paraId="5963B426" w14:textId="5E1A6D09" w:rsidR="002C304C" w:rsidRPr="00CB25E7" w:rsidRDefault="002C304C" w:rsidP="002C304C">
            <w:pPr>
              <w:spacing w:after="0" w:line="240" w:lineRule="auto"/>
              <w:rPr>
                <w:color w:val="000000"/>
                <w:sz w:val="20"/>
                <w:szCs w:val="20"/>
              </w:rPr>
            </w:pPr>
            <w:r>
              <w:rPr>
                <w:color w:val="000000"/>
                <w:sz w:val="20"/>
                <w:szCs w:val="20"/>
              </w:rPr>
              <w:t>Text</w:t>
            </w:r>
          </w:p>
        </w:tc>
        <w:tc>
          <w:tcPr>
            <w:tcW w:w="992" w:type="dxa"/>
          </w:tcPr>
          <w:p w14:paraId="6102FA22" w14:textId="36D5D314" w:rsidR="002C304C" w:rsidRPr="00CB25E7" w:rsidRDefault="002C304C" w:rsidP="002C304C">
            <w:pPr>
              <w:spacing w:after="0" w:line="240" w:lineRule="auto"/>
              <w:rPr>
                <w:color w:val="000000"/>
                <w:sz w:val="20"/>
                <w:szCs w:val="20"/>
              </w:rPr>
            </w:pPr>
            <w:r>
              <w:rPr>
                <w:color w:val="000000"/>
                <w:sz w:val="20"/>
                <w:szCs w:val="20"/>
              </w:rPr>
              <w:t>None</w:t>
            </w:r>
          </w:p>
        </w:tc>
        <w:tc>
          <w:tcPr>
            <w:tcW w:w="4394" w:type="dxa"/>
            <w:noWrap/>
          </w:tcPr>
          <w:p w14:paraId="4A42CC82" w14:textId="0B4C3DA7" w:rsidR="002C304C" w:rsidRPr="00CB25E7" w:rsidRDefault="002C304C" w:rsidP="002C304C">
            <w:pPr>
              <w:spacing w:after="0" w:line="240" w:lineRule="auto"/>
              <w:rPr>
                <w:color w:val="000000"/>
                <w:sz w:val="20"/>
                <w:szCs w:val="20"/>
              </w:rPr>
            </w:pPr>
            <w:r w:rsidRPr="00165E81">
              <w:rPr>
                <w:color w:val="000000"/>
                <w:sz w:val="20"/>
                <w:szCs w:val="20"/>
              </w:rPr>
              <w:t xml:space="preserve">Floodplain meadows, often associated with chalk streams, traditionally deliberately flooded. (0=None, P=Present, E=Extensive &gt;=33%, </w:t>
            </w:r>
            <w:r>
              <w:rPr>
                <w:sz w:val="20"/>
                <w:szCs w:val="20"/>
              </w:rPr>
              <w:t>null=</w:t>
            </w:r>
            <w:r w:rsidRPr="00165E81">
              <w:rPr>
                <w:color w:val="000000"/>
                <w:sz w:val="20"/>
                <w:szCs w:val="20"/>
              </w:rPr>
              <w:t>missing value)</w:t>
            </w:r>
          </w:p>
        </w:tc>
        <w:tc>
          <w:tcPr>
            <w:tcW w:w="1247" w:type="dxa"/>
            <w:vMerge/>
          </w:tcPr>
          <w:p w14:paraId="7FAC6F1D" w14:textId="77777777" w:rsidR="002C304C" w:rsidRPr="00CB25E7" w:rsidRDefault="002C304C" w:rsidP="002C304C">
            <w:pPr>
              <w:spacing w:after="0" w:line="240" w:lineRule="auto"/>
              <w:rPr>
                <w:color w:val="000000"/>
                <w:sz w:val="20"/>
                <w:szCs w:val="20"/>
              </w:rPr>
            </w:pPr>
          </w:p>
        </w:tc>
      </w:tr>
      <w:tr w:rsidR="002C304C" w:rsidRPr="00C305FA" w14:paraId="2BE222CE" w14:textId="77777777" w:rsidTr="008445EA">
        <w:trPr>
          <w:trHeight w:val="307"/>
        </w:trPr>
        <w:tc>
          <w:tcPr>
            <w:tcW w:w="2722" w:type="dxa"/>
            <w:noWrap/>
            <w:vAlign w:val="center"/>
          </w:tcPr>
          <w:p w14:paraId="613B1F10" w14:textId="0E90E94A" w:rsidR="002C304C" w:rsidRPr="004F52D7" w:rsidRDefault="002C304C" w:rsidP="002C304C">
            <w:pPr>
              <w:spacing w:after="0" w:line="240" w:lineRule="auto"/>
              <w:rPr>
                <w:bCs/>
                <w:sz w:val="20"/>
                <w:szCs w:val="20"/>
                <w:lang w:eastAsia="en-GB"/>
              </w:rPr>
            </w:pPr>
            <w:r w:rsidRPr="004F52D7">
              <w:rPr>
                <w:bCs/>
                <w:color w:val="000000"/>
                <w:sz w:val="20"/>
                <w:szCs w:val="20"/>
                <w:lang w:eastAsia="en-GB"/>
              </w:rPr>
              <w:t>FEN</w:t>
            </w:r>
          </w:p>
        </w:tc>
        <w:tc>
          <w:tcPr>
            <w:tcW w:w="993" w:type="dxa"/>
            <w:noWrap/>
          </w:tcPr>
          <w:p w14:paraId="342393A9" w14:textId="440F73D1" w:rsidR="002C304C" w:rsidRPr="00CB25E7" w:rsidRDefault="002C304C" w:rsidP="002C304C">
            <w:pPr>
              <w:spacing w:after="0" w:line="240" w:lineRule="auto"/>
              <w:rPr>
                <w:color w:val="000000"/>
                <w:sz w:val="20"/>
                <w:szCs w:val="20"/>
              </w:rPr>
            </w:pPr>
            <w:r>
              <w:rPr>
                <w:color w:val="000000"/>
                <w:sz w:val="20"/>
                <w:szCs w:val="20"/>
              </w:rPr>
              <w:t>Text</w:t>
            </w:r>
          </w:p>
        </w:tc>
        <w:tc>
          <w:tcPr>
            <w:tcW w:w="992" w:type="dxa"/>
          </w:tcPr>
          <w:p w14:paraId="53E494FB" w14:textId="1FDAF2B1" w:rsidR="002C304C" w:rsidRPr="00CB25E7" w:rsidRDefault="002C304C" w:rsidP="002C304C">
            <w:pPr>
              <w:spacing w:after="0" w:line="240" w:lineRule="auto"/>
              <w:rPr>
                <w:color w:val="000000"/>
                <w:sz w:val="20"/>
                <w:szCs w:val="20"/>
              </w:rPr>
            </w:pPr>
            <w:r>
              <w:rPr>
                <w:color w:val="000000"/>
                <w:sz w:val="20"/>
                <w:szCs w:val="20"/>
              </w:rPr>
              <w:t>None</w:t>
            </w:r>
          </w:p>
        </w:tc>
        <w:tc>
          <w:tcPr>
            <w:tcW w:w="4394" w:type="dxa"/>
            <w:noWrap/>
          </w:tcPr>
          <w:p w14:paraId="0334522E" w14:textId="2EC4DDB8" w:rsidR="002C304C" w:rsidRPr="00165E81" w:rsidRDefault="002C304C" w:rsidP="002C304C">
            <w:pPr>
              <w:spacing w:after="0" w:line="240" w:lineRule="auto"/>
              <w:rPr>
                <w:color w:val="000000"/>
                <w:sz w:val="20"/>
                <w:szCs w:val="20"/>
              </w:rPr>
            </w:pPr>
            <w:r w:rsidRPr="00165E81">
              <w:rPr>
                <w:sz w:val="20"/>
                <w:szCs w:val="20"/>
              </w:rPr>
              <w:t xml:space="preserve">Mainly lowland wetlands fed by base-rich groundwater, dominated by sedge vegetation. (0=None, P=Present, E=Extensive &gt;=33%, </w:t>
            </w:r>
            <w:r>
              <w:rPr>
                <w:sz w:val="20"/>
                <w:szCs w:val="20"/>
              </w:rPr>
              <w:t>null=</w:t>
            </w:r>
            <w:r w:rsidRPr="00165E81">
              <w:rPr>
                <w:sz w:val="20"/>
                <w:szCs w:val="20"/>
              </w:rPr>
              <w:t>missing value)</w:t>
            </w:r>
          </w:p>
        </w:tc>
        <w:tc>
          <w:tcPr>
            <w:tcW w:w="1247" w:type="dxa"/>
            <w:vMerge/>
          </w:tcPr>
          <w:p w14:paraId="09415EE5" w14:textId="77777777" w:rsidR="002C304C" w:rsidRPr="00CB25E7" w:rsidRDefault="002C304C" w:rsidP="002C304C">
            <w:pPr>
              <w:spacing w:after="0" w:line="240" w:lineRule="auto"/>
              <w:rPr>
                <w:color w:val="000000"/>
                <w:sz w:val="20"/>
                <w:szCs w:val="20"/>
              </w:rPr>
            </w:pPr>
          </w:p>
        </w:tc>
      </w:tr>
      <w:tr w:rsidR="002C304C" w:rsidRPr="00C305FA" w14:paraId="6C751681" w14:textId="77777777" w:rsidTr="008445EA">
        <w:trPr>
          <w:trHeight w:val="307"/>
        </w:trPr>
        <w:tc>
          <w:tcPr>
            <w:tcW w:w="2722" w:type="dxa"/>
            <w:noWrap/>
            <w:vAlign w:val="center"/>
          </w:tcPr>
          <w:p w14:paraId="1D5DF85E" w14:textId="685272A7" w:rsidR="002C304C" w:rsidRPr="004F52D7" w:rsidRDefault="002C304C" w:rsidP="002C304C">
            <w:pPr>
              <w:spacing w:after="0" w:line="240" w:lineRule="auto"/>
              <w:rPr>
                <w:bCs/>
                <w:sz w:val="20"/>
                <w:szCs w:val="20"/>
                <w:lang w:eastAsia="en-GB"/>
              </w:rPr>
            </w:pPr>
            <w:r w:rsidRPr="004F52D7">
              <w:rPr>
                <w:bCs/>
                <w:color w:val="000000"/>
                <w:sz w:val="20"/>
                <w:szCs w:val="20"/>
                <w:lang w:eastAsia="en-GB"/>
              </w:rPr>
              <w:t>BOG</w:t>
            </w:r>
          </w:p>
        </w:tc>
        <w:tc>
          <w:tcPr>
            <w:tcW w:w="993" w:type="dxa"/>
            <w:noWrap/>
          </w:tcPr>
          <w:p w14:paraId="390DF9F0" w14:textId="2D9D3B01" w:rsidR="002C304C" w:rsidRPr="00CB25E7" w:rsidRDefault="002C304C" w:rsidP="002C304C">
            <w:pPr>
              <w:spacing w:after="0" w:line="240" w:lineRule="auto"/>
              <w:rPr>
                <w:color w:val="000000"/>
                <w:sz w:val="20"/>
                <w:szCs w:val="20"/>
              </w:rPr>
            </w:pPr>
            <w:r>
              <w:rPr>
                <w:color w:val="000000"/>
                <w:sz w:val="20"/>
                <w:szCs w:val="20"/>
              </w:rPr>
              <w:t>Text</w:t>
            </w:r>
          </w:p>
        </w:tc>
        <w:tc>
          <w:tcPr>
            <w:tcW w:w="992" w:type="dxa"/>
          </w:tcPr>
          <w:p w14:paraId="683A4ED4" w14:textId="03ED72E1" w:rsidR="002C304C" w:rsidRPr="00CB25E7" w:rsidRDefault="002C304C" w:rsidP="002C304C">
            <w:pPr>
              <w:spacing w:after="0" w:line="240" w:lineRule="auto"/>
              <w:rPr>
                <w:color w:val="000000"/>
                <w:sz w:val="20"/>
                <w:szCs w:val="20"/>
              </w:rPr>
            </w:pPr>
            <w:r>
              <w:rPr>
                <w:color w:val="000000"/>
                <w:sz w:val="20"/>
                <w:szCs w:val="20"/>
              </w:rPr>
              <w:t>None</w:t>
            </w:r>
          </w:p>
        </w:tc>
        <w:tc>
          <w:tcPr>
            <w:tcW w:w="4394" w:type="dxa"/>
            <w:noWrap/>
          </w:tcPr>
          <w:p w14:paraId="1FEF0D0F" w14:textId="086548DD" w:rsidR="002C304C" w:rsidRPr="00165E81" w:rsidRDefault="002C304C" w:rsidP="002C304C">
            <w:pPr>
              <w:spacing w:after="0" w:line="240" w:lineRule="auto"/>
              <w:rPr>
                <w:color w:val="000000"/>
                <w:sz w:val="20"/>
                <w:szCs w:val="20"/>
              </w:rPr>
            </w:pPr>
            <w:r w:rsidRPr="00165E81">
              <w:rPr>
                <w:sz w:val="20"/>
                <w:szCs w:val="20"/>
              </w:rPr>
              <w:t>Area of rain-fed acid peatland.</w:t>
            </w:r>
            <w:r w:rsidR="00FB2A67">
              <w:rPr>
                <w:sz w:val="20"/>
                <w:szCs w:val="20"/>
              </w:rPr>
              <w:t xml:space="preserve"> </w:t>
            </w:r>
            <w:r w:rsidRPr="00165E81">
              <w:rPr>
                <w:sz w:val="20"/>
                <w:szCs w:val="20"/>
              </w:rPr>
              <w:t xml:space="preserve">(0=None, P=Present, E=Extensive &gt;=33%, </w:t>
            </w:r>
            <w:r>
              <w:rPr>
                <w:sz w:val="20"/>
                <w:szCs w:val="20"/>
              </w:rPr>
              <w:t>null=</w:t>
            </w:r>
            <w:r w:rsidRPr="00165E81">
              <w:rPr>
                <w:sz w:val="20"/>
                <w:szCs w:val="20"/>
              </w:rPr>
              <w:t>missing value)</w:t>
            </w:r>
          </w:p>
        </w:tc>
        <w:tc>
          <w:tcPr>
            <w:tcW w:w="1247" w:type="dxa"/>
            <w:vMerge/>
          </w:tcPr>
          <w:p w14:paraId="30D4BD76" w14:textId="77777777" w:rsidR="002C304C" w:rsidRPr="00CB25E7" w:rsidRDefault="002C304C" w:rsidP="002C304C">
            <w:pPr>
              <w:spacing w:after="0" w:line="240" w:lineRule="auto"/>
              <w:rPr>
                <w:color w:val="000000"/>
                <w:sz w:val="20"/>
                <w:szCs w:val="20"/>
              </w:rPr>
            </w:pPr>
          </w:p>
        </w:tc>
      </w:tr>
      <w:tr w:rsidR="002C304C" w:rsidRPr="00C305FA" w14:paraId="0AE5523A" w14:textId="77777777" w:rsidTr="008445EA">
        <w:trPr>
          <w:trHeight w:val="307"/>
        </w:trPr>
        <w:tc>
          <w:tcPr>
            <w:tcW w:w="2722" w:type="dxa"/>
            <w:noWrap/>
            <w:vAlign w:val="center"/>
          </w:tcPr>
          <w:p w14:paraId="62ED4D5F" w14:textId="3E056867" w:rsidR="002C304C" w:rsidRPr="004F52D7" w:rsidRDefault="002C304C" w:rsidP="002C304C">
            <w:pPr>
              <w:spacing w:after="0" w:line="240" w:lineRule="auto"/>
              <w:rPr>
                <w:bCs/>
                <w:sz w:val="20"/>
                <w:szCs w:val="20"/>
                <w:lang w:eastAsia="en-GB"/>
              </w:rPr>
            </w:pPr>
            <w:r w:rsidRPr="004F52D7">
              <w:rPr>
                <w:bCs/>
                <w:color w:val="000000"/>
                <w:sz w:val="20"/>
                <w:szCs w:val="20"/>
                <w:lang w:eastAsia="en-GB"/>
              </w:rPr>
              <w:t>CARR</w:t>
            </w:r>
          </w:p>
        </w:tc>
        <w:tc>
          <w:tcPr>
            <w:tcW w:w="993" w:type="dxa"/>
            <w:noWrap/>
          </w:tcPr>
          <w:p w14:paraId="44BE0EC0" w14:textId="6AA48746" w:rsidR="002C304C" w:rsidRPr="00CB25E7" w:rsidRDefault="002C304C" w:rsidP="002C304C">
            <w:pPr>
              <w:spacing w:after="0" w:line="240" w:lineRule="auto"/>
              <w:rPr>
                <w:color w:val="000000"/>
                <w:sz w:val="20"/>
                <w:szCs w:val="20"/>
              </w:rPr>
            </w:pPr>
            <w:r>
              <w:rPr>
                <w:color w:val="000000"/>
                <w:sz w:val="20"/>
                <w:szCs w:val="20"/>
              </w:rPr>
              <w:t>Text</w:t>
            </w:r>
          </w:p>
        </w:tc>
        <w:tc>
          <w:tcPr>
            <w:tcW w:w="992" w:type="dxa"/>
          </w:tcPr>
          <w:p w14:paraId="4A48C267" w14:textId="44E66DCF" w:rsidR="002C304C" w:rsidRPr="00CB25E7" w:rsidRDefault="002C304C" w:rsidP="002C304C">
            <w:pPr>
              <w:spacing w:after="0" w:line="240" w:lineRule="auto"/>
              <w:rPr>
                <w:color w:val="000000"/>
                <w:sz w:val="20"/>
                <w:szCs w:val="20"/>
              </w:rPr>
            </w:pPr>
            <w:r>
              <w:rPr>
                <w:color w:val="000000"/>
                <w:sz w:val="20"/>
                <w:szCs w:val="20"/>
              </w:rPr>
              <w:t>None</w:t>
            </w:r>
          </w:p>
        </w:tc>
        <w:tc>
          <w:tcPr>
            <w:tcW w:w="4394" w:type="dxa"/>
            <w:noWrap/>
          </w:tcPr>
          <w:p w14:paraId="6456BD69" w14:textId="6F763AD9" w:rsidR="002C304C" w:rsidRPr="00165E81" w:rsidRDefault="002C304C" w:rsidP="002C304C">
            <w:pPr>
              <w:spacing w:after="0" w:line="240" w:lineRule="auto"/>
              <w:rPr>
                <w:color w:val="000000"/>
                <w:sz w:val="20"/>
                <w:szCs w:val="20"/>
              </w:rPr>
            </w:pPr>
            <w:r w:rsidRPr="00165E81">
              <w:rPr>
                <w:sz w:val="20"/>
                <w:szCs w:val="20"/>
              </w:rPr>
              <w:t xml:space="preserve">Wet woodland composed of trees such as willow and alder, often at the edge of other wetlands. (0=None, P=Present, E=Extensive &gt;=33%, </w:t>
            </w:r>
            <w:r>
              <w:rPr>
                <w:sz w:val="20"/>
                <w:szCs w:val="20"/>
              </w:rPr>
              <w:t>null=</w:t>
            </w:r>
            <w:r w:rsidRPr="00165E81">
              <w:rPr>
                <w:sz w:val="20"/>
                <w:szCs w:val="20"/>
              </w:rPr>
              <w:t>missing value)</w:t>
            </w:r>
          </w:p>
        </w:tc>
        <w:tc>
          <w:tcPr>
            <w:tcW w:w="1247" w:type="dxa"/>
            <w:vMerge/>
          </w:tcPr>
          <w:p w14:paraId="6EAD56BC" w14:textId="77777777" w:rsidR="002C304C" w:rsidRPr="00CB25E7" w:rsidRDefault="002C304C" w:rsidP="002C304C">
            <w:pPr>
              <w:spacing w:after="0" w:line="240" w:lineRule="auto"/>
              <w:rPr>
                <w:color w:val="000000"/>
                <w:sz w:val="20"/>
                <w:szCs w:val="20"/>
              </w:rPr>
            </w:pPr>
          </w:p>
        </w:tc>
      </w:tr>
      <w:tr w:rsidR="002C304C" w:rsidRPr="00C305FA" w14:paraId="79657F9B" w14:textId="77777777" w:rsidTr="008445EA">
        <w:trPr>
          <w:trHeight w:val="307"/>
        </w:trPr>
        <w:tc>
          <w:tcPr>
            <w:tcW w:w="2722" w:type="dxa"/>
            <w:noWrap/>
            <w:vAlign w:val="center"/>
          </w:tcPr>
          <w:p w14:paraId="1A902C27" w14:textId="70831B4B" w:rsidR="002C304C" w:rsidRPr="004F52D7" w:rsidRDefault="002C304C" w:rsidP="002C304C">
            <w:pPr>
              <w:spacing w:after="0" w:line="240" w:lineRule="auto"/>
              <w:rPr>
                <w:bCs/>
                <w:sz w:val="20"/>
                <w:szCs w:val="20"/>
                <w:lang w:eastAsia="en-GB"/>
              </w:rPr>
            </w:pPr>
            <w:r w:rsidRPr="004F52D7">
              <w:rPr>
                <w:bCs/>
                <w:color w:val="000000"/>
                <w:sz w:val="20"/>
                <w:szCs w:val="20"/>
                <w:lang w:eastAsia="en-GB"/>
              </w:rPr>
              <w:t>MARSH</w:t>
            </w:r>
          </w:p>
        </w:tc>
        <w:tc>
          <w:tcPr>
            <w:tcW w:w="993" w:type="dxa"/>
            <w:noWrap/>
          </w:tcPr>
          <w:p w14:paraId="27FA86AC" w14:textId="570F6ED2" w:rsidR="002C304C" w:rsidRPr="00CB25E7" w:rsidRDefault="002C304C" w:rsidP="002C304C">
            <w:pPr>
              <w:spacing w:after="0" w:line="240" w:lineRule="auto"/>
              <w:rPr>
                <w:color w:val="000000"/>
                <w:sz w:val="20"/>
                <w:szCs w:val="20"/>
              </w:rPr>
            </w:pPr>
            <w:r>
              <w:rPr>
                <w:color w:val="000000"/>
                <w:sz w:val="20"/>
                <w:szCs w:val="20"/>
              </w:rPr>
              <w:t>Text</w:t>
            </w:r>
          </w:p>
        </w:tc>
        <w:tc>
          <w:tcPr>
            <w:tcW w:w="992" w:type="dxa"/>
          </w:tcPr>
          <w:p w14:paraId="510D384B" w14:textId="061B5937" w:rsidR="002C304C" w:rsidRPr="00CB25E7" w:rsidRDefault="002C304C" w:rsidP="002C304C">
            <w:pPr>
              <w:spacing w:after="0" w:line="240" w:lineRule="auto"/>
              <w:rPr>
                <w:color w:val="000000"/>
                <w:sz w:val="20"/>
                <w:szCs w:val="20"/>
              </w:rPr>
            </w:pPr>
            <w:r>
              <w:rPr>
                <w:color w:val="000000"/>
                <w:sz w:val="20"/>
                <w:szCs w:val="20"/>
              </w:rPr>
              <w:t>None</w:t>
            </w:r>
          </w:p>
        </w:tc>
        <w:tc>
          <w:tcPr>
            <w:tcW w:w="4394" w:type="dxa"/>
            <w:noWrap/>
          </w:tcPr>
          <w:p w14:paraId="03357DDA" w14:textId="22D0BF24" w:rsidR="002C304C" w:rsidRPr="00165E81" w:rsidRDefault="002C304C" w:rsidP="002C304C">
            <w:pPr>
              <w:spacing w:after="0" w:line="240" w:lineRule="auto"/>
              <w:rPr>
                <w:color w:val="000000"/>
                <w:sz w:val="20"/>
                <w:szCs w:val="20"/>
              </w:rPr>
            </w:pPr>
            <w:r w:rsidRPr="00165E81">
              <w:rPr>
                <w:sz w:val="20"/>
                <w:szCs w:val="20"/>
              </w:rPr>
              <w:t xml:space="preserve">Fluvial flooded/impeded drainage habitats often dominated by rushes. (0=None, P=Present, E=Extensive &gt;=33%, </w:t>
            </w:r>
            <w:r>
              <w:rPr>
                <w:sz w:val="20"/>
                <w:szCs w:val="20"/>
              </w:rPr>
              <w:t>null=</w:t>
            </w:r>
            <w:r w:rsidRPr="00165E81">
              <w:rPr>
                <w:sz w:val="20"/>
                <w:szCs w:val="20"/>
              </w:rPr>
              <w:t>missing value)</w:t>
            </w:r>
          </w:p>
        </w:tc>
        <w:tc>
          <w:tcPr>
            <w:tcW w:w="1247" w:type="dxa"/>
            <w:vMerge/>
          </w:tcPr>
          <w:p w14:paraId="3629B730" w14:textId="77777777" w:rsidR="002C304C" w:rsidRPr="00CB25E7" w:rsidRDefault="002C304C" w:rsidP="002C304C">
            <w:pPr>
              <w:spacing w:after="0" w:line="240" w:lineRule="auto"/>
              <w:rPr>
                <w:color w:val="000000"/>
                <w:sz w:val="20"/>
                <w:szCs w:val="20"/>
              </w:rPr>
            </w:pPr>
          </w:p>
        </w:tc>
      </w:tr>
      <w:tr w:rsidR="002C304C" w:rsidRPr="00C305FA" w14:paraId="632543B5" w14:textId="77777777" w:rsidTr="008445EA">
        <w:trPr>
          <w:trHeight w:val="307"/>
        </w:trPr>
        <w:tc>
          <w:tcPr>
            <w:tcW w:w="2722" w:type="dxa"/>
            <w:noWrap/>
            <w:vAlign w:val="center"/>
          </w:tcPr>
          <w:p w14:paraId="45DD65FA" w14:textId="70BB1151" w:rsidR="002C304C" w:rsidRPr="004F52D7" w:rsidRDefault="002C304C" w:rsidP="002C304C">
            <w:pPr>
              <w:spacing w:after="0" w:line="240" w:lineRule="auto"/>
              <w:rPr>
                <w:bCs/>
                <w:sz w:val="20"/>
                <w:szCs w:val="20"/>
                <w:lang w:eastAsia="en-GB"/>
              </w:rPr>
            </w:pPr>
            <w:r w:rsidRPr="004F52D7">
              <w:rPr>
                <w:bCs/>
                <w:color w:val="000000"/>
                <w:sz w:val="20"/>
                <w:szCs w:val="20"/>
                <w:lang w:eastAsia="en-GB"/>
              </w:rPr>
              <w:t>FLUSH</w:t>
            </w:r>
          </w:p>
        </w:tc>
        <w:tc>
          <w:tcPr>
            <w:tcW w:w="993" w:type="dxa"/>
            <w:noWrap/>
          </w:tcPr>
          <w:p w14:paraId="599E0DA6" w14:textId="623A4E2C" w:rsidR="002C304C" w:rsidRPr="00CB25E7" w:rsidRDefault="002C304C" w:rsidP="002C304C">
            <w:pPr>
              <w:spacing w:after="0" w:line="240" w:lineRule="auto"/>
              <w:rPr>
                <w:color w:val="000000"/>
                <w:sz w:val="20"/>
                <w:szCs w:val="20"/>
              </w:rPr>
            </w:pPr>
            <w:r>
              <w:rPr>
                <w:color w:val="000000"/>
                <w:sz w:val="20"/>
                <w:szCs w:val="20"/>
              </w:rPr>
              <w:t>Text</w:t>
            </w:r>
          </w:p>
        </w:tc>
        <w:tc>
          <w:tcPr>
            <w:tcW w:w="992" w:type="dxa"/>
          </w:tcPr>
          <w:p w14:paraId="1F7E6D60" w14:textId="71D5DADA" w:rsidR="002C304C" w:rsidRPr="00CB25E7" w:rsidRDefault="002C304C" w:rsidP="002C304C">
            <w:pPr>
              <w:spacing w:after="0" w:line="240" w:lineRule="auto"/>
              <w:rPr>
                <w:color w:val="000000"/>
                <w:sz w:val="20"/>
                <w:szCs w:val="20"/>
              </w:rPr>
            </w:pPr>
            <w:r>
              <w:rPr>
                <w:color w:val="000000"/>
                <w:sz w:val="20"/>
                <w:szCs w:val="20"/>
              </w:rPr>
              <w:t>None</w:t>
            </w:r>
          </w:p>
        </w:tc>
        <w:tc>
          <w:tcPr>
            <w:tcW w:w="4394" w:type="dxa"/>
            <w:noWrap/>
          </w:tcPr>
          <w:p w14:paraId="5036CE12" w14:textId="4D7A89FF" w:rsidR="002C304C" w:rsidRPr="00165E81" w:rsidRDefault="002C304C" w:rsidP="002C304C">
            <w:pPr>
              <w:spacing w:after="0" w:line="240" w:lineRule="auto"/>
              <w:rPr>
                <w:color w:val="000000"/>
                <w:sz w:val="20"/>
                <w:szCs w:val="20"/>
              </w:rPr>
            </w:pPr>
            <w:r w:rsidRPr="00165E81">
              <w:rPr>
                <w:sz w:val="20"/>
                <w:szCs w:val="20"/>
              </w:rPr>
              <w:t xml:space="preserve">Groundwater seepage or springs producing a localised wet area. (0=None, P=Present, E=Extensive &gt;=33%, </w:t>
            </w:r>
            <w:r>
              <w:rPr>
                <w:sz w:val="20"/>
                <w:szCs w:val="20"/>
              </w:rPr>
              <w:t>null=</w:t>
            </w:r>
            <w:r w:rsidRPr="00165E81">
              <w:rPr>
                <w:sz w:val="20"/>
                <w:szCs w:val="20"/>
              </w:rPr>
              <w:t>missing value)</w:t>
            </w:r>
          </w:p>
        </w:tc>
        <w:tc>
          <w:tcPr>
            <w:tcW w:w="1247" w:type="dxa"/>
            <w:vMerge/>
          </w:tcPr>
          <w:p w14:paraId="618C6C58" w14:textId="77777777" w:rsidR="002C304C" w:rsidRPr="00CB25E7" w:rsidRDefault="002C304C" w:rsidP="002C304C">
            <w:pPr>
              <w:spacing w:after="0" w:line="240" w:lineRule="auto"/>
              <w:rPr>
                <w:color w:val="000000"/>
                <w:sz w:val="20"/>
                <w:szCs w:val="20"/>
              </w:rPr>
            </w:pPr>
          </w:p>
        </w:tc>
      </w:tr>
      <w:tr w:rsidR="002C304C" w:rsidRPr="00C305FA" w14:paraId="65750522" w14:textId="77777777" w:rsidTr="008445EA">
        <w:trPr>
          <w:trHeight w:val="307"/>
        </w:trPr>
        <w:tc>
          <w:tcPr>
            <w:tcW w:w="2722" w:type="dxa"/>
            <w:noWrap/>
            <w:vAlign w:val="center"/>
          </w:tcPr>
          <w:p w14:paraId="27A36B7E" w14:textId="298AD6C0" w:rsidR="002C304C" w:rsidRPr="004F52D7" w:rsidRDefault="002C304C" w:rsidP="002C304C">
            <w:pPr>
              <w:spacing w:after="0" w:line="240" w:lineRule="auto"/>
              <w:rPr>
                <w:bCs/>
                <w:sz w:val="20"/>
                <w:szCs w:val="20"/>
                <w:lang w:eastAsia="en-GB"/>
              </w:rPr>
            </w:pPr>
            <w:r w:rsidRPr="00165E81">
              <w:rPr>
                <w:bCs/>
                <w:sz w:val="20"/>
                <w:szCs w:val="20"/>
                <w:lang w:eastAsia="en-GB"/>
              </w:rPr>
              <w:t>NAT_OPEN_WATER</w:t>
            </w:r>
          </w:p>
        </w:tc>
        <w:tc>
          <w:tcPr>
            <w:tcW w:w="993" w:type="dxa"/>
            <w:noWrap/>
          </w:tcPr>
          <w:p w14:paraId="435F9A76" w14:textId="3439DA7A" w:rsidR="002C304C" w:rsidRPr="00CB25E7" w:rsidRDefault="002C304C" w:rsidP="002C304C">
            <w:pPr>
              <w:spacing w:after="0" w:line="240" w:lineRule="auto"/>
              <w:rPr>
                <w:color w:val="000000"/>
                <w:sz w:val="20"/>
                <w:szCs w:val="20"/>
              </w:rPr>
            </w:pPr>
            <w:r>
              <w:rPr>
                <w:color w:val="000000"/>
                <w:sz w:val="20"/>
                <w:szCs w:val="20"/>
              </w:rPr>
              <w:t>Text</w:t>
            </w:r>
          </w:p>
        </w:tc>
        <w:tc>
          <w:tcPr>
            <w:tcW w:w="992" w:type="dxa"/>
          </w:tcPr>
          <w:p w14:paraId="45B58AF7" w14:textId="2A7F48C6" w:rsidR="002C304C" w:rsidRPr="00CB25E7" w:rsidRDefault="002C304C" w:rsidP="002C304C">
            <w:pPr>
              <w:spacing w:after="0" w:line="240" w:lineRule="auto"/>
              <w:rPr>
                <w:color w:val="000000"/>
                <w:sz w:val="20"/>
                <w:szCs w:val="20"/>
              </w:rPr>
            </w:pPr>
            <w:r>
              <w:rPr>
                <w:color w:val="000000"/>
                <w:sz w:val="20"/>
                <w:szCs w:val="20"/>
              </w:rPr>
              <w:t>None</w:t>
            </w:r>
          </w:p>
        </w:tc>
        <w:tc>
          <w:tcPr>
            <w:tcW w:w="4394" w:type="dxa"/>
            <w:noWrap/>
          </w:tcPr>
          <w:p w14:paraId="60A1075C" w14:textId="5AD3733D" w:rsidR="002C304C" w:rsidRPr="00CB25E7" w:rsidRDefault="002C304C" w:rsidP="002C304C">
            <w:pPr>
              <w:spacing w:after="0" w:line="240" w:lineRule="auto"/>
              <w:rPr>
                <w:color w:val="000000"/>
                <w:sz w:val="20"/>
                <w:szCs w:val="20"/>
              </w:rPr>
            </w:pPr>
            <w:r w:rsidRPr="00165E81">
              <w:rPr>
                <w:color w:val="000000"/>
                <w:sz w:val="20"/>
                <w:szCs w:val="20"/>
              </w:rPr>
              <w:t xml:space="preserve">Natural open water. (0=None, P=Present, E=Extensive &gt;=33%, </w:t>
            </w:r>
            <w:r>
              <w:rPr>
                <w:sz w:val="20"/>
                <w:szCs w:val="20"/>
              </w:rPr>
              <w:t>null=</w:t>
            </w:r>
            <w:r w:rsidRPr="00165E81">
              <w:rPr>
                <w:color w:val="000000"/>
                <w:sz w:val="20"/>
                <w:szCs w:val="20"/>
              </w:rPr>
              <w:t>missing value)</w:t>
            </w:r>
          </w:p>
        </w:tc>
        <w:tc>
          <w:tcPr>
            <w:tcW w:w="1247" w:type="dxa"/>
            <w:vMerge/>
          </w:tcPr>
          <w:p w14:paraId="1CA44843" w14:textId="77777777" w:rsidR="002C304C" w:rsidRPr="00CB25E7" w:rsidRDefault="002C304C" w:rsidP="002C304C">
            <w:pPr>
              <w:spacing w:after="0" w:line="240" w:lineRule="auto"/>
              <w:rPr>
                <w:color w:val="000000"/>
                <w:sz w:val="20"/>
                <w:szCs w:val="20"/>
              </w:rPr>
            </w:pPr>
          </w:p>
        </w:tc>
      </w:tr>
      <w:tr w:rsidR="002C304C" w:rsidRPr="00C305FA" w14:paraId="786E0A37" w14:textId="77777777" w:rsidTr="002C304C">
        <w:trPr>
          <w:trHeight w:val="307"/>
        </w:trPr>
        <w:tc>
          <w:tcPr>
            <w:tcW w:w="2722" w:type="dxa"/>
            <w:noWrap/>
            <w:vAlign w:val="center"/>
          </w:tcPr>
          <w:p w14:paraId="5552DE8A" w14:textId="0131B259" w:rsidR="002C304C" w:rsidRPr="004F52D7" w:rsidRDefault="002C304C" w:rsidP="002C304C">
            <w:pPr>
              <w:spacing w:after="0" w:line="240" w:lineRule="auto"/>
              <w:rPr>
                <w:bCs/>
                <w:sz w:val="20"/>
                <w:szCs w:val="20"/>
                <w:lang w:eastAsia="en-GB"/>
              </w:rPr>
            </w:pPr>
            <w:r w:rsidRPr="00165E81">
              <w:rPr>
                <w:bCs/>
                <w:sz w:val="20"/>
                <w:szCs w:val="20"/>
                <w:lang w:eastAsia="en-GB"/>
              </w:rPr>
              <w:t>SP_OTHER</w:t>
            </w:r>
          </w:p>
        </w:tc>
        <w:tc>
          <w:tcPr>
            <w:tcW w:w="993" w:type="dxa"/>
            <w:noWrap/>
          </w:tcPr>
          <w:p w14:paraId="67303144" w14:textId="18090323" w:rsidR="002C304C" w:rsidRPr="00CB25E7" w:rsidRDefault="002C304C" w:rsidP="002C304C">
            <w:pPr>
              <w:spacing w:after="0" w:line="240" w:lineRule="auto"/>
              <w:rPr>
                <w:color w:val="000000"/>
                <w:sz w:val="20"/>
                <w:szCs w:val="20"/>
              </w:rPr>
            </w:pPr>
            <w:r>
              <w:rPr>
                <w:color w:val="000000"/>
                <w:sz w:val="20"/>
                <w:szCs w:val="20"/>
              </w:rPr>
              <w:t>Text</w:t>
            </w:r>
          </w:p>
        </w:tc>
        <w:tc>
          <w:tcPr>
            <w:tcW w:w="992" w:type="dxa"/>
          </w:tcPr>
          <w:p w14:paraId="3EDEF570" w14:textId="2CCA1E2C" w:rsidR="002C304C" w:rsidRPr="00CB25E7" w:rsidRDefault="002C304C" w:rsidP="002C304C">
            <w:pPr>
              <w:spacing w:after="0" w:line="240" w:lineRule="auto"/>
              <w:rPr>
                <w:color w:val="000000"/>
                <w:sz w:val="20"/>
                <w:szCs w:val="20"/>
              </w:rPr>
            </w:pPr>
            <w:r>
              <w:rPr>
                <w:color w:val="000000"/>
                <w:sz w:val="20"/>
                <w:szCs w:val="20"/>
              </w:rPr>
              <w:t>None</w:t>
            </w:r>
          </w:p>
        </w:tc>
        <w:tc>
          <w:tcPr>
            <w:tcW w:w="4394" w:type="dxa"/>
            <w:noWrap/>
          </w:tcPr>
          <w:p w14:paraId="0A7AAD92" w14:textId="518CDAAD" w:rsidR="002C304C" w:rsidRPr="004E06C1" w:rsidRDefault="002C304C" w:rsidP="002C304C">
            <w:pPr>
              <w:spacing w:after="0" w:line="240" w:lineRule="auto"/>
              <w:rPr>
                <w:sz w:val="20"/>
                <w:szCs w:val="20"/>
              </w:rPr>
            </w:pPr>
            <w:r w:rsidRPr="004E06C1">
              <w:rPr>
                <w:sz w:val="20"/>
                <w:szCs w:val="20"/>
              </w:rPr>
              <w:t>Special feature other. null=missing value</w:t>
            </w:r>
          </w:p>
        </w:tc>
        <w:tc>
          <w:tcPr>
            <w:tcW w:w="1247" w:type="dxa"/>
            <w:vMerge/>
            <w:vAlign w:val="center"/>
          </w:tcPr>
          <w:p w14:paraId="1F617263" w14:textId="77777777" w:rsidR="002C304C" w:rsidRPr="00CB25E7" w:rsidRDefault="002C304C" w:rsidP="002C304C">
            <w:pPr>
              <w:spacing w:after="0" w:line="240" w:lineRule="auto"/>
              <w:jc w:val="center"/>
              <w:rPr>
                <w:color w:val="000000"/>
                <w:sz w:val="20"/>
                <w:szCs w:val="20"/>
              </w:rPr>
            </w:pPr>
          </w:p>
        </w:tc>
      </w:tr>
      <w:tr w:rsidR="002C304C" w:rsidRPr="00C305FA" w14:paraId="4F5924E1" w14:textId="77777777" w:rsidTr="008445EA">
        <w:trPr>
          <w:trHeight w:val="307"/>
        </w:trPr>
        <w:tc>
          <w:tcPr>
            <w:tcW w:w="2722" w:type="dxa"/>
            <w:noWrap/>
            <w:vAlign w:val="center"/>
          </w:tcPr>
          <w:p w14:paraId="4C015B5B" w14:textId="660DF9A9" w:rsidR="002C304C" w:rsidRPr="004F52D7" w:rsidRDefault="002C304C" w:rsidP="002C304C">
            <w:pPr>
              <w:spacing w:after="0" w:line="240" w:lineRule="auto"/>
              <w:rPr>
                <w:bCs/>
                <w:sz w:val="20"/>
                <w:szCs w:val="20"/>
                <w:lang w:eastAsia="en-GB"/>
              </w:rPr>
            </w:pPr>
            <w:r>
              <w:rPr>
                <w:bCs/>
                <w:sz w:val="20"/>
                <w:szCs w:val="20"/>
                <w:lang w:eastAsia="en-GB"/>
              </w:rPr>
              <w:t>CHOKED</w:t>
            </w:r>
          </w:p>
        </w:tc>
        <w:tc>
          <w:tcPr>
            <w:tcW w:w="993" w:type="dxa"/>
            <w:noWrap/>
          </w:tcPr>
          <w:p w14:paraId="6B1A94F6" w14:textId="4FA70E49" w:rsidR="002C304C" w:rsidRPr="00CB25E7" w:rsidRDefault="002C304C" w:rsidP="002C304C">
            <w:pPr>
              <w:spacing w:after="0" w:line="240" w:lineRule="auto"/>
              <w:rPr>
                <w:color w:val="000000"/>
                <w:sz w:val="20"/>
                <w:szCs w:val="20"/>
              </w:rPr>
            </w:pPr>
            <w:r>
              <w:rPr>
                <w:color w:val="000000"/>
                <w:sz w:val="20"/>
                <w:szCs w:val="20"/>
              </w:rPr>
              <w:t>Text</w:t>
            </w:r>
          </w:p>
        </w:tc>
        <w:tc>
          <w:tcPr>
            <w:tcW w:w="992" w:type="dxa"/>
          </w:tcPr>
          <w:p w14:paraId="75D19893" w14:textId="56DBEA9F" w:rsidR="002C304C" w:rsidRPr="00CB25E7" w:rsidRDefault="002C304C" w:rsidP="002C304C">
            <w:pPr>
              <w:spacing w:after="0" w:line="240" w:lineRule="auto"/>
              <w:rPr>
                <w:color w:val="000000"/>
                <w:sz w:val="20"/>
                <w:szCs w:val="20"/>
              </w:rPr>
            </w:pPr>
            <w:r>
              <w:rPr>
                <w:color w:val="000000"/>
                <w:sz w:val="20"/>
                <w:szCs w:val="20"/>
              </w:rPr>
              <w:t>None</w:t>
            </w:r>
          </w:p>
        </w:tc>
        <w:tc>
          <w:tcPr>
            <w:tcW w:w="4394" w:type="dxa"/>
            <w:noWrap/>
          </w:tcPr>
          <w:p w14:paraId="04D73F4F" w14:textId="72F04C1E" w:rsidR="002C304C" w:rsidRPr="00CB25E7" w:rsidRDefault="002C304C" w:rsidP="002C304C">
            <w:pPr>
              <w:spacing w:after="0" w:line="240" w:lineRule="auto"/>
              <w:rPr>
                <w:color w:val="000000"/>
                <w:sz w:val="20"/>
                <w:szCs w:val="20"/>
              </w:rPr>
            </w:pPr>
            <w:r w:rsidRPr="002C304C">
              <w:rPr>
                <w:color w:val="000000"/>
                <w:sz w:val="20"/>
                <w:szCs w:val="20"/>
              </w:rPr>
              <w:t>Is &gt;33% of the channel choked with vegetation (Y or N)</w:t>
            </w:r>
          </w:p>
        </w:tc>
        <w:tc>
          <w:tcPr>
            <w:tcW w:w="1247" w:type="dxa"/>
          </w:tcPr>
          <w:p w14:paraId="50A46F92" w14:textId="62F97804" w:rsidR="002C304C" w:rsidRPr="00CB25E7" w:rsidRDefault="002C304C" w:rsidP="002C304C">
            <w:pPr>
              <w:spacing w:after="0" w:line="240" w:lineRule="auto"/>
              <w:jc w:val="center"/>
              <w:rPr>
                <w:color w:val="000000"/>
                <w:sz w:val="20"/>
                <w:szCs w:val="20"/>
              </w:rPr>
            </w:pPr>
            <w:r w:rsidRPr="004F52D7">
              <w:rPr>
                <w:bCs/>
                <w:color w:val="000000"/>
                <w:sz w:val="20"/>
                <w:szCs w:val="20"/>
                <w:lang w:eastAsia="en-GB"/>
              </w:rPr>
              <w:t>N.  Choked channel</w:t>
            </w:r>
          </w:p>
        </w:tc>
      </w:tr>
      <w:tr w:rsidR="007241CE" w:rsidRPr="00C305FA" w14:paraId="6293A2B6" w14:textId="77777777" w:rsidTr="009E04EF">
        <w:trPr>
          <w:trHeight w:val="307"/>
        </w:trPr>
        <w:tc>
          <w:tcPr>
            <w:tcW w:w="2722" w:type="dxa"/>
            <w:noWrap/>
            <w:vAlign w:val="center"/>
          </w:tcPr>
          <w:p w14:paraId="29E8BAB5" w14:textId="151E578C" w:rsidR="007241CE" w:rsidRPr="004F52D7" w:rsidRDefault="007241CE" w:rsidP="007241CE">
            <w:pPr>
              <w:spacing w:after="0" w:line="240" w:lineRule="auto"/>
              <w:rPr>
                <w:bCs/>
                <w:sz w:val="20"/>
                <w:szCs w:val="20"/>
                <w:lang w:eastAsia="en-GB"/>
              </w:rPr>
            </w:pPr>
            <w:r w:rsidRPr="007241CE">
              <w:rPr>
                <w:bCs/>
                <w:sz w:val="20"/>
                <w:szCs w:val="20"/>
                <w:lang w:eastAsia="en-GB"/>
              </w:rPr>
              <w:t>NNPS_NO</w:t>
            </w:r>
          </w:p>
        </w:tc>
        <w:tc>
          <w:tcPr>
            <w:tcW w:w="993" w:type="dxa"/>
            <w:noWrap/>
          </w:tcPr>
          <w:p w14:paraId="604F8BF7" w14:textId="623B3C2C" w:rsidR="007241CE" w:rsidRPr="00CB25E7" w:rsidRDefault="007241CE" w:rsidP="007241CE">
            <w:pPr>
              <w:spacing w:after="0" w:line="240" w:lineRule="auto"/>
              <w:rPr>
                <w:color w:val="000000"/>
                <w:sz w:val="20"/>
                <w:szCs w:val="20"/>
              </w:rPr>
            </w:pPr>
            <w:r>
              <w:rPr>
                <w:color w:val="000000"/>
                <w:sz w:val="20"/>
                <w:szCs w:val="20"/>
              </w:rPr>
              <w:t>Number</w:t>
            </w:r>
          </w:p>
        </w:tc>
        <w:tc>
          <w:tcPr>
            <w:tcW w:w="992" w:type="dxa"/>
          </w:tcPr>
          <w:p w14:paraId="66B9773E" w14:textId="15804D56" w:rsidR="007241CE" w:rsidRPr="00CB25E7" w:rsidRDefault="007241CE" w:rsidP="007241CE">
            <w:pPr>
              <w:spacing w:after="0" w:line="240" w:lineRule="auto"/>
              <w:rPr>
                <w:color w:val="000000"/>
                <w:sz w:val="20"/>
                <w:szCs w:val="20"/>
              </w:rPr>
            </w:pPr>
            <w:r>
              <w:rPr>
                <w:color w:val="000000"/>
                <w:sz w:val="20"/>
                <w:szCs w:val="20"/>
              </w:rPr>
              <w:t>None</w:t>
            </w:r>
          </w:p>
        </w:tc>
        <w:tc>
          <w:tcPr>
            <w:tcW w:w="4394" w:type="dxa"/>
            <w:noWrap/>
          </w:tcPr>
          <w:p w14:paraId="742070AB" w14:textId="47F47AA1" w:rsidR="007241CE" w:rsidRPr="00CB25E7" w:rsidRDefault="007241CE" w:rsidP="007241CE">
            <w:pPr>
              <w:spacing w:after="0" w:line="240" w:lineRule="auto"/>
              <w:rPr>
                <w:color w:val="000000"/>
                <w:sz w:val="20"/>
                <w:szCs w:val="20"/>
              </w:rPr>
            </w:pPr>
            <w:r w:rsidRPr="007241CE">
              <w:rPr>
                <w:color w:val="000000"/>
                <w:sz w:val="20"/>
                <w:szCs w:val="20"/>
              </w:rPr>
              <w:t>Nuisance species present</w:t>
            </w:r>
            <w:r w:rsidRPr="00E7175B">
              <w:rPr>
                <w:sz w:val="20"/>
                <w:szCs w:val="20"/>
              </w:rPr>
              <w:t>? (0= NO, -1= YES)</w:t>
            </w:r>
          </w:p>
        </w:tc>
        <w:tc>
          <w:tcPr>
            <w:tcW w:w="1247" w:type="dxa"/>
            <w:vMerge w:val="restart"/>
            <w:vAlign w:val="center"/>
          </w:tcPr>
          <w:p w14:paraId="1B8F4696" w14:textId="504AAC49" w:rsidR="007241CE" w:rsidRPr="00CB25E7" w:rsidRDefault="009E04EF" w:rsidP="009E04EF">
            <w:pPr>
              <w:spacing w:after="0" w:line="240" w:lineRule="auto"/>
              <w:jc w:val="center"/>
              <w:rPr>
                <w:color w:val="000000"/>
                <w:sz w:val="20"/>
                <w:szCs w:val="20"/>
              </w:rPr>
            </w:pPr>
            <w:r>
              <w:rPr>
                <w:color w:val="000000"/>
                <w:sz w:val="20"/>
                <w:szCs w:val="20"/>
              </w:rPr>
              <w:t>O. Notable nuisance plant species</w:t>
            </w:r>
          </w:p>
        </w:tc>
      </w:tr>
      <w:tr w:rsidR="00665134" w:rsidRPr="00C305FA" w14:paraId="281D313D" w14:textId="77777777" w:rsidTr="00805C83">
        <w:trPr>
          <w:trHeight w:val="307"/>
        </w:trPr>
        <w:tc>
          <w:tcPr>
            <w:tcW w:w="2722" w:type="dxa"/>
            <w:noWrap/>
            <w:vAlign w:val="center"/>
          </w:tcPr>
          <w:p w14:paraId="54D5FF20" w14:textId="7233520B" w:rsidR="00665134" w:rsidRPr="004F52D7" w:rsidRDefault="00665134" w:rsidP="00665134">
            <w:pPr>
              <w:spacing w:after="0" w:line="240" w:lineRule="auto"/>
              <w:rPr>
                <w:bCs/>
                <w:sz w:val="20"/>
                <w:szCs w:val="20"/>
                <w:lang w:eastAsia="en-GB"/>
              </w:rPr>
            </w:pPr>
            <w:r w:rsidRPr="004F52D7">
              <w:rPr>
                <w:bCs/>
                <w:color w:val="000000"/>
                <w:sz w:val="20"/>
                <w:szCs w:val="20"/>
                <w:lang w:eastAsia="en-GB"/>
              </w:rPr>
              <w:t>HOGWEED_FACE</w:t>
            </w:r>
          </w:p>
        </w:tc>
        <w:tc>
          <w:tcPr>
            <w:tcW w:w="993" w:type="dxa"/>
            <w:noWrap/>
          </w:tcPr>
          <w:p w14:paraId="30A954C1" w14:textId="37FC7E8E" w:rsidR="00665134" w:rsidRPr="00CB25E7" w:rsidRDefault="00665134" w:rsidP="00665134">
            <w:pPr>
              <w:spacing w:after="0" w:line="240" w:lineRule="auto"/>
              <w:rPr>
                <w:color w:val="000000"/>
                <w:sz w:val="20"/>
                <w:szCs w:val="20"/>
              </w:rPr>
            </w:pPr>
            <w:r>
              <w:rPr>
                <w:color w:val="000000"/>
                <w:sz w:val="20"/>
                <w:szCs w:val="20"/>
              </w:rPr>
              <w:t>Text</w:t>
            </w:r>
          </w:p>
        </w:tc>
        <w:tc>
          <w:tcPr>
            <w:tcW w:w="992" w:type="dxa"/>
          </w:tcPr>
          <w:p w14:paraId="6B2539B1" w14:textId="6C8FEED7" w:rsidR="00665134" w:rsidRPr="00CB25E7" w:rsidRDefault="00665134" w:rsidP="00665134">
            <w:pPr>
              <w:spacing w:after="0" w:line="240" w:lineRule="auto"/>
              <w:rPr>
                <w:color w:val="000000"/>
                <w:sz w:val="20"/>
                <w:szCs w:val="20"/>
              </w:rPr>
            </w:pPr>
            <w:r>
              <w:rPr>
                <w:color w:val="000000"/>
                <w:sz w:val="20"/>
                <w:szCs w:val="20"/>
              </w:rPr>
              <w:t>None</w:t>
            </w:r>
          </w:p>
        </w:tc>
        <w:tc>
          <w:tcPr>
            <w:tcW w:w="4394" w:type="dxa"/>
            <w:noWrap/>
            <w:vAlign w:val="bottom"/>
          </w:tcPr>
          <w:p w14:paraId="0E232361" w14:textId="2744C307" w:rsidR="00665134" w:rsidRPr="00665134" w:rsidRDefault="00665134" w:rsidP="00665134">
            <w:pPr>
              <w:spacing w:after="0" w:line="240" w:lineRule="auto"/>
              <w:rPr>
                <w:color w:val="000000"/>
                <w:sz w:val="20"/>
                <w:szCs w:val="20"/>
              </w:rPr>
            </w:pPr>
            <w:r w:rsidRPr="00665134">
              <w:rPr>
                <w:color w:val="000000"/>
                <w:sz w:val="20"/>
                <w:szCs w:val="20"/>
              </w:rPr>
              <w:t xml:space="preserve">Notable nuisance plant species Giant hogweed </w:t>
            </w:r>
            <w:proofErr w:type="spellStart"/>
            <w:r w:rsidRPr="00665134">
              <w:rPr>
                <w:color w:val="000000"/>
                <w:sz w:val="20"/>
                <w:szCs w:val="20"/>
              </w:rPr>
              <w:t>bankface</w:t>
            </w:r>
            <w:proofErr w:type="spellEnd"/>
            <w:r w:rsidRPr="00665134">
              <w:rPr>
                <w:color w:val="000000"/>
                <w:sz w:val="20"/>
                <w:szCs w:val="20"/>
              </w:rPr>
              <w:t xml:space="preserve">. (0=None, P=Present, E=Extensive &gt;=33%, </w:t>
            </w:r>
            <w:r>
              <w:rPr>
                <w:sz w:val="20"/>
                <w:szCs w:val="20"/>
              </w:rPr>
              <w:t>null=</w:t>
            </w:r>
            <w:r w:rsidRPr="00665134">
              <w:rPr>
                <w:color w:val="000000"/>
                <w:sz w:val="20"/>
                <w:szCs w:val="20"/>
              </w:rPr>
              <w:t>missing value)</w:t>
            </w:r>
          </w:p>
        </w:tc>
        <w:tc>
          <w:tcPr>
            <w:tcW w:w="1247" w:type="dxa"/>
            <w:vMerge/>
          </w:tcPr>
          <w:p w14:paraId="7510FF40" w14:textId="77777777" w:rsidR="00665134" w:rsidRPr="00CB25E7" w:rsidRDefault="00665134" w:rsidP="00665134">
            <w:pPr>
              <w:spacing w:after="0" w:line="240" w:lineRule="auto"/>
              <w:rPr>
                <w:color w:val="000000"/>
                <w:sz w:val="20"/>
                <w:szCs w:val="20"/>
              </w:rPr>
            </w:pPr>
          </w:p>
        </w:tc>
      </w:tr>
      <w:tr w:rsidR="00665134" w:rsidRPr="00C305FA" w14:paraId="3FEB86E1" w14:textId="77777777" w:rsidTr="00805C83">
        <w:trPr>
          <w:trHeight w:val="307"/>
        </w:trPr>
        <w:tc>
          <w:tcPr>
            <w:tcW w:w="2722" w:type="dxa"/>
            <w:noWrap/>
            <w:vAlign w:val="center"/>
          </w:tcPr>
          <w:p w14:paraId="02F6B5B9" w14:textId="35DF6A48" w:rsidR="00665134" w:rsidRPr="004F52D7" w:rsidRDefault="00665134" w:rsidP="00665134">
            <w:pPr>
              <w:spacing w:after="0" w:line="240" w:lineRule="auto"/>
              <w:rPr>
                <w:bCs/>
                <w:sz w:val="20"/>
                <w:szCs w:val="20"/>
                <w:lang w:eastAsia="en-GB"/>
              </w:rPr>
            </w:pPr>
            <w:r w:rsidRPr="004F52D7">
              <w:rPr>
                <w:bCs/>
                <w:color w:val="000000"/>
                <w:sz w:val="20"/>
                <w:szCs w:val="20"/>
                <w:lang w:eastAsia="en-GB"/>
              </w:rPr>
              <w:t>HOGWEED_TOP</w:t>
            </w:r>
          </w:p>
        </w:tc>
        <w:tc>
          <w:tcPr>
            <w:tcW w:w="993" w:type="dxa"/>
            <w:noWrap/>
          </w:tcPr>
          <w:p w14:paraId="4DA63566" w14:textId="68CAA577" w:rsidR="00665134" w:rsidRPr="00CB25E7" w:rsidRDefault="00665134" w:rsidP="00665134">
            <w:pPr>
              <w:spacing w:after="0" w:line="240" w:lineRule="auto"/>
              <w:rPr>
                <w:color w:val="000000"/>
                <w:sz w:val="20"/>
                <w:szCs w:val="20"/>
              </w:rPr>
            </w:pPr>
            <w:r>
              <w:rPr>
                <w:color w:val="000000"/>
                <w:sz w:val="20"/>
                <w:szCs w:val="20"/>
              </w:rPr>
              <w:t>Text</w:t>
            </w:r>
          </w:p>
        </w:tc>
        <w:tc>
          <w:tcPr>
            <w:tcW w:w="992" w:type="dxa"/>
          </w:tcPr>
          <w:p w14:paraId="7C5B76ED" w14:textId="413AADB5" w:rsidR="00665134" w:rsidRPr="00CB25E7" w:rsidRDefault="00665134" w:rsidP="00665134">
            <w:pPr>
              <w:spacing w:after="0" w:line="240" w:lineRule="auto"/>
              <w:rPr>
                <w:color w:val="000000"/>
                <w:sz w:val="20"/>
                <w:szCs w:val="20"/>
              </w:rPr>
            </w:pPr>
            <w:r>
              <w:rPr>
                <w:color w:val="000000"/>
                <w:sz w:val="20"/>
                <w:szCs w:val="20"/>
              </w:rPr>
              <w:t>None</w:t>
            </w:r>
          </w:p>
        </w:tc>
        <w:tc>
          <w:tcPr>
            <w:tcW w:w="4394" w:type="dxa"/>
            <w:noWrap/>
            <w:vAlign w:val="bottom"/>
          </w:tcPr>
          <w:p w14:paraId="5BEE5004" w14:textId="0E6CFE28" w:rsidR="00665134" w:rsidRPr="00665134" w:rsidRDefault="00665134" w:rsidP="00665134">
            <w:pPr>
              <w:spacing w:after="0" w:line="240" w:lineRule="auto"/>
              <w:rPr>
                <w:color w:val="000000"/>
                <w:sz w:val="20"/>
                <w:szCs w:val="20"/>
              </w:rPr>
            </w:pPr>
            <w:r w:rsidRPr="00665134">
              <w:rPr>
                <w:color w:val="000000"/>
                <w:sz w:val="20"/>
                <w:szCs w:val="20"/>
              </w:rPr>
              <w:t xml:space="preserve">Notable nuisance plant species Giant hogweed </w:t>
            </w:r>
            <w:proofErr w:type="spellStart"/>
            <w:r w:rsidRPr="00665134">
              <w:rPr>
                <w:color w:val="000000"/>
                <w:sz w:val="20"/>
                <w:szCs w:val="20"/>
              </w:rPr>
              <w:t>banktop</w:t>
            </w:r>
            <w:proofErr w:type="spellEnd"/>
            <w:r w:rsidRPr="00665134">
              <w:rPr>
                <w:color w:val="000000"/>
                <w:sz w:val="20"/>
                <w:szCs w:val="20"/>
              </w:rPr>
              <w:t xml:space="preserve"> to 50m. (0=None, P=Present, E=Extensive &gt;=33%, </w:t>
            </w:r>
            <w:r>
              <w:rPr>
                <w:sz w:val="20"/>
                <w:szCs w:val="20"/>
              </w:rPr>
              <w:t>null=</w:t>
            </w:r>
            <w:r w:rsidRPr="00665134">
              <w:rPr>
                <w:color w:val="000000"/>
                <w:sz w:val="20"/>
                <w:szCs w:val="20"/>
              </w:rPr>
              <w:t>missing value)</w:t>
            </w:r>
          </w:p>
        </w:tc>
        <w:tc>
          <w:tcPr>
            <w:tcW w:w="1247" w:type="dxa"/>
            <w:vMerge/>
          </w:tcPr>
          <w:p w14:paraId="60809546" w14:textId="77777777" w:rsidR="00665134" w:rsidRPr="00CB25E7" w:rsidRDefault="00665134" w:rsidP="00665134">
            <w:pPr>
              <w:spacing w:after="0" w:line="240" w:lineRule="auto"/>
              <w:rPr>
                <w:color w:val="000000"/>
                <w:sz w:val="20"/>
                <w:szCs w:val="20"/>
              </w:rPr>
            </w:pPr>
          </w:p>
        </w:tc>
      </w:tr>
      <w:tr w:rsidR="00665134" w:rsidRPr="00C305FA" w14:paraId="791FE9E9" w14:textId="77777777" w:rsidTr="001A6631">
        <w:trPr>
          <w:trHeight w:val="307"/>
        </w:trPr>
        <w:tc>
          <w:tcPr>
            <w:tcW w:w="2722" w:type="dxa"/>
            <w:noWrap/>
            <w:vAlign w:val="center"/>
          </w:tcPr>
          <w:p w14:paraId="23D2E3A4" w14:textId="56FD106A" w:rsidR="00665134" w:rsidRPr="004F52D7" w:rsidRDefault="00665134" w:rsidP="00665134">
            <w:pPr>
              <w:spacing w:after="0" w:line="240" w:lineRule="auto"/>
              <w:rPr>
                <w:bCs/>
                <w:sz w:val="20"/>
                <w:szCs w:val="20"/>
                <w:lang w:eastAsia="en-GB"/>
              </w:rPr>
            </w:pPr>
            <w:r w:rsidRPr="004F52D7">
              <w:rPr>
                <w:bCs/>
                <w:color w:val="000000"/>
                <w:sz w:val="20"/>
                <w:szCs w:val="20"/>
                <w:lang w:eastAsia="en-GB"/>
              </w:rPr>
              <w:t>HIMALAYAN_B_FACE</w:t>
            </w:r>
          </w:p>
        </w:tc>
        <w:tc>
          <w:tcPr>
            <w:tcW w:w="993" w:type="dxa"/>
            <w:noWrap/>
          </w:tcPr>
          <w:p w14:paraId="6C73C5B2" w14:textId="0326CCAD" w:rsidR="00665134" w:rsidRPr="00CB25E7" w:rsidRDefault="00665134" w:rsidP="00665134">
            <w:pPr>
              <w:spacing w:after="0" w:line="240" w:lineRule="auto"/>
              <w:rPr>
                <w:color w:val="000000"/>
                <w:sz w:val="20"/>
                <w:szCs w:val="20"/>
              </w:rPr>
            </w:pPr>
            <w:r>
              <w:rPr>
                <w:color w:val="000000"/>
                <w:sz w:val="20"/>
                <w:szCs w:val="20"/>
              </w:rPr>
              <w:t>Text</w:t>
            </w:r>
          </w:p>
        </w:tc>
        <w:tc>
          <w:tcPr>
            <w:tcW w:w="992" w:type="dxa"/>
          </w:tcPr>
          <w:p w14:paraId="30742391" w14:textId="0286CD1D" w:rsidR="00665134" w:rsidRPr="00CB25E7" w:rsidRDefault="00665134" w:rsidP="00665134">
            <w:pPr>
              <w:spacing w:after="0" w:line="240" w:lineRule="auto"/>
              <w:rPr>
                <w:color w:val="000000"/>
                <w:sz w:val="20"/>
                <w:szCs w:val="20"/>
              </w:rPr>
            </w:pPr>
            <w:r>
              <w:rPr>
                <w:color w:val="000000"/>
                <w:sz w:val="20"/>
                <w:szCs w:val="20"/>
              </w:rPr>
              <w:t>None</w:t>
            </w:r>
          </w:p>
        </w:tc>
        <w:tc>
          <w:tcPr>
            <w:tcW w:w="4394" w:type="dxa"/>
            <w:noWrap/>
            <w:vAlign w:val="bottom"/>
          </w:tcPr>
          <w:p w14:paraId="72854CB6" w14:textId="32FA9CFE" w:rsidR="00665134" w:rsidRPr="00665134" w:rsidRDefault="00665134" w:rsidP="00665134">
            <w:pPr>
              <w:spacing w:after="0" w:line="240" w:lineRule="auto"/>
              <w:rPr>
                <w:color w:val="000000"/>
                <w:sz w:val="20"/>
                <w:szCs w:val="20"/>
              </w:rPr>
            </w:pPr>
            <w:r w:rsidRPr="00665134">
              <w:rPr>
                <w:color w:val="000000"/>
                <w:sz w:val="20"/>
                <w:szCs w:val="20"/>
              </w:rPr>
              <w:t xml:space="preserve">Notable nuisance plant species Himalayan balsam </w:t>
            </w:r>
            <w:proofErr w:type="spellStart"/>
            <w:r w:rsidRPr="00665134">
              <w:rPr>
                <w:color w:val="000000"/>
                <w:sz w:val="20"/>
                <w:szCs w:val="20"/>
              </w:rPr>
              <w:t>bankface</w:t>
            </w:r>
            <w:proofErr w:type="spellEnd"/>
            <w:r w:rsidRPr="00665134">
              <w:rPr>
                <w:color w:val="000000"/>
                <w:sz w:val="20"/>
                <w:szCs w:val="20"/>
              </w:rPr>
              <w:t xml:space="preserve">. (0=None, P=Present, E=Extensive &gt;=33%, </w:t>
            </w:r>
            <w:r>
              <w:rPr>
                <w:sz w:val="20"/>
                <w:szCs w:val="20"/>
              </w:rPr>
              <w:t>null=</w:t>
            </w:r>
            <w:r w:rsidRPr="00665134">
              <w:rPr>
                <w:color w:val="000000"/>
                <w:sz w:val="20"/>
                <w:szCs w:val="20"/>
              </w:rPr>
              <w:t>missing value)</w:t>
            </w:r>
          </w:p>
        </w:tc>
        <w:tc>
          <w:tcPr>
            <w:tcW w:w="1247" w:type="dxa"/>
            <w:vMerge/>
          </w:tcPr>
          <w:p w14:paraId="7EDCD68D" w14:textId="77777777" w:rsidR="00665134" w:rsidRPr="00CB25E7" w:rsidRDefault="00665134" w:rsidP="00665134">
            <w:pPr>
              <w:spacing w:after="0" w:line="240" w:lineRule="auto"/>
              <w:rPr>
                <w:color w:val="000000"/>
                <w:sz w:val="20"/>
                <w:szCs w:val="20"/>
              </w:rPr>
            </w:pPr>
          </w:p>
        </w:tc>
      </w:tr>
      <w:tr w:rsidR="00665134" w:rsidRPr="00C305FA" w14:paraId="737999C9" w14:textId="77777777" w:rsidTr="001A6631">
        <w:trPr>
          <w:trHeight w:val="307"/>
        </w:trPr>
        <w:tc>
          <w:tcPr>
            <w:tcW w:w="2722" w:type="dxa"/>
            <w:noWrap/>
            <w:vAlign w:val="center"/>
          </w:tcPr>
          <w:p w14:paraId="585D983D" w14:textId="456B9E8E" w:rsidR="00665134" w:rsidRPr="004F52D7" w:rsidRDefault="00665134" w:rsidP="00665134">
            <w:pPr>
              <w:spacing w:after="0" w:line="240" w:lineRule="auto"/>
              <w:rPr>
                <w:bCs/>
                <w:sz w:val="20"/>
                <w:szCs w:val="20"/>
                <w:lang w:eastAsia="en-GB"/>
              </w:rPr>
            </w:pPr>
            <w:r w:rsidRPr="004F52D7">
              <w:rPr>
                <w:bCs/>
                <w:color w:val="000000"/>
                <w:sz w:val="20"/>
                <w:szCs w:val="20"/>
                <w:lang w:eastAsia="en-GB"/>
              </w:rPr>
              <w:t>HIMALAYAN_B_TOP</w:t>
            </w:r>
          </w:p>
        </w:tc>
        <w:tc>
          <w:tcPr>
            <w:tcW w:w="993" w:type="dxa"/>
            <w:noWrap/>
          </w:tcPr>
          <w:p w14:paraId="19A63B19" w14:textId="087770DC" w:rsidR="00665134" w:rsidRPr="00CB25E7" w:rsidRDefault="00665134" w:rsidP="00665134">
            <w:pPr>
              <w:spacing w:after="0" w:line="240" w:lineRule="auto"/>
              <w:rPr>
                <w:color w:val="000000"/>
                <w:sz w:val="20"/>
                <w:szCs w:val="20"/>
              </w:rPr>
            </w:pPr>
            <w:r>
              <w:rPr>
                <w:color w:val="000000"/>
                <w:sz w:val="20"/>
                <w:szCs w:val="20"/>
              </w:rPr>
              <w:t>Text</w:t>
            </w:r>
          </w:p>
        </w:tc>
        <w:tc>
          <w:tcPr>
            <w:tcW w:w="992" w:type="dxa"/>
          </w:tcPr>
          <w:p w14:paraId="1935E6E1" w14:textId="69316F8C" w:rsidR="00665134" w:rsidRPr="00CB25E7" w:rsidRDefault="00665134" w:rsidP="00665134">
            <w:pPr>
              <w:spacing w:after="0" w:line="240" w:lineRule="auto"/>
              <w:rPr>
                <w:color w:val="000000"/>
                <w:sz w:val="20"/>
                <w:szCs w:val="20"/>
              </w:rPr>
            </w:pPr>
            <w:r>
              <w:rPr>
                <w:color w:val="000000"/>
                <w:sz w:val="20"/>
                <w:szCs w:val="20"/>
              </w:rPr>
              <w:t>None</w:t>
            </w:r>
          </w:p>
        </w:tc>
        <w:tc>
          <w:tcPr>
            <w:tcW w:w="4394" w:type="dxa"/>
            <w:noWrap/>
            <w:vAlign w:val="bottom"/>
          </w:tcPr>
          <w:p w14:paraId="43E71370" w14:textId="0A60DAF0" w:rsidR="00665134" w:rsidRPr="00665134" w:rsidRDefault="00665134" w:rsidP="00665134">
            <w:pPr>
              <w:spacing w:after="0" w:line="240" w:lineRule="auto"/>
              <w:rPr>
                <w:color w:val="000000"/>
                <w:sz w:val="20"/>
                <w:szCs w:val="20"/>
              </w:rPr>
            </w:pPr>
            <w:r w:rsidRPr="00665134">
              <w:rPr>
                <w:color w:val="000000"/>
                <w:sz w:val="20"/>
                <w:szCs w:val="20"/>
              </w:rPr>
              <w:t xml:space="preserve">Notable nuisance plant species Himalayan balsam </w:t>
            </w:r>
            <w:proofErr w:type="spellStart"/>
            <w:r w:rsidRPr="00665134">
              <w:rPr>
                <w:color w:val="000000"/>
                <w:sz w:val="20"/>
                <w:szCs w:val="20"/>
              </w:rPr>
              <w:t>banktop</w:t>
            </w:r>
            <w:proofErr w:type="spellEnd"/>
            <w:r w:rsidRPr="00665134">
              <w:rPr>
                <w:color w:val="000000"/>
                <w:sz w:val="20"/>
                <w:szCs w:val="20"/>
              </w:rPr>
              <w:t xml:space="preserve"> to 50m. (0=None, P=Present, E=Extensive &gt;=33%, </w:t>
            </w:r>
            <w:r>
              <w:rPr>
                <w:sz w:val="20"/>
                <w:szCs w:val="20"/>
              </w:rPr>
              <w:t>null=</w:t>
            </w:r>
            <w:r w:rsidRPr="00665134">
              <w:rPr>
                <w:color w:val="000000"/>
                <w:sz w:val="20"/>
                <w:szCs w:val="20"/>
              </w:rPr>
              <w:t>missing value)</w:t>
            </w:r>
          </w:p>
        </w:tc>
        <w:tc>
          <w:tcPr>
            <w:tcW w:w="1247" w:type="dxa"/>
            <w:vMerge/>
          </w:tcPr>
          <w:p w14:paraId="12E19764" w14:textId="77777777" w:rsidR="00665134" w:rsidRPr="00CB25E7" w:rsidRDefault="00665134" w:rsidP="00665134">
            <w:pPr>
              <w:spacing w:after="0" w:line="240" w:lineRule="auto"/>
              <w:rPr>
                <w:color w:val="000000"/>
                <w:sz w:val="20"/>
                <w:szCs w:val="20"/>
              </w:rPr>
            </w:pPr>
          </w:p>
        </w:tc>
      </w:tr>
      <w:tr w:rsidR="00665134" w:rsidRPr="00C305FA" w14:paraId="0A8397C7" w14:textId="77777777" w:rsidTr="009C566E">
        <w:trPr>
          <w:trHeight w:val="307"/>
        </w:trPr>
        <w:tc>
          <w:tcPr>
            <w:tcW w:w="2722" w:type="dxa"/>
            <w:noWrap/>
            <w:vAlign w:val="center"/>
          </w:tcPr>
          <w:p w14:paraId="1B0DB8A5" w14:textId="4CAE8494" w:rsidR="00665134" w:rsidRPr="004F52D7" w:rsidRDefault="00665134" w:rsidP="00665134">
            <w:pPr>
              <w:spacing w:after="0" w:line="240" w:lineRule="auto"/>
              <w:rPr>
                <w:bCs/>
                <w:sz w:val="20"/>
                <w:szCs w:val="20"/>
                <w:lang w:eastAsia="en-GB"/>
              </w:rPr>
            </w:pPr>
            <w:r w:rsidRPr="004F52D7">
              <w:rPr>
                <w:bCs/>
                <w:color w:val="000000"/>
                <w:sz w:val="20"/>
                <w:szCs w:val="20"/>
                <w:lang w:eastAsia="en-GB"/>
              </w:rPr>
              <w:t>JAP_KNOTWEED_FACE</w:t>
            </w:r>
          </w:p>
        </w:tc>
        <w:tc>
          <w:tcPr>
            <w:tcW w:w="993" w:type="dxa"/>
            <w:noWrap/>
          </w:tcPr>
          <w:p w14:paraId="787158E5" w14:textId="2ABB828D" w:rsidR="00665134" w:rsidRPr="00CB25E7" w:rsidRDefault="00665134" w:rsidP="00665134">
            <w:pPr>
              <w:spacing w:after="0" w:line="240" w:lineRule="auto"/>
              <w:rPr>
                <w:color w:val="000000"/>
                <w:sz w:val="20"/>
                <w:szCs w:val="20"/>
              </w:rPr>
            </w:pPr>
            <w:r>
              <w:rPr>
                <w:color w:val="000000"/>
                <w:sz w:val="20"/>
                <w:szCs w:val="20"/>
              </w:rPr>
              <w:t>Text</w:t>
            </w:r>
          </w:p>
        </w:tc>
        <w:tc>
          <w:tcPr>
            <w:tcW w:w="992" w:type="dxa"/>
          </w:tcPr>
          <w:p w14:paraId="2F6C49EB" w14:textId="768C2613" w:rsidR="00665134" w:rsidRPr="00CB25E7" w:rsidRDefault="00665134" w:rsidP="00665134">
            <w:pPr>
              <w:spacing w:after="0" w:line="240" w:lineRule="auto"/>
              <w:rPr>
                <w:color w:val="000000"/>
                <w:sz w:val="20"/>
                <w:szCs w:val="20"/>
              </w:rPr>
            </w:pPr>
            <w:r>
              <w:rPr>
                <w:color w:val="000000"/>
                <w:sz w:val="20"/>
                <w:szCs w:val="20"/>
              </w:rPr>
              <w:t>None</w:t>
            </w:r>
          </w:p>
        </w:tc>
        <w:tc>
          <w:tcPr>
            <w:tcW w:w="4394" w:type="dxa"/>
            <w:noWrap/>
            <w:vAlign w:val="bottom"/>
          </w:tcPr>
          <w:p w14:paraId="685C989B" w14:textId="639B43FF" w:rsidR="00665134" w:rsidRPr="00665134" w:rsidRDefault="00665134" w:rsidP="00665134">
            <w:pPr>
              <w:spacing w:after="0" w:line="240" w:lineRule="auto"/>
              <w:rPr>
                <w:color w:val="000000"/>
                <w:sz w:val="20"/>
                <w:szCs w:val="20"/>
              </w:rPr>
            </w:pPr>
            <w:r w:rsidRPr="00665134">
              <w:rPr>
                <w:color w:val="000000"/>
                <w:sz w:val="20"/>
                <w:szCs w:val="20"/>
              </w:rPr>
              <w:t xml:space="preserve">Notable nuisance plant species Japanese knotweed </w:t>
            </w:r>
            <w:proofErr w:type="spellStart"/>
            <w:r w:rsidRPr="00665134">
              <w:rPr>
                <w:color w:val="000000"/>
                <w:sz w:val="20"/>
                <w:szCs w:val="20"/>
              </w:rPr>
              <w:t>bankface</w:t>
            </w:r>
            <w:proofErr w:type="spellEnd"/>
            <w:r w:rsidRPr="00665134">
              <w:rPr>
                <w:color w:val="000000"/>
                <w:sz w:val="20"/>
                <w:szCs w:val="20"/>
              </w:rPr>
              <w:t xml:space="preserve">. (0=None, P=Present, E=Extensive &gt;=33%, </w:t>
            </w:r>
            <w:r>
              <w:rPr>
                <w:sz w:val="20"/>
                <w:szCs w:val="20"/>
              </w:rPr>
              <w:t>null=</w:t>
            </w:r>
            <w:r w:rsidRPr="00665134">
              <w:rPr>
                <w:color w:val="000000"/>
                <w:sz w:val="20"/>
                <w:szCs w:val="20"/>
              </w:rPr>
              <w:t>missing value)</w:t>
            </w:r>
          </w:p>
        </w:tc>
        <w:tc>
          <w:tcPr>
            <w:tcW w:w="1247" w:type="dxa"/>
            <w:vMerge/>
          </w:tcPr>
          <w:p w14:paraId="43576327" w14:textId="77777777" w:rsidR="00665134" w:rsidRPr="00CB25E7" w:rsidRDefault="00665134" w:rsidP="00665134">
            <w:pPr>
              <w:spacing w:after="0" w:line="240" w:lineRule="auto"/>
              <w:rPr>
                <w:color w:val="000000"/>
                <w:sz w:val="20"/>
                <w:szCs w:val="20"/>
              </w:rPr>
            </w:pPr>
          </w:p>
        </w:tc>
      </w:tr>
      <w:tr w:rsidR="00665134" w:rsidRPr="00C305FA" w14:paraId="00B1D61F" w14:textId="77777777" w:rsidTr="009C566E">
        <w:trPr>
          <w:trHeight w:val="307"/>
        </w:trPr>
        <w:tc>
          <w:tcPr>
            <w:tcW w:w="2722" w:type="dxa"/>
            <w:noWrap/>
            <w:vAlign w:val="center"/>
          </w:tcPr>
          <w:p w14:paraId="75626124" w14:textId="5E20F72F" w:rsidR="00665134" w:rsidRPr="004F52D7" w:rsidRDefault="00665134" w:rsidP="00665134">
            <w:pPr>
              <w:spacing w:after="0" w:line="240" w:lineRule="auto"/>
              <w:rPr>
                <w:bCs/>
                <w:sz w:val="20"/>
                <w:szCs w:val="20"/>
                <w:lang w:eastAsia="en-GB"/>
              </w:rPr>
            </w:pPr>
            <w:r w:rsidRPr="004F52D7">
              <w:rPr>
                <w:bCs/>
                <w:color w:val="000000"/>
                <w:sz w:val="20"/>
                <w:szCs w:val="20"/>
                <w:lang w:eastAsia="en-GB"/>
              </w:rPr>
              <w:t>JAP_KNOTWEED_TOP</w:t>
            </w:r>
          </w:p>
        </w:tc>
        <w:tc>
          <w:tcPr>
            <w:tcW w:w="993" w:type="dxa"/>
            <w:noWrap/>
          </w:tcPr>
          <w:p w14:paraId="5A359697" w14:textId="799D9259" w:rsidR="00665134" w:rsidRPr="00CB25E7" w:rsidRDefault="00665134" w:rsidP="00665134">
            <w:pPr>
              <w:spacing w:after="0" w:line="240" w:lineRule="auto"/>
              <w:rPr>
                <w:color w:val="000000"/>
                <w:sz w:val="20"/>
                <w:szCs w:val="20"/>
              </w:rPr>
            </w:pPr>
            <w:r>
              <w:rPr>
                <w:color w:val="000000"/>
                <w:sz w:val="20"/>
                <w:szCs w:val="20"/>
              </w:rPr>
              <w:t>Text</w:t>
            </w:r>
          </w:p>
        </w:tc>
        <w:tc>
          <w:tcPr>
            <w:tcW w:w="992" w:type="dxa"/>
          </w:tcPr>
          <w:p w14:paraId="54DF0A14" w14:textId="2D044C74" w:rsidR="00665134" w:rsidRPr="00CB25E7" w:rsidRDefault="00665134" w:rsidP="00665134">
            <w:pPr>
              <w:spacing w:after="0" w:line="240" w:lineRule="auto"/>
              <w:rPr>
                <w:color w:val="000000"/>
                <w:sz w:val="20"/>
                <w:szCs w:val="20"/>
              </w:rPr>
            </w:pPr>
            <w:r>
              <w:rPr>
                <w:color w:val="000000"/>
                <w:sz w:val="20"/>
                <w:szCs w:val="20"/>
              </w:rPr>
              <w:t>None</w:t>
            </w:r>
          </w:p>
        </w:tc>
        <w:tc>
          <w:tcPr>
            <w:tcW w:w="4394" w:type="dxa"/>
            <w:noWrap/>
            <w:vAlign w:val="bottom"/>
          </w:tcPr>
          <w:p w14:paraId="0B927856" w14:textId="50F5315C" w:rsidR="00665134" w:rsidRPr="00665134" w:rsidRDefault="00665134" w:rsidP="00665134">
            <w:pPr>
              <w:spacing w:after="0" w:line="240" w:lineRule="auto"/>
              <w:rPr>
                <w:color w:val="000000"/>
                <w:sz w:val="20"/>
                <w:szCs w:val="20"/>
              </w:rPr>
            </w:pPr>
            <w:r w:rsidRPr="00665134">
              <w:rPr>
                <w:color w:val="000000"/>
                <w:sz w:val="20"/>
                <w:szCs w:val="20"/>
              </w:rPr>
              <w:t xml:space="preserve">Notable nuisance plant species Japanese knotweed </w:t>
            </w:r>
            <w:proofErr w:type="spellStart"/>
            <w:r w:rsidRPr="00665134">
              <w:rPr>
                <w:color w:val="000000"/>
                <w:sz w:val="20"/>
                <w:szCs w:val="20"/>
              </w:rPr>
              <w:t>banktop</w:t>
            </w:r>
            <w:proofErr w:type="spellEnd"/>
            <w:r w:rsidRPr="00665134">
              <w:rPr>
                <w:color w:val="000000"/>
                <w:sz w:val="20"/>
                <w:szCs w:val="20"/>
              </w:rPr>
              <w:t xml:space="preserve"> to 50m. (0=None, P=Present, E=Extensive &gt;=33%, </w:t>
            </w:r>
            <w:r>
              <w:rPr>
                <w:sz w:val="20"/>
                <w:szCs w:val="20"/>
              </w:rPr>
              <w:t>null=</w:t>
            </w:r>
            <w:r w:rsidRPr="00665134">
              <w:rPr>
                <w:color w:val="000000"/>
                <w:sz w:val="20"/>
                <w:szCs w:val="20"/>
              </w:rPr>
              <w:t>missing value)</w:t>
            </w:r>
          </w:p>
        </w:tc>
        <w:tc>
          <w:tcPr>
            <w:tcW w:w="1247" w:type="dxa"/>
            <w:vMerge/>
          </w:tcPr>
          <w:p w14:paraId="0D1F3145" w14:textId="77777777" w:rsidR="00665134" w:rsidRPr="00CB25E7" w:rsidRDefault="00665134" w:rsidP="00665134">
            <w:pPr>
              <w:spacing w:after="0" w:line="240" w:lineRule="auto"/>
              <w:rPr>
                <w:color w:val="000000"/>
                <w:sz w:val="20"/>
                <w:szCs w:val="20"/>
              </w:rPr>
            </w:pPr>
          </w:p>
        </w:tc>
      </w:tr>
      <w:tr w:rsidR="00665134" w:rsidRPr="00C305FA" w14:paraId="519AB0E9" w14:textId="77777777" w:rsidTr="008445EA">
        <w:trPr>
          <w:trHeight w:val="307"/>
        </w:trPr>
        <w:tc>
          <w:tcPr>
            <w:tcW w:w="2722" w:type="dxa"/>
            <w:noWrap/>
            <w:vAlign w:val="center"/>
          </w:tcPr>
          <w:p w14:paraId="417023A0" w14:textId="7B6B0C25" w:rsidR="00665134" w:rsidRPr="004F52D7" w:rsidRDefault="00665134" w:rsidP="00665134">
            <w:pPr>
              <w:spacing w:after="0" w:line="240" w:lineRule="auto"/>
              <w:rPr>
                <w:bCs/>
                <w:sz w:val="20"/>
                <w:szCs w:val="20"/>
                <w:lang w:eastAsia="en-GB"/>
              </w:rPr>
            </w:pPr>
            <w:r>
              <w:rPr>
                <w:bCs/>
                <w:sz w:val="20"/>
                <w:szCs w:val="20"/>
                <w:lang w:eastAsia="en-GB"/>
              </w:rPr>
              <w:t>NNPS_OTHER</w:t>
            </w:r>
          </w:p>
        </w:tc>
        <w:tc>
          <w:tcPr>
            <w:tcW w:w="993" w:type="dxa"/>
            <w:noWrap/>
          </w:tcPr>
          <w:p w14:paraId="06138C18" w14:textId="18F5DC2E" w:rsidR="00665134" w:rsidRPr="00CB25E7" w:rsidRDefault="00665134" w:rsidP="00665134">
            <w:pPr>
              <w:spacing w:after="0" w:line="240" w:lineRule="auto"/>
              <w:rPr>
                <w:color w:val="000000"/>
                <w:sz w:val="20"/>
                <w:szCs w:val="20"/>
              </w:rPr>
            </w:pPr>
            <w:r>
              <w:rPr>
                <w:color w:val="000000"/>
                <w:sz w:val="20"/>
                <w:szCs w:val="20"/>
              </w:rPr>
              <w:t>Text</w:t>
            </w:r>
          </w:p>
        </w:tc>
        <w:tc>
          <w:tcPr>
            <w:tcW w:w="992" w:type="dxa"/>
          </w:tcPr>
          <w:p w14:paraId="36F220ED" w14:textId="2B0C829D" w:rsidR="00665134" w:rsidRPr="00CB25E7" w:rsidRDefault="00665134" w:rsidP="00665134">
            <w:pPr>
              <w:spacing w:after="0" w:line="240" w:lineRule="auto"/>
              <w:rPr>
                <w:color w:val="000000"/>
                <w:sz w:val="20"/>
                <w:szCs w:val="20"/>
              </w:rPr>
            </w:pPr>
            <w:r>
              <w:rPr>
                <w:color w:val="000000"/>
                <w:sz w:val="20"/>
                <w:szCs w:val="20"/>
              </w:rPr>
              <w:t>None</w:t>
            </w:r>
          </w:p>
        </w:tc>
        <w:tc>
          <w:tcPr>
            <w:tcW w:w="4394" w:type="dxa"/>
            <w:noWrap/>
          </w:tcPr>
          <w:p w14:paraId="01E60462" w14:textId="290D0650" w:rsidR="00665134" w:rsidRPr="00665134" w:rsidRDefault="00665134" w:rsidP="00665134">
            <w:pPr>
              <w:spacing w:after="0" w:line="240" w:lineRule="auto"/>
              <w:rPr>
                <w:color w:val="000000"/>
                <w:sz w:val="20"/>
                <w:szCs w:val="20"/>
              </w:rPr>
            </w:pPr>
            <w:r w:rsidRPr="00665134">
              <w:rPr>
                <w:sz w:val="20"/>
                <w:szCs w:val="20"/>
              </w:rPr>
              <w:t>Free text column for description of additional nuisance plant species</w:t>
            </w:r>
          </w:p>
        </w:tc>
        <w:tc>
          <w:tcPr>
            <w:tcW w:w="1247" w:type="dxa"/>
            <w:vMerge/>
          </w:tcPr>
          <w:p w14:paraId="7042E6BC" w14:textId="77777777" w:rsidR="00665134" w:rsidRPr="00CB25E7" w:rsidRDefault="00665134" w:rsidP="00665134">
            <w:pPr>
              <w:spacing w:after="0" w:line="240" w:lineRule="auto"/>
              <w:rPr>
                <w:color w:val="000000"/>
                <w:sz w:val="20"/>
                <w:szCs w:val="20"/>
              </w:rPr>
            </w:pPr>
          </w:p>
        </w:tc>
      </w:tr>
      <w:tr w:rsidR="00665134" w:rsidRPr="00C305FA" w14:paraId="08396742" w14:textId="77777777" w:rsidTr="008445EA">
        <w:trPr>
          <w:trHeight w:val="307"/>
        </w:trPr>
        <w:tc>
          <w:tcPr>
            <w:tcW w:w="2722" w:type="dxa"/>
            <w:noWrap/>
            <w:vAlign w:val="center"/>
          </w:tcPr>
          <w:p w14:paraId="3681B9BB" w14:textId="7007C284" w:rsidR="00665134" w:rsidRPr="004F52D7" w:rsidRDefault="00665134" w:rsidP="00665134">
            <w:pPr>
              <w:spacing w:after="0" w:line="240" w:lineRule="auto"/>
              <w:rPr>
                <w:bCs/>
                <w:sz w:val="20"/>
                <w:szCs w:val="20"/>
                <w:lang w:eastAsia="en-GB"/>
              </w:rPr>
            </w:pPr>
            <w:r w:rsidRPr="007241CE">
              <w:rPr>
                <w:bCs/>
                <w:sz w:val="20"/>
                <w:szCs w:val="20"/>
                <w:lang w:eastAsia="en-GB"/>
              </w:rPr>
              <w:t>OTHER_FACE</w:t>
            </w:r>
          </w:p>
        </w:tc>
        <w:tc>
          <w:tcPr>
            <w:tcW w:w="993" w:type="dxa"/>
            <w:noWrap/>
          </w:tcPr>
          <w:p w14:paraId="29BF01AB" w14:textId="19FB99D4" w:rsidR="00665134" w:rsidRPr="00CB25E7" w:rsidRDefault="00665134" w:rsidP="00665134">
            <w:pPr>
              <w:spacing w:after="0" w:line="240" w:lineRule="auto"/>
              <w:rPr>
                <w:color w:val="000000"/>
                <w:sz w:val="20"/>
                <w:szCs w:val="20"/>
              </w:rPr>
            </w:pPr>
            <w:r>
              <w:rPr>
                <w:color w:val="000000"/>
                <w:sz w:val="20"/>
                <w:szCs w:val="20"/>
              </w:rPr>
              <w:t>Text</w:t>
            </w:r>
          </w:p>
        </w:tc>
        <w:tc>
          <w:tcPr>
            <w:tcW w:w="992" w:type="dxa"/>
          </w:tcPr>
          <w:p w14:paraId="1FAFC295" w14:textId="644916DB" w:rsidR="00665134" w:rsidRPr="00CB25E7" w:rsidRDefault="00665134" w:rsidP="00665134">
            <w:pPr>
              <w:spacing w:after="0" w:line="240" w:lineRule="auto"/>
              <w:rPr>
                <w:color w:val="000000"/>
                <w:sz w:val="20"/>
                <w:szCs w:val="20"/>
              </w:rPr>
            </w:pPr>
            <w:r>
              <w:rPr>
                <w:color w:val="000000"/>
                <w:sz w:val="20"/>
                <w:szCs w:val="20"/>
              </w:rPr>
              <w:t>None</w:t>
            </w:r>
          </w:p>
        </w:tc>
        <w:tc>
          <w:tcPr>
            <w:tcW w:w="4394" w:type="dxa"/>
            <w:noWrap/>
          </w:tcPr>
          <w:p w14:paraId="34C89037" w14:textId="1576850A" w:rsidR="00665134" w:rsidRPr="00665134" w:rsidRDefault="00665134" w:rsidP="00665134">
            <w:pPr>
              <w:spacing w:after="0" w:line="240" w:lineRule="auto"/>
              <w:rPr>
                <w:color w:val="000000"/>
                <w:sz w:val="20"/>
                <w:szCs w:val="20"/>
              </w:rPr>
            </w:pPr>
            <w:r w:rsidRPr="00665134">
              <w:rPr>
                <w:sz w:val="20"/>
                <w:szCs w:val="20"/>
              </w:rPr>
              <w:t xml:space="preserve">Notable nuisance plant species Other </w:t>
            </w:r>
            <w:proofErr w:type="spellStart"/>
            <w:r w:rsidRPr="00665134">
              <w:rPr>
                <w:sz w:val="20"/>
                <w:szCs w:val="20"/>
              </w:rPr>
              <w:t>bankface</w:t>
            </w:r>
            <w:proofErr w:type="spellEnd"/>
            <w:r w:rsidRPr="00665134">
              <w:rPr>
                <w:sz w:val="20"/>
                <w:szCs w:val="20"/>
              </w:rPr>
              <w:t xml:space="preserve">. (0=None, P=Present, E=Extensive &gt;=33%, </w:t>
            </w:r>
            <w:r>
              <w:rPr>
                <w:sz w:val="20"/>
                <w:szCs w:val="20"/>
              </w:rPr>
              <w:t>null=</w:t>
            </w:r>
            <w:r w:rsidRPr="00665134">
              <w:rPr>
                <w:sz w:val="20"/>
                <w:szCs w:val="20"/>
              </w:rPr>
              <w:t>missing value)</w:t>
            </w:r>
          </w:p>
        </w:tc>
        <w:tc>
          <w:tcPr>
            <w:tcW w:w="1247" w:type="dxa"/>
            <w:vMerge/>
          </w:tcPr>
          <w:p w14:paraId="0D516FC4" w14:textId="77777777" w:rsidR="00665134" w:rsidRPr="00CB25E7" w:rsidRDefault="00665134" w:rsidP="00665134">
            <w:pPr>
              <w:spacing w:after="0" w:line="240" w:lineRule="auto"/>
              <w:rPr>
                <w:color w:val="000000"/>
                <w:sz w:val="20"/>
                <w:szCs w:val="20"/>
              </w:rPr>
            </w:pPr>
          </w:p>
        </w:tc>
      </w:tr>
      <w:tr w:rsidR="00665134" w:rsidRPr="00C305FA" w14:paraId="7DDE4D2A" w14:textId="77777777" w:rsidTr="008445EA">
        <w:trPr>
          <w:trHeight w:val="307"/>
        </w:trPr>
        <w:tc>
          <w:tcPr>
            <w:tcW w:w="2722" w:type="dxa"/>
            <w:noWrap/>
            <w:vAlign w:val="center"/>
          </w:tcPr>
          <w:p w14:paraId="2D25348E" w14:textId="230C91E4" w:rsidR="00665134" w:rsidRPr="004F52D7" w:rsidRDefault="00665134" w:rsidP="00665134">
            <w:pPr>
              <w:spacing w:after="0" w:line="240" w:lineRule="auto"/>
              <w:rPr>
                <w:bCs/>
                <w:sz w:val="20"/>
                <w:szCs w:val="20"/>
                <w:lang w:eastAsia="en-GB"/>
              </w:rPr>
            </w:pPr>
            <w:r w:rsidRPr="007241CE">
              <w:rPr>
                <w:bCs/>
                <w:sz w:val="20"/>
                <w:szCs w:val="20"/>
                <w:lang w:eastAsia="en-GB"/>
              </w:rPr>
              <w:t>OTHER_TOP</w:t>
            </w:r>
          </w:p>
        </w:tc>
        <w:tc>
          <w:tcPr>
            <w:tcW w:w="993" w:type="dxa"/>
            <w:noWrap/>
          </w:tcPr>
          <w:p w14:paraId="075DEB21" w14:textId="0CF55994" w:rsidR="00665134" w:rsidRPr="00CB25E7" w:rsidRDefault="00665134" w:rsidP="00665134">
            <w:pPr>
              <w:spacing w:after="0" w:line="240" w:lineRule="auto"/>
              <w:rPr>
                <w:color w:val="000000"/>
                <w:sz w:val="20"/>
                <w:szCs w:val="20"/>
              </w:rPr>
            </w:pPr>
            <w:r>
              <w:rPr>
                <w:color w:val="000000"/>
                <w:sz w:val="20"/>
                <w:szCs w:val="20"/>
              </w:rPr>
              <w:t>Text</w:t>
            </w:r>
          </w:p>
        </w:tc>
        <w:tc>
          <w:tcPr>
            <w:tcW w:w="992" w:type="dxa"/>
          </w:tcPr>
          <w:p w14:paraId="391205AA" w14:textId="3B7A3FD5" w:rsidR="00665134" w:rsidRPr="00CB25E7" w:rsidRDefault="00665134" w:rsidP="00665134">
            <w:pPr>
              <w:spacing w:after="0" w:line="240" w:lineRule="auto"/>
              <w:rPr>
                <w:color w:val="000000"/>
                <w:sz w:val="20"/>
                <w:szCs w:val="20"/>
              </w:rPr>
            </w:pPr>
            <w:r>
              <w:rPr>
                <w:color w:val="000000"/>
                <w:sz w:val="20"/>
                <w:szCs w:val="20"/>
              </w:rPr>
              <w:t>None</w:t>
            </w:r>
          </w:p>
        </w:tc>
        <w:tc>
          <w:tcPr>
            <w:tcW w:w="4394" w:type="dxa"/>
            <w:noWrap/>
          </w:tcPr>
          <w:p w14:paraId="037018D6" w14:textId="67D7A268" w:rsidR="00665134" w:rsidRPr="00665134" w:rsidRDefault="00665134" w:rsidP="00665134">
            <w:pPr>
              <w:spacing w:after="0" w:line="240" w:lineRule="auto"/>
              <w:rPr>
                <w:color w:val="000000"/>
                <w:sz w:val="20"/>
                <w:szCs w:val="20"/>
              </w:rPr>
            </w:pPr>
            <w:r w:rsidRPr="00665134">
              <w:rPr>
                <w:sz w:val="20"/>
                <w:szCs w:val="20"/>
              </w:rPr>
              <w:t xml:space="preserve">Notable nuisance plant species Other </w:t>
            </w:r>
            <w:proofErr w:type="spellStart"/>
            <w:r w:rsidRPr="00665134">
              <w:rPr>
                <w:sz w:val="20"/>
                <w:szCs w:val="20"/>
              </w:rPr>
              <w:t>banktop</w:t>
            </w:r>
            <w:proofErr w:type="spellEnd"/>
            <w:r w:rsidRPr="00665134">
              <w:rPr>
                <w:sz w:val="20"/>
                <w:szCs w:val="20"/>
              </w:rPr>
              <w:t xml:space="preserve"> to 50m. (0=None, P=Present, E=Extensive &gt;=33%, </w:t>
            </w:r>
            <w:r>
              <w:rPr>
                <w:sz w:val="20"/>
                <w:szCs w:val="20"/>
              </w:rPr>
              <w:t>null=</w:t>
            </w:r>
            <w:r w:rsidRPr="00665134">
              <w:rPr>
                <w:sz w:val="20"/>
                <w:szCs w:val="20"/>
              </w:rPr>
              <w:t>missing value)</w:t>
            </w:r>
          </w:p>
        </w:tc>
        <w:tc>
          <w:tcPr>
            <w:tcW w:w="1247" w:type="dxa"/>
            <w:vMerge/>
          </w:tcPr>
          <w:p w14:paraId="7E75878E" w14:textId="77777777" w:rsidR="00665134" w:rsidRPr="00CB25E7" w:rsidRDefault="00665134" w:rsidP="00665134">
            <w:pPr>
              <w:spacing w:after="0" w:line="240" w:lineRule="auto"/>
              <w:rPr>
                <w:color w:val="000000"/>
                <w:sz w:val="20"/>
                <w:szCs w:val="20"/>
              </w:rPr>
            </w:pPr>
          </w:p>
        </w:tc>
      </w:tr>
      <w:tr w:rsidR="00E7175B" w:rsidRPr="00C305FA" w14:paraId="0C4BC9C3" w14:textId="77777777" w:rsidTr="00694497">
        <w:trPr>
          <w:trHeight w:val="307"/>
        </w:trPr>
        <w:tc>
          <w:tcPr>
            <w:tcW w:w="2722" w:type="dxa"/>
            <w:noWrap/>
            <w:vAlign w:val="center"/>
          </w:tcPr>
          <w:p w14:paraId="54434AC1" w14:textId="13ECF3CE" w:rsidR="00E7175B" w:rsidRPr="004F52D7" w:rsidRDefault="00E7175B" w:rsidP="00E7175B">
            <w:pPr>
              <w:spacing w:after="0" w:line="240" w:lineRule="auto"/>
              <w:rPr>
                <w:bCs/>
                <w:sz w:val="20"/>
                <w:szCs w:val="20"/>
                <w:lang w:eastAsia="en-GB"/>
              </w:rPr>
            </w:pPr>
            <w:r w:rsidRPr="003B4E56">
              <w:rPr>
                <w:bCs/>
                <w:sz w:val="20"/>
                <w:szCs w:val="20"/>
                <w:lang w:eastAsia="en-GB"/>
              </w:rPr>
              <w:t>OV_CHAR_NONE</w:t>
            </w:r>
          </w:p>
        </w:tc>
        <w:tc>
          <w:tcPr>
            <w:tcW w:w="993" w:type="dxa"/>
            <w:noWrap/>
          </w:tcPr>
          <w:p w14:paraId="3497A9C0" w14:textId="68DADCD9" w:rsidR="00E7175B" w:rsidRPr="00CB25E7" w:rsidRDefault="00E7175B" w:rsidP="00E7175B">
            <w:pPr>
              <w:spacing w:after="0" w:line="240" w:lineRule="auto"/>
              <w:rPr>
                <w:color w:val="000000"/>
                <w:sz w:val="20"/>
                <w:szCs w:val="20"/>
              </w:rPr>
            </w:pPr>
            <w:r>
              <w:rPr>
                <w:color w:val="000000"/>
                <w:sz w:val="20"/>
                <w:szCs w:val="20"/>
              </w:rPr>
              <w:t>Number</w:t>
            </w:r>
          </w:p>
        </w:tc>
        <w:tc>
          <w:tcPr>
            <w:tcW w:w="992" w:type="dxa"/>
          </w:tcPr>
          <w:p w14:paraId="39580A36" w14:textId="2F576413" w:rsidR="00E7175B" w:rsidRPr="00CB25E7" w:rsidRDefault="00E7175B" w:rsidP="00E7175B">
            <w:pPr>
              <w:spacing w:after="0" w:line="240" w:lineRule="auto"/>
              <w:rPr>
                <w:color w:val="000000"/>
                <w:sz w:val="20"/>
                <w:szCs w:val="20"/>
              </w:rPr>
            </w:pPr>
            <w:r>
              <w:rPr>
                <w:color w:val="000000"/>
                <w:sz w:val="20"/>
                <w:szCs w:val="20"/>
              </w:rPr>
              <w:t>None</w:t>
            </w:r>
          </w:p>
        </w:tc>
        <w:tc>
          <w:tcPr>
            <w:tcW w:w="4394" w:type="dxa"/>
            <w:noWrap/>
          </w:tcPr>
          <w:p w14:paraId="018C7CD5" w14:textId="50C60799" w:rsidR="00E7175B" w:rsidRPr="00CB25E7" w:rsidRDefault="00E7175B" w:rsidP="00E7175B">
            <w:pPr>
              <w:spacing w:after="0" w:line="240" w:lineRule="auto"/>
              <w:rPr>
                <w:color w:val="000000"/>
                <w:sz w:val="20"/>
                <w:szCs w:val="20"/>
              </w:rPr>
            </w:pPr>
            <w:r w:rsidRPr="003B4E56">
              <w:rPr>
                <w:color w:val="000000"/>
                <w:sz w:val="20"/>
                <w:szCs w:val="20"/>
              </w:rPr>
              <w:t>Impacts, Recent management, Animals recorded</w:t>
            </w:r>
            <w:r w:rsidRPr="00E7175B">
              <w:rPr>
                <w:sz w:val="20"/>
                <w:szCs w:val="20"/>
              </w:rPr>
              <w:t>? (0= NO, -1= YES)</w:t>
            </w:r>
          </w:p>
        </w:tc>
        <w:tc>
          <w:tcPr>
            <w:tcW w:w="1247" w:type="dxa"/>
            <w:vMerge w:val="restart"/>
            <w:vAlign w:val="center"/>
          </w:tcPr>
          <w:p w14:paraId="0EBBD55A" w14:textId="77777777" w:rsidR="00E7175B" w:rsidRPr="004F52D7" w:rsidRDefault="00E7175B" w:rsidP="00E7175B">
            <w:pPr>
              <w:shd w:val="clear" w:color="auto" w:fill="FFFFFF"/>
              <w:contextualSpacing/>
              <w:jc w:val="center"/>
              <w:rPr>
                <w:bCs/>
                <w:color w:val="000000"/>
                <w:sz w:val="20"/>
                <w:szCs w:val="20"/>
                <w:lang w:eastAsia="en-GB"/>
              </w:rPr>
            </w:pPr>
            <w:r w:rsidRPr="004F52D7">
              <w:rPr>
                <w:bCs/>
                <w:color w:val="000000"/>
                <w:sz w:val="20"/>
                <w:szCs w:val="20"/>
                <w:lang w:eastAsia="en-GB"/>
              </w:rPr>
              <w:t>P.  Overall characteristics</w:t>
            </w:r>
          </w:p>
          <w:p w14:paraId="059DA83C" w14:textId="77777777" w:rsidR="00E7175B" w:rsidRPr="00CB25E7" w:rsidRDefault="00E7175B" w:rsidP="00E7175B">
            <w:pPr>
              <w:spacing w:after="0" w:line="240" w:lineRule="auto"/>
              <w:rPr>
                <w:color w:val="000000"/>
                <w:sz w:val="20"/>
                <w:szCs w:val="20"/>
              </w:rPr>
            </w:pPr>
          </w:p>
        </w:tc>
      </w:tr>
      <w:tr w:rsidR="00E7175B" w:rsidRPr="00C305FA" w14:paraId="1AFBFD88" w14:textId="77777777" w:rsidTr="008445EA">
        <w:trPr>
          <w:trHeight w:val="307"/>
        </w:trPr>
        <w:tc>
          <w:tcPr>
            <w:tcW w:w="2722" w:type="dxa"/>
            <w:noWrap/>
            <w:vAlign w:val="center"/>
          </w:tcPr>
          <w:p w14:paraId="5287F325" w14:textId="01F0C28C" w:rsidR="00E7175B" w:rsidRPr="004F52D7" w:rsidRDefault="00E7175B" w:rsidP="00E7175B">
            <w:pPr>
              <w:spacing w:after="0" w:line="240" w:lineRule="auto"/>
              <w:rPr>
                <w:bCs/>
                <w:sz w:val="20"/>
                <w:szCs w:val="20"/>
                <w:lang w:eastAsia="en-GB"/>
              </w:rPr>
            </w:pPr>
            <w:r w:rsidRPr="003B4E56">
              <w:rPr>
                <w:bCs/>
                <w:sz w:val="20"/>
                <w:szCs w:val="20"/>
                <w:lang w:eastAsia="en-GB"/>
              </w:rPr>
              <w:t>MAJ_IMP1</w:t>
            </w:r>
            <w:r>
              <w:rPr>
                <w:bCs/>
                <w:sz w:val="20"/>
                <w:szCs w:val="20"/>
                <w:lang w:eastAsia="en-GB"/>
              </w:rPr>
              <w:t>-6</w:t>
            </w:r>
          </w:p>
        </w:tc>
        <w:tc>
          <w:tcPr>
            <w:tcW w:w="993" w:type="dxa"/>
            <w:noWrap/>
          </w:tcPr>
          <w:p w14:paraId="4487C0F1" w14:textId="52849B48" w:rsidR="00E7175B" w:rsidRPr="00CB25E7" w:rsidRDefault="00E7175B" w:rsidP="00E7175B">
            <w:pPr>
              <w:spacing w:after="0" w:line="240" w:lineRule="auto"/>
              <w:rPr>
                <w:color w:val="000000"/>
                <w:sz w:val="20"/>
                <w:szCs w:val="20"/>
              </w:rPr>
            </w:pPr>
            <w:r>
              <w:rPr>
                <w:color w:val="000000"/>
                <w:sz w:val="20"/>
                <w:szCs w:val="20"/>
              </w:rPr>
              <w:t>Text</w:t>
            </w:r>
          </w:p>
        </w:tc>
        <w:tc>
          <w:tcPr>
            <w:tcW w:w="992" w:type="dxa"/>
          </w:tcPr>
          <w:p w14:paraId="2701BC30" w14:textId="4445EDE6" w:rsidR="00E7175B" w:rsidRPr="00CB25E7" w:rsidRDefault="00E7175B" w:rsidP="00E7175B">
            <w:pPr>
              <w:spacing w:after="0" w:line="240" w:lineRule="auto"/>
              <w:rPr>
                <w:color w:val="000000"/>
                <w:sz w:val="20"/>
                <w:szCs w:val="20"/>
              </w:rPr>
            </w:pPr>
            <w:r>
              <w:rPr>
                <w:color w:val="000000"/>
                <w:sz w:val="20"/>
                <w:szCs w:val="20"/>
              </w:rPr>
              <w:t>None</w:t>
            </w:r>
          </w:p>
        </w:tc>
        <w:tc>
          <w:tcPr>
            <w:tcW w:w="4394" w:type="dxa"/>
            <w:noWrap/>
          </w:tcPr>
          <w:p w14:paraId="089D40BA" w14:textId="2C9B3764" w:rsidR="00E7175B" w:rsidRPr="00CB25E7" w:rsidRDefault="00E7175B" w:rsidP="00E7175B">
            <w:pPr>
              <w:spacing w:after="0" w:line="240" w:lineRule="auto"/>
              <w:rPr>
                <w:color w:val="000000"/>
                <w:sz w:val="20"/>
                <w:szCs w:val="20"/>
              </w:rPr>
            </w:pPr>
            <w:r w:rsidRPr="00E7175B">
              <w:rPr>
                <w:color w:val="000000"/>
                <w:sz w:val="20"/>
                <w:szCs w:val="20"/>
              </w:rPr>
              <w:t>Major Impact</w:t>
            </w:r>
            <w:r>
              <w:rPr>
                <w:color w:val="000000"/>
                <w:sz w:val="20"/>
                <w:szCs w:val="20"/>
              </w:rPr>
              <w:t>s</w:t>
            </w:r>
            <w:r w:rsidRPr="00E7175B">
              <w:rPr>
                <w:color w:val="000000"/>
                <w:sz w:val="20"/>
                <w:szCs w:val="20"/>
              </w:rPr>
              <w:t xml:space="preserve"> recorded during survey</w:t>
            </w:r>
            <w:r>
              <w:rPr>
                <w:color w:val="000000"/>
                <w:sz w:val="20"/>
                <w:szCs w:val="20"/>
              </w:rPr>
              <w:t xml:space="preserve">: </w:t>
            </w:r>
            <w:r w:rsidRPr="003B4E56">
              <w:rPr>
                <w:color w:val="000000"/>
                <w:sz w:val="20"/>
                <w:szCs w:val="20"/>
              </w:rPr>
              <w:t xml:space="preserve">landfill - tipping - litter - sewage - pollution </w:t>
            </w:r>
            <w:r w:rsidR="00D11F0D">
              <w:rPr>
                <w:color w:val="000000"/>
                <w:sz w:val="20"/>
                <w:szCs w:val="20"/>
              </w:rPr>
              <w:t>-</w:t>
            </w:r>
            <w:r w:rsidRPr="003B4E56">
              <w:rPr>
                <w:color w:val="000000"/>
                <w:sz w:val="20"/>
                <w:szCs w:val="20"/>
              </w:rPr>
              <w:t xml:space="preserve"> drought</w:t>
            </w:r>
            <w:r w:rsidR="006F1624">
              <w:rPr>
                <w:color w:val="000000"/>
                <w:sz w:val="20"/>
                <w:szCs w:val="20"/>
              </w:rPr>
              <w:t xml:space="preserve"> (DRO)</w:t>
            </w:r>
            <w:r w:rsidRPr="003B4E56">
              <w:rPr>
                <w:color w:val="000000"/>
                <w:sz w:val="20"/>
                <w:szCs w:val="20"/>
              </w:rPr>
              <w:t xml:space="preserve"> - abstraction - mill - dam </w:t>
            </w:r>
            <w:r w:rsidR="00D11F0D">
              <w:rPr>
                <w:color w:val="000000"/>
                <w:sz w:val="20"/>
                <w:szCs w:val="20"/>
              </w:rPr>
              <w:t>-</w:t>
            </w:r>
            <w:r w:rsidRPr="003B4E56">
              <w:rPr>
                <w:color w:val="000000"/>
                <w:sz w:val="20"/>
                <w:szCs w:val="20"/>
              </w:rPr>
              <w:t xml:space="preserve"> road</w:t>
            </w:r>
            <w:r w:rsidR="006F1624">
              <w:rPr>
                <w:color w:val="000000"/>
                <w:sz w:val="20"/>
                <w:szCs w:val="20"/>
              </w:rPr>
              <w:t xml:space="preserve"> (ROA)</w:t>
            </w:r>
            <w:r w:rsidRPr="003B4E56">
              <w:rPr>
                <w:color w:val="000000"/>
                <w:sz w:val="20"/>
                <w:szCs w:val="20"/>
              </w:rPr>
              <w:t xml:space="preserve"> - rail - industry - housing mining - quarrying - </w:t>
            </w:r>
            <w:proofErr w:type="spellStart"/>
            <w:r w:rsidRPr="003B4E56">
              <w:rPr>
                <w:color w:val="000000"/>
                <w:sz w:val="20"/>
                <w:szCs w:val="20"/>
              </w:rPr>
              <w:t>overdeepening</w:t>
            </w:r>
            <w:proofErr w:type="spellEnd"/>
            <w:r w:rsidRPr="003B4E56">
              <w:rPr>
                <w:color w:val="000000"/>
                <w:sz w:val="20"/>
                <w:szCs w:val="20"/>
              </w:rPr>
              <w:t xml:space="preserve"> </w:t>
            </w:r>
            <w:r w:rsidR="006F1624">
              <w:rPr>
                <w:color w:val="000000"/>
                <w:sz w:val="20"/>
                <w:szCs w:val="20"/>
              </w:rPr>
              <w:t xml:space="preserve">(OVE) </w:t>
            </w:r>
            <w:r w:rsidRPr="003B4E56">
              <w:rPr>
                <w:color w:val="000000"/>
                <w:sz w:val="20"/>
                <w:szCs w:val="20"/>
              </w:rPr>
              <w:t xml:space="preserve">- afforestation </w:t>
            </w:r>
            <w:r w:rsidR="006F1624">
              <w:rPr>
                <w:color w:val="000000"/>
                <w:sz w:val="20"/>
                <w:szCs w:val="20"/>
              </w:rPr>
              <w:t xml:space="preserve">(AFF) </w:t>
            </w:r>
            <w:r w:rsidRPr="003B4E56">
              <w:rPr>
                <w:color w:val="000000"/>
                <w:sz w:val="20"/>
                <w:szCs w:val="20"/>
              </w:rPr>
              <w:t xml:space="preserve">- fisheries management </w:t>
            </w:r>
            <w:r w:rsidR="006F1624">
              <w:rPr>
                <w:color w:val="000000"/>
                <w:sz w:val="20"/>
                <w:szCs w:val="20"/>
              </w:rPr>
              <w:t>–</w:t>
            </w:r>
            <w:r w:rsidRPr="003B4E56">
              <w:rPr>
                <w:color w:val="000000"/>
                <w:sz w:val="20"/>
                <w:szCs w:val="20"/>
              </w:rPr>
              <w:t xml:space="preserve"> silting</w:t>
            </w:r>
            <w:r w:rsidR="006F1624">
              <w:rPr>
                <w:color w:val="000000"/>
                <w:sz w:val="20"/>
                <w:szCs w:val="20"/>
              </w:rPr>
              <w:t xml:space="preserve"> (SIL)</w:t>
            </w:r>
            <w:r w:rsidRPr="003B4E56">
              <w:rPr>
                <w:color w:val="000000"/>
                <w:sz w:val="20"/>
                <w:szCs w:val="20"/>
              </w:rPr>
              <w:t xml:space="preserve"> - waterlogging - hydroelectric power</w:t>
            </w:r>
          </w:p>
        </w:tc>
        <w:tc>
          <w:tcPr>
            <w:tcW w:w="1247" w:type="dxa"/>
            <w:vMerge/>
          </w:tcPr>
          <w:p w14:paraId="13C8D765" w14:textId="77777777" w:rsidR="00E7175B" w:rsidRPr="00CB25E7" w:rsidRDefault="00E7175B" w:rsidP="00E7175B">
            <w:pPr>
              <w:spacing w:after="0" w:line="240" w:lineRule="auto"/>
              <w:rPr>
                <w:color w:val="000000"/>
                <w:sz w:val="20"/>
                <w:szCs w:val="20"/>
              </w:rPr>
            </w:pPr>
          </w:p>
        </w:tc>
      </w:tr>
      <w:tr w:rsidR="00E7175B" w:rsidRPr="00C305FA" w14:paraId="66175EEE" w14:textId="77777777" w:rsidTr="008445EA">
        <w:trPr>
          <w:trHeight w:val="307"/>
        </w:trPr>
        <w:tc>
          <w:tcPr>
            <w:tcW w:w="2722" w:type="dxa"/>
            <w:noWrap/>
            <w:vAlign w:val="center"/>
          </w:tcPr>
          <w:p w14:paraId="503A1AF4" w14:textId="5F31A21D" w:rsidR="00E7175B" w:rsidRPr="004F52D7" w:rsidRDefault="00E7175B" w:rsidP="00E7175B">
            <w:pPr>
              <w:spacing w:after="0" w:line="240" w:lineRule="auto"/>
              <w:rPr>
                <w:bCs/>
                <w:sz w:val="20"/>
                <w:szCs w:val="20"/>
                <w:lang w:eastAsia="en-GB"/>
              </w:rPr>
            </w:pPr>
            <w:r w:rsidRPr="00E7175B">
              <w:rPr>
                <w:bCs/>
                <w:sz w:val="20"/>
                <w:szCs w:val="20"/>
                <w:lang w:eastAsia="en-GB"/>
              </w:rPr>
              <w:t>L_MANAGE1</w:t>
            </w:r>
            <w:r>
              <w:rPr>
                <w:bCs/>
                <w:sz w:val="20"/>
                <w:szCs w:val="20"/>
                <w:lang w:eastAsia="en-GB"/>
              </w:rPr>
              <w:t>-6</w:t>
            </w:r>
          </w:p>
        </w:tc>
        <w:tc>
          <w:tcPr>
            <w:tcW w:w="993" w:type="dxa"/>
            <w:noWrap/>
          </w:tcPr>
          <w:p w14:paraId="6028E698" w14:textId="0EAF61A4" w:rsidR="00E7175B" w:rsidRPr="00CB25E7" w:rsidRDefault="00E7175B" w:rsidP="00E7175B">
            <w:pPr>
              <w:spacing w:after="0" w:line="240" w:lineRule="auto"/>
              <w:rPr>
                <w:color w:val="000000"/>
                <w:sz w:val="20"/>
                <w:szCs w:val="20"/>
              </w:rPr>
            </w:pPr>
            <w:r>
              <w:rPr>
                <w:color w:val="000000"/>
                <w:sz w:val="20"/>
                <w:szCs w:val="20"/>
              </w:rPr>
              <w:t>Text</w:t>
            </w:r>
          </w:p>
        </w:tc>
        <w:tc>
          <w:tcPr>
            <w:tcW w:w="992" w:type="dxa"/>
          </w:tcPr>
          <w:p w14:paraId="1C233AE6" w14:textId="79417C8F" w:rsidR="00E7175B" w:rsidRPr="00CB25E7" w:rsidRDefault="00E7175B" w:rsidP="00E7175B">
            <w:pPr>
              <w:spacing w:after="0" w:line="240" w:lineRule="auto"/>
              <w:rPr>
                <w:color w:val="000000"/>
                <w:sz w:val="20"/>
                <w:szCs w:val="20"/>
              </w:rPr>
            </w:pPr>
            <w:r>
              <w:rPr>
                <w:color w:val="000000"/>
                <w:sz w:val="20"/>
                <w:szCs w:val="20"/>
              </w:rPr>
              <w:t>None</w:t>
            </w:r>
          </w:p>
        </w:tc>
        <w:tc>
          <w:tcPr>
            <w:tcW w:w="4394" w:type="dxa"/>
            <w:noWrap/>
          </w:tcPr>
          <w:p w14:paraId="0E974FB1" w14:textId="677149B1" w:rsidR="00E7175B" w:rsidRPr="00CB25E7" w:rsidRDefault="00E7175B" w:rsidP="00E7175B">
            <w:pPr>
              <w:spacing w:after="0" w:line="240" w:lineRule="auto"/>
              <w:rPr>
                <w:color w:val="000000"/>
                <w:sz w:val="20"/>
                <w:szCs w:val="20"/>
              </w:rPr>
            </w:pPr>
            <w:r w:rsidRPr="00E7175B">
              <w:rPr>
                <w:color w:val="000000"/>
                <w:sz w:val="20"/>
                <w:szCs w:val="20"/>
              </w:rPr>
              <w:t>Record</w:t>
            </w:r>
            <w:r>
              <w:rPr>
                <w:color w:val="000000"/>
                <w:sz w:val="20"/>
                <w:szCs w:val="20"/>
              </w:rPr>
              <w:t>s</w:t>
            </w:r>
            <w:r w:rsidRPr="00E7175B">
              <w:rPr>
                <w:color w:val="000000"/>
                <w:sz w:val="20"/>
                <w:szCs w:val="20"/>
              </w:rPr>
              <w:t xml:space="preserve"> of Evidence of Recent Management: dredging - bank mowing - weed cutting - enhancement - river rehabilitation - gravel extraction </w:t>
            </w:r>
            <w:r w:rsidR="001B3B56">
              <w:rPr>
                <w:color w:val="000000"/>
                <w:sz w:val="20"/>
                <w:szCs w:val="20"/>
              </w:rPr>
              <w:t>-</w:t>
            </w:r>
            <w:r w:rsidRPr="00E7175B">
              <w:rPr>
                <w:color w:val="000000"/>
                <w:sz w:val="20"/>
                <w:szCs w:val="20"/>
              </w:rPr>
              <w:t xml:space="preserve"> othe</w:t>
            </w:r>
            <w:r w:rsidR="001B3B56">
              <w:rPr>
                <w:color w:val="000000"/>
                <w:sz w:val="20"/>
                <w:szCs w:val="20"/>
              </w:rPr>
              <w:t>r (OTHER)</w:t>
            </w:r>
          </w:p>
        </w:tc>
        <w:tc>
          <w:tcPr>
            <w:tcW w:w="1247" w:type="dxa"/>
            <w:vMerge/>
          </w:tcPr>
          <w:p w14:paraId="5DD8ED60" w14:textId="77777777" w:rsidR="00E7175B" w:rsidRPr="00CB25E7" w:rsidRDefault="00E7175B" w:rsidP="00E7175B">
            <w:pPr>
              <w:spacing w:after="0" w:line="240" w:lineRule="auto"/>
              <w:rPr>
                <w:color w:val="000000"/>
                <w:sz w:val="20"/>
                <w:szCs w:val="20"/>
              </w:rPr>
            </w:pPr>
          </w:p>
        </w:tc>
      </w:tr>
      <w:tr w:rsidR="00E7175B" w:rsidRPr="00C305FA" w14:paraId="18CA6A1E" w14:textId="77777777" w:rsidTr="008445EA">
        <w:trPr>
          <w:trHeight w:val="307"/>
        </w:trPr>
        <w:tc>
          <w:tcPr>
            <w:tcW w:w="2722" w:type="dxa"/>
            <w:noWrap/>
            <w:vAlign w:val="center"/>
          </w:tcPr>
          <w:p w14:paraId="29A1AF3F" w14:textId="50948C60" w:rsidR="00E7175B" w:rsidRPr="004F52D7" w:rsidRDefault="00E7175B" w:rsidP="00E7175B">
            <w:pPr>
              <w:spacing w:after="0" w:line="240" w:lineRule="auto"/>
              <w:rPr>
                <w:bCs/>
                <w:sz w:val="20"/>
                <w:szCs w:val="20"/>
                <w:lang w:eastAsia="en-GB"/>
              </w:rPr>
            </w:pPr>
            <w:r>
              <w:rPr>
                <w:bCs/>
                <w:sz w:val="20"/>
                <w:szCs w:val="20"/>
                <w:lang w:eastAsia="en-GB"/>
              </w:rPr>
              <w:t>ANIMALS1-6</w:t>
            </w:r>
          </w:p>
        </w:tc>
        <w:tc>
          <w:tcPr>
            <w:tcW w:w="993" w:type="dxa"/>
            <w:noWrap/>
          </w:tcPr>
          <w:p w14:paraId="3ACCD51C" w14:textId="1AFE064E" w:rsidR="00E7175B" w:rsidRPr="00CB25E7" w:rsidRDefault="00E7175B" w:rsidP="00E7175B">
            <w:pPr>
              <w:spacing w:after="0" w:line="240" w:lineRule="auto"/>
              <w:rPr>
                <w:color w:val="000000"/>
                <w:sz w:val="20"/>
                <w:szCs w:val="20"/>
              </w:rPr>
            </w:pPr>
            <w:r>
              <w:rPr>
                <w:color w:val="000000"/>
                <w:sz w:val="20"/>
                <w:szCs w:val="20"/>
              </w:rPr>
              <w:t>Text</w:t>
            </w:r>
          </w:p>
        </w:tc>
        <w:tc>
          <w:tcPr>
            <w:tcW w:w="992" w:type="dxa"/>
          </w:tcPr>
          <w:p w14:paraId="5F18691D" w14:textId="1E44908A" w:rsidR="00E7175B" w:rsidRPr="00CB25E7" w:rsidRDefault="00E7175B" w:rsidP="00E7175B">
            <w:pPr>
              <w:spacing w:after="0" w:line="240" w:lineRule="auto"/>
              <w:rPr>
                <w:color w:val="000000"/>
                <w:sz w:val="20"/>
                <w:szCs w:val="20"/>
              </w:rPr>
            </w:pPr>
            <w:r>
              <w:rPr>
                <w:color w:val="000000"/>
                <w:sz w:val="20"/>
                <w:szCs w:val="20"/>
              </w:rPr>
              <w:t>None</w:t>
            </w:r>
          </w:p>
        </w:tc>
        <w:tc>
          <w:tcPr>
            <w:tcW w:w="4394" w:type="dxa"/>
            <w:noWrap/>
          </w:tcPr>
          <w:p w14:paraId="4685647D" w14:textId="65075C7A" w:rsidR="00E7175B" w:rsidRPr="00CB25E7" w:rsidRDefault="00E7175B" w:rsidP="00E7175B">
            <w:pPr>
              <w:spacing w:after="0" w:line="240" w:lineRule="auto"/>
              <w:rPr>
                <w:color w:val="000000"/>
                <w:sz w:val="20"/>
                <w:szCs w:val="20"/>
              </w:rPr>
            </w:pPr>
            <w:r w:rsidRPr="00E7175B">
              <w:rPr>
                <w:color w:val="000000"/>
                <w:sz w:val="20"/>
                <w:szCs w:val="20"/>
              </w:rPr>
              <w:t xml:space="preserve">Sightings of mammals, birds, insects and other taxa of interest:  otter - mink - water vole - kingfisher </w:t>
            </w:r>
            <w:r w:rsidR="006F1624">
              <w:rPr>
                <w:color w:val="000000"/>
                <w:sz w:val="20"/>
                <w:szCs w:val="20"/>
              </w:rPr>
              <w:t xml:space="preserve">(KIN) </w:t>
            </w:r>
            <w:r w:rsidRPr="00E7175B">
              <w:rPr>
                <w:color w:val="000000"/>
                <w:sz w:val="20"/>
                <w:szCs w:val="20"/>
              </w:rPr>
              <w:t>- dipper - grey wagtail</w:t>
            </w:r>
            <w:r w:rsidR="006F1624">
              <w:rPr>
                <w:color w:val="000000"/>
                <w:sz w:val="20"/>
                <w:szCs w:val="20"/>
              </w:rPr>
              <w:t xml:space="preserve"> (G_W)</w:t>
            </w:r>
            <w:r w:rsidRPr="00E7175B">
              <w:rPr>
                <w:color w:val="000000"/>
                <w:sz w:val="20"/>
                <w:szCs w:val="20"/>
              </w:rPr>
              <w:t xml:space="preserve"> - sand martin - heron - dragonflies/damselflies</w:t>
            </w:r>
            <w:r w:rsidR="006F1624">
              <w:rPr>
                <w:color w:val="000000"/>
                <w:sz w:val="20"/>
                <w:szCs w:val="20"/>
              </w:rPr>
              <w:t xml:space="preserve"> (D_F)</w:t>
            </w:r>
          </w:p>
        </w:tc>
        <w:tc>
          <w:tcPr>
            <w:tcW w:w="1247" w:type="dxa"/>
            <w:vMerge/>
          </w:tcPr>
          <w:p w14:paraId="066CD8EB" w14:textId="77777777" w:rsidR="00E7175B" w:rsidRPr="00CB25E7" w:rsidRDefault="00E7175B" w:rsidP="00E7175B">
            <w:pPr>
              <w:spacing w:after="0" w:line="240" w:lineRule="auto"/>
              <w:rPr>
                <w:color w:val="000000"/>
                <w:sz w:val="20"/>
                <w:szCs w:val="20"/>
              </w:rPr>
            </w:pPr>
          </w:p>
        </w:tc>
      </w:tr>
      <w:tr w:rsidR="00E7175B" w:rsidRPr="00C305FA" w14:paraId="5FC7384F" w14:textId="77777777" w:rsidTr="00F25D4B">
        <w:trPr>
          <w:trHeight w:val="307"/>
        </w:trPr>
        <w:tc>
          <w:tcPr>
            <w:tcW w:w="2722" w:type="dxa"/>
            <w:noWrap/>
            <w:vAlign w:val="center"/>
          </w:tcPr>
          <w:p w14:paraId="2855C3F6" w14:textId="3618A1DB" w:rsidR="00E7175B" w:rsidRPr="004F52D7" w:rsidRDefault="00E7175B" w:rsidP="00E7175B">
            <w:pPr>
              <w:spacing w:after="0" w:line="240" w:lineRule="auto"/>
              <w:rPr>
                <w:bCs/>
                <w:sz w:val="20"/>
                <w:szCs w:val="20"/>
                <w:lang w:eastAsia="en-GB"/>
              </w:rPr>
            </w:pPr>
            <w:r w:rsidRPr="00E7175B">
              <w:rPr>
                <w:bCs/>
                <w:sz w:val="20"/>
                <w:szCs w:val="20"/>
                <w:lang w:eastAsia="en-GB"/>
              </w:rPr>
              <w:t>LBANK_F</w:t>
            </w:r>
          </w:p>
        </w:tc>
        <w:tc>
          <w:tcPr>
            <w:tcW w:w="993" w:type="dxa"/>
            <w:noWrap/>
          </w:tcPr>
          <w:p w14:paraId="7D4B7DA5" w14:textId="7FFC5317" w:rsidR="00E7175B" w:rsidRPr="00CB25E7" w:rsidRDefault="00E7175B" w:rsidP="00E7175B">
            <w:pPr>
              <w:spacing w:after="0" w:line="240" w:lineRule="auto"/>
              <w:rPr>
                <w:color w:val="000000"/>
                <w:sz w:val="20"/>
                <w:szCs w:val="20"/>
              </w:rPr>
            </w:pPr>
            <w:r>
              <w:rPr>
                <w:color w:val="000000"/>
                <w:sz w:val="20"/>
                <w:szCs w:val="20"/>
              </w:rPr>
              <w:t>Number</w:t>
            </w:r>
          </w:p>
        </w:tc>
        <w:tc>
          <w:tcPr>
            <w:tcW w:w="992" w:type="dxa"/>
          </w:tcPr>
          <w:p w14:paraId="54201582" w14:textId="3563018A" w:rsidR="00E7175B" w:rsidRPr="00CB25E7" w:rsidRDefault="00E7175B" w:rsidP="00E7175B">
            <w:pPr>
              <w:spacing w:after="0" w:line="240" w:lineRule="auto"/>
              <w:rPr>
                <w:color w:val="000000"/>
                <w:sz w:val="20"/>
                <w:szCs w:val="20"/>
              </w:rPr>
            </w:pPr>
            <w:r>
              <w:rPr>
                <w:color w:val="000000"/>
                <w:sz w:val="20"/>
                <w:szCs w:val="20"/>
              </w:rPr>
              <w:t>Meters</w:t>
            </w:r>
          </w:p>
        </w:tc>
        <w:tc>
          <w:tcPr>
            <w:tcW w:w="4394" w:type="dxa"/>
            <w:noWrap/>
            <w:vAlign w:val="bottom"/>
          </w:tcPr>
          <w:p w14:paraId="6DE5EBB9" w14:textId="619A8428" w:rsidR="00E7175B" w:rsidRPr="00E7175B" w:rsidRDefault="00E7175B" w:rsidP="00E7175B">
            <w:pPr>
              <w:spacing w:after="0" w:line="240" w:lineRule="auto"/>
              <w:rPr>
                <w:color w:val="000000"/>
                <w:sz w:val="20"/>
                <w:szCs w:val="20"/>
              </w:rPr>
            </w:pPr>
            <w:r w:rsidRPr="00E7175B">
              <w:rPr>
                <w:color w:val="000000"/>
                <w:sz w:val="20"/>
                <w:szCs w:val="20"/>
              </w:rPr>
              <w:t>Length of bank which is fenced left bank</w:t>
            </w:r>
          </w:p>
        </w:tc>
        <w:tc>
          <w:tcPr>
            <w:tcW w:w="1247" w:type="dxa"/>
          </w:tcPr>
          <w:p w14:paraId="28910DB2" w14:textId="77777777" w:rsidR="00E7175B" w:rsidRPr="00CB25E7" w:rsidRDefault="00E7175B" w:rsidP="00E7175B">
            <w:pPr>
              <w:spacing w:after="0" w:line="240" w:lineRule="auto"/>
              <w:rPr>
                <w:color w:val="000000"/>
                <w:sz w:val="20"/>
                <w:szCs w:val="20"/>
              </w:rPr>
            </w:pPr>
          </w:p>
        </w:tc>
      </w:tr>
      <w:tr w:rsidR="00E7175B" w:rsidRPr="00C305FA" w14:paraId="1577C942" w14:textId="77777777" w:rsidTr="00F25D4B">
        <w:trPr>
          <w:trHeight w:val="307"/>
        </w:trPr>
        <w:tc>
          <w:tcPr>
            <w:tcW w:w="2722" w:type="dxa"/>
            <w:noWrap/>
            <w:vAlign w:val="center"/>
          </w:tcPr>
          <w:p w14:paraId="75399ED4" w14:textId="786763A4" w:rsidR="00E7175B" w:rsidRPr="004F52D7" w:rsidRDefault="00E7175B" w:rsidP="00E7175B">
            <w:pPr>
              <w:spacing w:after="0" w:line="240" w:lineRule="auto"/>
              <w:rPr>
                <w:bCs/>
                <w:sz w:val="20"/>
                <w:szCs w:val="20"/>
                <w:lang w:eastAsia="en-GB"/>
              </w:rPr>
            </w:pPr>
            <w:r w:rsidRPr="00E7175B">
              <w:rPr>
                <w:bCs/>
                <w:sz w:val="20"/>
                <w:szCs w:val="20"/>
                <w:lang w:eastAsia="en-GB"/>
              </w:rPr>
              <w:t>RBANK_F</w:t>
            </w:r>
          </w:p>
        </w:tc>
        <w:tc>
          <w:tcPr>
            <w:tcW w:w="993" w:type="dxa"/>
            <w:noWrap/>
          </w:tcPr>
          <w:p w14:paraId="3E8F19E9" w14:textId="770F181E" w:rsidR="00E7175B" w:rsidRPr="00CB25E7" w:rsidRDefault="00E7175B" w:rsidP="00E7175B">
            <w:pPr>
              <w:spacing w:after="0" w:line="240" w:lineRule="auto"/>
              <w:rPr>
                <w:color w:val="000000"/>
                <w:sz w:val="20"/>
                <w:szCs w:val="20"/>
              </w:rPr>
            </w:pPr>
            <w:r>
              <w:rPr>
                <w:color w:val="000000"/>
                <w:sz w:val="20"/>
                <w:szCs w:val="20"/>
              </w:rPr>
              <w:t>Number</w:t>
            </w:r>
          </w:p>
        </w:tc>
        <w:tc>
          <w:tcPr>
            <w:tcW w:w="992" w:type="dxa"/>
          </w:tcPr>
          <w:p w14:paraId="12E1D2E5" w14:textId="51D83C1F" w:rsidR="00E7175B" w:rsidRPr="00CB25E7" w:rsidRDefault="00E7175B" w:rsidP="00E7175B">
            <w:pPr>
              <w:spacing w:after="0" w:line="240" w:lineRule="auto"/>
              <w:rPr>
                <w:color w:val="000000"/>
                <w:sz w:val="20"/>
                <w:szCs w:val="20"/>
              </w:rPr>
            </w:pPr>
            <w:r>
              <w:rPr>
                <w:color w:val="000000"/>
                <w:sz w:val="20"/>
                <w:szCs w:val="20"/>
              </w:rPr>
              <w:t>Meters</w:t>
            </w:r>
          </w:p>
        </w:tc>
        <w:tc>
          <w:tcPr>
            <w:tcW w:w="4394" w:type="dxa"/>
            <w:noWrap/>
            <w:vAlign w:val="bottom"/>
          </w:tcPr>
          <w:p w14:paraId="7C644719" w14:textId="7FCCE312" w:rsidR="00E7175B" w:rsidRPr="00E7175B" w:rsidRDefault="00E7175B" w:rsidP="00E7175B">
            <w:pPr>
              <w:spacing w:after="0" w:line="240" w:lineRule="auto"/>
              <w:rPr>
                <w:color w:val="000000"/>
                <w:sz w:val="20"/>
                <w:szCs w:val="20"/>
              </w:rPr>
            </w:pPr>
            <w:r w:rsidRPr="00E7175B">
              <w:rPr>
                <w:color w:val="000000"/>
                <w:sz w:val="20"/>
                <w:szCs w:val="20"/>
              </w:rPr>
              <w:t>Length of bank which is fenced right bank</w:t>
            </w:r>
          </w:p>
        </w:tc>
        <w:tc>
          <w:tcPr>
            <w:tcW w:w="1247" w:type="dxa"/>
          </w:tcPr>
          <w:p w14:paraId="2E0874DB" w14:textId="77777777" w:rsidR="00E7175B" w:rsidRPr="00CB25E7" w:rsidRDefault="00E7175B" w:rsidP="00E7175B">
            <w:pPr>
              <w:spacing w:after="0" w:line="240" w:lineRule="auto"/>
              <w:rPr>
                <w:color w:val="000000"/>
                <w:sz w:val="20"/>
                <w:szCs w:val="20"/>
              </w:rPr>
            </w:pPr>
          </w:p>
        </w:tc>
      </w:tr>
      <w:tr w:rsidR="00CE4D07" w:rsidRPr="00C305FA" w14:paraId="735AFA3C" w14:textId="77777777" w:rsidTr="00CE4D07">
        <w:trPr>
          <w:trHeight w:val="307"/>
        </w:trPr>
        <w:tc>
          <w:tcPr>
            <w:tcW w:w="2722" w:type="dxa"/>
            <w:noWrap/>
            <w:vAlign w:val="center"/>
          </w:tcPr>
          <w:p w14:paraId="3D295490" w14:textId="012E43BF" w:rsidR="00CE4D07" w:rsidRPr="004F52D7" w:rsidRDefault="00CE4D07" w:rsidP="00CE4D07">
            <w:pPr>
              <w:spacing w:after="0" w:line="240" w:lineRule="auto"/>
              <w:rPr>
                <w:bCs/>
                <w:sz w:val="20"/>
                <w:szCs w:val="20"/>
                <w:lang w:eastAsia="en-GB"/>
              </w:rPr>
            </w:pPr>
            <w:r w:rsidRPr="00CE4D07">
              <w:rPr>
                <w:bCs/>
                <w:sz w:val="20"/>
                <w:szCs w:val="20"/>
                <w:lang w:eastAsia="en-GB"/>
              </w:rPr>
              <w:t>ALDERS</w:t>
            </w:r>
          </w:p>
        </w:tc>
        <w:tc>
          <w:tcPr>
            <w:tcW w:w="993" w:type="dxa"/>
            <w:noWrap/>
          </w:tcPr>
          <w:p w14:paraId="759DE077" w14:textId="5CE6E67F" w:rsidR="00CE4D07" w:rsidRPr="00CB25E7" w:rsidRDefault="00CE4D07" w:rsidP="00CE4D07">
            <w:pPr>
              <w:spacing w:after="0" w:line="240" w:lineRule="auto"/>
              <w:rPr>
                <w:color w:val="000000"/>
                <w:sz w:val="20"/>
                <w:szCs w:val="20"/>
              </w:rPr>
            </w:pPr>
            <w:r>
              <w:rPr>
                <w:color w:val="000000"/>
                <w:sz w:val="20"/>
                <w:szCs w:val="20"/>
              </w:rPr>
              <w:t>Text</w:t>
            </w:r>
          </w:p>
        </w:tc>
        <w:tc>
          <w:tcPr>
            <w:tcW w:w="992" w:type="dxa"/>
          </w:tcPr>
          <w:p w14:paraId="44B9325C" w14:textId="21257406" w:rsidR="00CE4D07" w:rsidRPr="00CB25E7" w:rsidRDefault="00CE4D07" w:rsidP="00CE4D07">
            <w:pPr>
              <w:spacing w:after="0" w:line="240" w:lineRule="auto"/>
              <w:rPr>
                <w:color w:val="000000"/>
                <w:sz w:val="20"/>
                <w:szCs w:val="20"/>
              </w:rPr>
            </w:pPr>
            <w:r>
              <w:rPr>
                <w:color w:val="000000"/>
                <w:sz w:val="20"/>
                <w:szCs w:val="20"/>
              </w:rPr>
              <w:t>None</w:t>
            </w:r>
          </w:p>
        </w:tc>
        <w:tc>
          <w:tcPr>
            <w:tcW w:w="4394" w:type="dxa"/>
            <w:noWrap/>
            <w:vAlign w:val="bottom"/>
          </w:tcPr>
          <w:p w14:paraId="0FCDDA74" w14:textId="04D4FDAD" w:rsidR="00CE4D07" w:rsidRPr="00CE4D07" w:rsidRDefault="00CE4D07" w:rsidP="00CE4D07">
            <w:pPr>
              <w:spacing w:after="0" w:line="240" w:lineRule="auto"/>
              <w:rPr>
                <w:color w:val="000000"/>
                <w:sz w:val="20"/>
                <w:szCs w:val="20"/>
              </w:rPr>
            </w:pPr>
            <w:r w:rsidRPr="00CE4D07">
              <w:rPr>
                <w:color w:val="000000"/>
                <w:sz w:val="20"/>
                <w:szCs w:val="20"/>
              </w:rPr>
              <w:t xml:space="preserve">Alders present? (0=None, P=Present, E=Extensive &gt;=33%, </w:t>
            </w:r>
            <w:r>
              <w:rPr>
                <w:color w:val="000000"/>
                <w:sz w:val="20"/>
                <w:szCs w:val="20"/>
              </w:rPr>
              <w:t>null</w:t>
            </w:r>
            <w:r w:rsidRPr="00CE4D07">
              <w:rPr>
                <w:color w:val="000000"/>
                <w:sz w:val="20"/>
                <w:szCs w:val="20"/>
              </w:rPr>
              <w:t>=missing value)</w:t>
            </w:r>
          </w:p>
        </w:tc>
        <w:tc>
          <w:tcPr>
            <w:tcW w:w="1247" w:type="dxa"/>
            <w:vMerge w:val="restart"/>
            <w:vAlign w:val="center"/>
          </w:tcPr>
          <w:p w14:paraId="67423E40" w14:textId="3181AB73" w:rsidR="00CE4D07" w:rsidRPr="00CB25E7" w:rsidRDefault="00CE4D07" w:rsidP="00CE4D07">
            <w:pPr>
              <w:spacing w:after="0" w:line="240" w:lineRule="auto"/>
              <w:jc w:val="center"/>
              <w:rPr>
                <w:color w:val="000000"/>
                <w:sz w:val="20"/>
                <w:szCs w:val="20"/>
              </w:rPr>
            </w:pPr>
            <w:r>
              <w:rPr>
                <w:color w:val="000000"/>
                <w:sz w:val="20"/>
                <w:szCs w:val="20"/>
              </w:rPr>
              <w:t>Q. Alders</w:t>
            </w:r>
          </w:p>
        </w:tc>
      </w:tr>
      <w:tr w:rsidR="00CE4D07" w:rsidRPr="00C305FA" w14:paraId="1CFD15B2" w14:textId="77777777" w:rsidTr="007A297B">
        <w:trPr>
          <w:trHeight w:val="307"/>
        </w:trPr>
        <w:tc>
          <w:tcPr>
            <w:tcW w:w="2722" w:type="dxa"/>
            <w:noWrap/>
            <w:vAlign w:val="center"/>
          </w:tcPr>
          <w:p w14:paraId="4EC0E668" w14:textId="3B7847CA" w:rsidR="00CE4D07" w:rsidRPr="004F52D7" w:rsidRDefault="00CE4D07" w:rsidP="00CE4D07">
            <w:pPr>
              <w:spacing w:after="0" w:line="240" w:lineRule="auto"/>
              <w:rPr>
                <w:bCs/>
                <w:sz w:val="20"/>
                <w:szCs w:val="20"/>
                <w:lang w:eastAsia="en-GB"/>
              </w:rPr>
            </w:pPr>
            <w:r w:rsidRPr="00CE4D07">
              <w:rPr>
                <w:bCs/>
                <w:sz w:val="20"/>
                <w:szCs w:val="20"/>
                <w:lang w:eastAsia="en-GB"/>
              </w:rPr>
              <w:t>DIS_ALDERS</w:t>
            </w:r>
          </w:p>
        </w:tc>
        <w:tc>
          <w:tcPr>
            <w:tcW w:w="993" w:type="dxa"/>
            <w:noWrap/>
          </w:tcPr>
          <w:p w14:paraId="59540184" w14:textId="34E0D482" w:rsidR="00CE4D07" w:rsidRPr="00CB25E7" w:rsidRDefault="00CE4D07" w:rsidP="00CE4D07">
            <w:pPr>
              <w:spacing w:after="0" w:line="240" w:lineRule="auto"/>
              <w:rPr>
                <w:color w:val="000000"/>
                <w:sz w:val="20"/>
                <w:szCs w:val="20"/>
              </w:rPr>
            </w:pPr>
            <w:r>
              <w:rPr>
                <w:color w:val="000000"/>
                <w:sz w:val="20"/>
                <w:szCs w:val="20"/>
              </w:rPr>
              <w:t>Text</w:t>
            </w:r>
          </w:p>
        </w:tc>
        <w:tc>
          <w:tcPr>
            <w:tcW w:w="992" w:type="dxa"/>
          </w:tcPr>
          <w:p w14:paraId="06CB07B6" w14:textId="30456043" w:rsidR="00CE4D07" w:rsidRPr="00CB25E7" w:rsidRDefault="00CE4D07" w:rsidP="00CE4D07">
            <w:pPr>
              <w:spacing w:after="0" w:line="240" w:lineRule="auto"/>
              <w:rPr>
                <w:color w:val="000000"/>
                <w:sz w:val="20"/>
                <w:szCs w:val="20"/>
              </w:rPr>
            </w:pPr>
            <w:r>
              <w:rPr>
                <w:color w:val="000000"/>
                <w:sz w:val="20"/>
                <w:szCs w:val="20"/>
              </w:rPr>
              <w:t>None</w:t>
            </w:r>
          </w:p>
        </w:tc>
        <w:tc>
          <w:tcPr>
            <w:tcW w:w="4394" w:type="dxa"/>
            <w:noWrap/>
            <w:vAlign w:val="bottom"/>
          </w:tcPr>
          <w:p w14:paraId="35F39407" w14:textId="33880D0A" w:rsidR="00CE4D07" w:rsidRPr="00CE4D07" w:rsidRDefault="00CE4D07" w:rsidP="00CE4D07">
            <w:pPr>
              <w:spacing w:after="0" w:line="240" w:lineRule="auto"/>
              <w:rPr>
                <w:color w:val="000000"/>
                <w:sz w:val="20"/>
                <w:szCs w:val="20"/>
              </w:rPr>
            </w:pPr>
            <w:r w:rsidRPr="00CE4D07">
              <w:rPr>
                <w:color w:val="000000"/>
                <w:sz w:val="20"/>
                <w:szCs w:val="20"/>
              </w:rPr>
              <w:t xml:space="preserve">Diseased Alders present? (0=None, P=Present, E=Extensive &gt;=33%, </w:t>
            </w:r>
            <w:r>
              <w:rPr>
                <w:color w:val="000000"/>
                <w:sz w:val="20"/>
                <w:szCs w:val="20"/>
              </w:rPr>
              <w:t>null</w:t>
            </w:r>
            <w:r w:rsidRPr="00CE4D07">
              <w:rPr>
                <w:color w:val="000000"/>
                <w:sz w:val="20"/>
                <w:szCs w:val="20"/>
              </w:rPr>
              <w:t>=missing value)</w:t>
            </w:r>
          </w:p>
        </w:tc>
        <w:tc>
          <w:tcPr>
            <w:tcW w:w="1247" w:type="dxa"/>
            <w:vMerge/>
          </w:tcPr>
          <w:p w14:paraId="5C82B23F" w14:textId="77777777" w:rsidR="00CE4D07" w:rsidRPr="00CB25E7" w:rsidRDefault="00CE4D07" w:rsidP="00CE4D07">
            <w:pPr>
              <w:spacing w:after="0" w:line="240" w:lineRule="auto"/>
              <w:rPr>
                <w:color w:val="000000"/>
                <w:sz w:val="20"/>
                <w:szCs w:val="20"/>
              </w:rPr>
            </w:pPr>
          </w:p>
        </w:tc>
      </w:tr>
      <w:tr w:rsidR="004E06C1" w:rsidRPr="00C305FA" w14:paraId="6FAA525E" w14:textId="77777777" w:rsidTr="008445EA">
        <w:trPr>
          <w:trHeight w:val="307"/>
        </w:trPr>
        <w:tc>
          <w:tcPr>
            <w:tcW w:w="2722" w:type="dxa"/>
            <w:noWrap/>
            <w:vAlign w:val="center"/>
          </w:tcPr>
          <w:p w14:paraId="34361C57" w14:textId="7299C4F0" w:rsidR="004E06C1" w:rsidRPr="004F52D7" w:rsidRDefault="004E06C1" w:rsidP="004E06C1">
            <w:pPr>
              <w:spacing w:after="0" w:line="240" w:lineRule="auto"/>
              <w:rPr>
                <w:bCs/>
                <w:sz w:val="20"/>
                <w:szCs w:val="20"/>
                <w:lang w:eastAsia="en-GB"/>
              </w:rPr>
            </w:pPr>
            <w:r w:rsidRPr="00CE4D07">
              <w:rPr>
                <w:bCs/>
                <w:sz w:val="20"/>
                <w:szCs w:val="20"/>
                <w:lang w:eastAsia="en-GB"/>
              </w:rPr>
              <w:t>COMMENTS</w:t>
            </w:r>
          </w:p>
        </w:tc>
        <w:tc>
          <w:tcPr>
            <w:tcW w:w="993" w:type="dxa"/>
            <w:noWrap/>
          </w:tcPr>
          <w:p w14:paraId="1AEA04CF" w14:textId="14FC7F5D" w:rsidR="004E06C1" w:rsidRPr="00CB25E7" w:rsidRDefault="004E06C1" w:rsidP="004E06C1">
            <w:pPr>
              <w:spacing w:after="0" w:line="240" w:lineRule="auto"/>
              <w:rPr>
                <w:color w:val="000000"/>
                <w:sz w:val="20"/>
                <w:szCs w:val="20"/>
              </w:rPr>
            </w:pPr>
            <w:r>
              <w:rPr>
                <w:color w:val="000000"/>
                <w:sz w:val="20"/>
                <w:szCs w:val="20"/>
              </w:rPr>
              <w:t>Text</w:t>
            </w:r>
          </w:p>
        </w:tc>
        <w:tc>
          <w:tcPr>
            <w:tcW w:w="992" w:type="dxa"/>
          </w:tcPr>
          <w:p w14:paraId="1EC72C74" w14:textId="35AEC656" w:rsidR="004E06C1" w:rsidRPr="00CB25E7" w:rsidRDefault="004E06C1" w:rsidP="004E06C1">
            <w:pPr>
              <w:spacing w:after="0" w:line="240" w:lineRule="auto"/>
              <w:rPr>
                <w:color w:val="000000"/>
                <w:sz w:val="20"/>
                <w:szCs w:val="20"/>
              </w:rPr>
            </w:pPr>
            <w:r>
              <w:rPr>
                <w:color w:val="000000"/>
                <w:sz w:val="20"/>
                <w:szCs w:val="20"/>
              </w:rPr>
              <w:t>None</w:t>
            </w:r>
          </w:p>
        </w:tc>
        <w:tc>
          <w:tcPr>
            <w:tcW w:w="4394" w:type="dxa"/>
            <w:noWrap/>
          </w:tcPr>
          <w:p w14:paraId="5A011AE8" w14:textId="4E7D6088" w:rsidR="004E06C1" w:rsidRPr="00CB25E7" w:rsidRDefault="004E06C1" w:rsidP="004E06C1">
            <w:pPr>
              <w:spacing w:after="0" w:line="240" w:lineRule="auto"/>
              <w:rPr>
                <w:color w:val="000000"/>
                <w:sz w:val="20"/>
                <w:szCs w:val="20"/>
              </w:rPr>
            </w:pPr>
            <w:r w:rsidRPr="004F52D7">
              <w:rPr>
                <w:bCs/>
                <w:sz w:val="20"/>
                <w:szCs w:val="20"/>
                <w:lang w:eastAsia="en-GB"/>
              </w:rPr>
              <w:t>Additional notes</w:t>
            </w:r>
          </w:p>
        </w:tc>
        <w:tc>
          <w:tcPr>
            <w:tcW w:w="1247" w:type="dxa"/>
          </w:tcPr>
          <w:p w14:paraId="77721C08" w14:textId="77777777" w:rsidR="004E06C1" w:rsidRPr="00CB25E7" w:rsidRDefault="004E06C1" w:rsidP="004E06C1">
            <w:pPr>
              <w:spacing w:after="0" w:line="240" w:lineRule="auto"/>
              <w:rPr>
                <w:color w:val="000000"/>
                <w:sz w:val="20"/>
                <w:szCs w:val="20"/>
              </w:rPr>
            </w:pPr>
          </w:p>
        </w:tc>
      </w:tr>
      <w:tr w:rsidR="004E06C1" w:rsidRPr="00C305FA" w14:paraId="50D4E246" w14:textId="77777777" w:rsidTr="008445EA">
        <w:trPr>
          <w:trHeight w:val="307"/>
        </w:trPr>
        <w:tc>
          <w:tcPr>
            <w:tcW w:w="2722" w:type="dxa"/>
            <w:noWrap/>
            <w:vAlign w:val="center"/>
          </w:tcPr>
          <w:p w14:paraId="7426DCE7" w14:textId="29CAFC73" w:rsidR="004E06C1" w:rsidRPr="004F52D7" w:rsidRDefault="004E06C1" w:rsidP="004E06C1">
            <w:pPr>
              <w:spacing w:after="0" w:line="240" w:lineRule="auto"/>
              <w:rPr>
                <w:bCs/>
                <w:sz w:val="20"/>
                <w:szCs w:val="20"/>
                <w:lang w:eastAsia="en-GB"/>
              </w:rPr>
            </w:pPr>
            <w:r w:rsidRPr="00CE4D07">
              <w:rPr>
                <w:bCs/>
                <w:sz w:val="20"/>
                <w:szCs w:val="20"/>
                <w:lang w:eastAsia="en-GB"/>
              </w:rPr>
              <w:t>MEMO</w:t>
            </w:r>
          </w:p>
        </w:tc>
        <w:tc>
          <w:tcPr>
            <w:tcW w:w="993" w:type="dxa"/>
            <w:noWrap/>
          </w:tcPr>
          <w:p w14:paraId="11F57465" w14:textId="0CFBA9E3" w:rsidR="004E06C1" w:rsidRPr="00CB25E7" w:rsidRDefault="004E06C1" w:rsidP="004E06C1">
            <w:pPr>
              <w:spacing w:after="0" w:line="240" w:lineRule="auto"/>
              <w:rPr>
                <w:color w:val="000000"/>
                <w:sz w:val="20"/>
                <w:szCs w:val="20"/>
              </w:rPr>
            </w:pPr>
            <w:r>
              <w:rPr>
                <w:color w:val="000000"/>
                <w:sz w:val="20"/>
                <w:szCs w:val="20"/>
              </w:rPr>
              <w:t>Text</w:t>
            </w:r>
          </w:p>
        </w:tc>
        <w:tc>
          <w:tcPr>
            <w:tcW w:w="992" w:type="dxa"/>
          </w:tcPr>
          <w:p w14:paraId="107EFE84" w14:textId="2DB1185F" w:rsidR="004E06C1" w:rsidRPr="00CB25E7" w:rsidRDefault="004E06C1" w:rsidP="004E06C1">
            <w:pPr>
              <w:spacing w:after="0" w:line="240" w:lineRule="auto"/>
              <w:rPr>
                <w:color w:val="000000"/>
                <w:sz w:val="20"/>
                <w:szCs w:val="20"/>
              </w:rPr>
            </w:pPr>
            <w:r>
              <w:rPr>
                <w:color w:val="000000"/>
                <w:sz w:val="20"/>
                <w:szCs w:val="20"/>
              </w:rPr>
              <w:t>None</w:t>
            </w:r>
          </w:p>
        </w:tc>
        <w:tc>
          <w:tcPr>
            <w:tcW w:w="4394" w:type="dxa"/>
            <w:noWrap/>
          </w:tcPr>
          <w:p w14:paraId="72F6CDCA" w14:textId="3AED1866" w:rsidR="004E06C1" w:rsidRPr="00CB25E7" w:rsidRDefault="004E06C1" w:rsidP="004E06C1">
            <w:pPr>
              <w:spacing w:after="0" w:line="240" w:lineRule="auto"/>
              <w:rPr>
                <w:color w:val="000000"/>
                <w:sz w:val="20"/>
                <w:szCs w:val="20"/>
              </w:rPr>
            </w:pPr>
            <w:r w:rsidRPr="004F52D7">
              <w:rPr>
                <w:bCs/>
                <w:sz w:val="20"/>
                <w:szCs w:val="20"/>
                <w:lang w:eastAsia="en-GB"/>
              </w:rPr>
              <w:t>Additional notes</w:t>
            </w:r>
          </w:p>
        </w:tc>
        <w:tc>
          <w:tcPr>
            <w:tcW w:w="1247" w:type="dxa"/>
          </w:tcPr>
          <w:p w14:paraId="0141B54C" w14:textId="77777777" w:rsidR="004E06C1" w:rsidRPr="00CB25E7" w:rsidRDefault="004E06C1" w:rsidP="004E06C1">
            <w:pPr>
              <w:spacing w:after="0" w:line="240" w:lineRule="auto"/>
              <w:rPr>
                <w:color w:val="000000"/>
                <w:sz w:val="20"/>
                <w:szCs w:val="20"/>
              </w:rPr>
            </w:pPr>
          </w:p>
        </w:tc>
      </w:tr>
    </w:tbl>
    <w:p w14:paraId="6E500752" w14:textId="77777777" w:rsidR="00DD4085" w:rsidRDefault="00DD4085" w:rsidP="00DD4085">
      <w:pPr>
        <w:pStyle w:val="bodytext"/>
        <w:ind w:firstLine="0"/>
        <w:rPr>
          <w:b/>
          <w:bCs/>
        </w:rPr>
      </w:pPr>
    </w:p>
    <w:p w14:paraId="0FAA664D" w14:textId="3200BEC6" w:rsidR="004A1E6D" w:rsidRDefault="00DD50EC" w:rsidP="00DD4085">
      <w:pPr>
        <w:pStyle w:val="bodytext"/>
        <w:ind w:firstLine="0"/>
        <w:rPr>
          <w:b/>
          <w:bCs/>
          <w:i/>
          <w:iCs/>
        </w:rPr>
      </w:pPr>
      <w:r w:rsidRPr="00DD50EC">
        <w:rPr>
          <w:b/>
          <w:bCs/>
          <w:i/>
          <w:iCs/>
        </w:rPr>
        <w:t>ERAMMP_STREAM_RHS_BANK_2021_23</w:t>
      </w:r>
      <w:r w:rsidR="00903F2F">
        <w:rPr>
          <w:b/>
          <w:bCs/>
          <w:i/>
          <w:iCs/>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993"/>
        <w:gridCol w:w="992"/>
        <w:gridCol w:w="4394"/>
        <w:gridCol w:w="1247"/>
      </w:tblGrid>
      <w:tr w:rsidR="00F57A36" w:rsidRPr="00C305FA" w14:paraId="0E50A70C" w14:textId="4FF59F6B" w:rsidTr="00D27594">
        <w:trPr>
          <w:trHeight w:val="307"/>
        </w:trPr>
        <w:tc>
          <w:tcPr>
            <w:tcW w:w="2722" w:type="dxa"/>
            <w:shd w:val="clear" w:color="auto" w:fill="D9D9D9"/>
            <w:noWrap/>
          </w:tcPr>
          <w:p w14:paraId="47E010A7" w14:textId="77777777" w:rsidR="00F57A36" w:rsidRPr="00C305FA" w:rsidRDefault="00F57A36" w:rsidP="00D27594">
            <w:pPr>
              <w:spacing w:after="0" w:line="240" w:lineRule="auto"/>
              <w:rPr>
                <w:rFonts w:cs="Calibri"/>
                <w:color w:val="000000"/>
                <w:lang w:eastAsia="en-GB"/>
              </w:rPr>
            </w:pPr>
            <w:r w:rsidRPr="00C305FA">
              <w:rPr>
                <w:rFonts w:cs="Calibri"/>
                <w:b/>
              </w:rPr>
              <w:t>Colum Name</w:t>
            </w:r>
          </w:p>
        </w:tc>
        <w:tc>
          <w:tcPr>
            <w:tcW w:w="993" w:type="dxa"/>
            <w:shd w:val="clear" w:color="auto" w:fill="D9D9D9"/>
            <w:noWrap/>
          </w:tcPr>
          <w:p w14:paraId="79EBC184" w14:textId="77777777" w:rsidR="00F57A36" w:rsidRPr="00C305FA" w:rsidRDefault="00F57A36" w:rsidP="00D27594">
            <w:pPr>
              <w:spacing w:after="0" w:line="240" w:lineRule="auto"/>
              <w:rPr>
                <w:rFonts w:cs="Calibri"/>
                <w:color w:val="000000"/>
                <w:lang w:eastAsia="en-GB"/>
              </w:rPr>
            </w:pPr>
            <w:r w:rsidRPr="00C305FA">
              <w:rPr>
                <w:rFonts w:cs="Calibri"/>
                <w:b/>
              </w:rPr>
              <w:t>Type</w:t>
            </w:r>
          </w:p>
        </w:tc>
        <w:tc>
          <w:tcPr>
            <w:tcW w:w="992" w:type="dxa"/>
            <w:shd w:val="clear" w:color="auto" w:fill="D9D9D9"/>
          </w:tcPr>
          <w:p w14:paraId="646BCDED" w14:textId="77777777" w:rsidR="00F57A36" w:rsidRPr="00C305FA" w:rsidRDefault="00F57A36" w:rsidP="00D27594">
            <w:pPr>
              <w:spacing w:after="0" w:line="240" w:lineRule="auto"/>
              <w:rPr>
                <w:rFonts w:cs="Calibri"/>
                <w:b/>
              </w:rPr>
            </w:pPr>
            <w:r>
              <w:rPr>
                <w:rFonts w:cs="Calibri"/>
                <w:b/>
              </w:rPr>
              <w:t>Unit</w:t>
            </w:r>
          </w:p>
        </w:tc>
        <w:tc>
          <w:tcPr>
            <w:tcW w:w="4394" w:type="dxa"/>
            <w:shd w:val="clear" w:color="auto" w:fill="D9D9D9"/>
            <w:noWrap/>
          </w:tcPr>
          <w:p w14:paraId="16C7E95F" w14:textId="77777777" w:rsidR="00F57A36" w:rsidRPr="00C305FA" w:rsidRDefault="00F57A36" w:rsidP="00D27594">
            <w:pPr>
              <w:spacing w:after="0" w:line="240" w:lineRule="auto"/>
              <w:rPr>
                <w:rFonts w:cs="Calibri"/>
                <w:color w:val="000000"/>
                <w:lang w:eastAsia="en-GB"/>
              </w:rPr>
            </w:pPr>
            <w:r w:rsidRPr="00C305FA">
              <w:rPr>
                <w:rFonts w:cs="Calibri"/>
                <w:b/>
              </w:rPr>
              <w:t>Description</w:t>
            </w:r>
          </w:p>
        </w:tc>
        <w:tc>
          <w:tcPr>
            <w:tcW w:w="1247" w:type="dxa"/>
            <w:shd w:val="clear" w:color="auto" w:fill="D9D9D9"/>
          </w:tcPr>
          <w:p w14:paraId="1CF1BAB1" w14:textId="05C51986" w:rsidR="00F57A36" w:rsidRPr="00C305FA" w:rsidRDefault="00F57A36" w:rsidP="00D27594">
            <w:pPr>
              <w:spacing w:after="0" w:line="240" w:lineRule="auto"/>
              <w:rPr>
                <w:rFonts w:cs="Calibri"/>
                <w:b/>
              </w:rPr>
            </w:pPr>
            <w:r>
              <w:rPr>
                <w:rFonts w:cs="Calibri"/>
                <w:b/>
              </w:rPr>
              <w:t>RHS Section</w:t>
            </w:r>
          </w:p>
        </w:tc>
      </w:tr>
      <w:tr w:rsidR="00F57A36" w:rsidRPr="00C305FA" w14:paraId="749D8B8C" w14:textId="0093E495" w:rsidTr="00F57A36">
        <w:trPr>
          <w:trHeight w:val="307"/>
        </w:trPr>
        <w:tc>
          <w:tcPr>
            <w:tcW w:w="2722" w:type="dxa"/>
            <w:noWrap/>
          </w:tcPr>
          <w:p w14:paraId="4725406A" w14:textId="2F6FB472" w:rsidR="00F57A36" w:rsidRPr="007E091E" w:rsidRDefault="00F57A36" w:rsidP="00210D03">
            <w:pPr>
              <w:spacing w:after="0" w:line="240" w:lineRule="auto"/>
              <w:rPr>
                <w:rFonts w:cs="Calibri"/>
                <w:color w:val="000000"/>
                <w:sz w:val="20"/>
                <w:szCs w:val="20"/>
                <w:lang w:eastAsia="en-GB"/>
              </w:rPr>
            </w:pPr>
            <w:r w:rsidRPr="00392FAE">
              <w:rPr>
                <w:sz w:val="20"/>
                <w:szCs w:val="20"/>
              </w:rPr>
              <w:t>SQ_ID</w:t>
            </w:r>
          </w:p>
        </w:tc>
        <w:tc>
          <w:tcPr>
            <w:tcW w:w="993" w:type="dxa"/>
            <w:noWrap/>
          </w:tcPr>
          <w:p w14:paraId="7B25002A" w14:textId="7CDBEB8C" w:rsidR="00F57A36" w:rsidRPr="007E091E" w:rsidRDefault="00DD50EC" w:rsidP="00210D03">
            <w:pPr>
              <w:spacing w:after="0" w:line="240" w:lineRule="auto"/>
              <w:rPr>
                <w:rFonts w:cs="Calibri"/>
                <w:color w:val="000000"/>
                <w:sz w:val="20"/>
                <w:szCs w:val="20"/>
                <w:lang w:eastAsia="en-GB"/>
              </w:rPr>
            </w:pPr>
            <w:r>
              <w:rPr>
                <w:sz w:val="20"/>
                <w:szCs w:val="20"/>
              </w:rPr>
              <w:t>Text</w:t>
            </w:r>
          </w:p>
        </w:tc>
        <w:tc>
          <w:tcPr>
            <w:tcW w:w="992" w:type="dxa"/>
          </w:tcPr>
          <w:p w14:paraId="55844D68" w14:textId="68146147" w:rsidR="00F57A36" w:rsidRPr="007E091E" w:rsidRDefault="00F57A36" w:rsidP="00210D03">
            <w:pPr>
              <w:spacing w:after="0" w:line="240" w:lineRule="auto"/>
              <w:rPr>
                <w:rFonts w:cs="Calibri"/>
                <w:color w:val="000000"/>
                <w:sz w:val="20"/>
                <w:szCs w:val="20"/>
                <w:lang w:eastAsia="en-GB"/>
              </w:rPr>
            </w:pPr>
            <w:r w:rsidRPr="00392FAE">
              <w:rPr>
                <w:sz w:val="20"/>
                <w:szCs w:val="20"/>
              </w:rPr>
              <w:t>None</w:t>
            </w:r>
          </w:p>
        </w:tc>
        <w:tc>
          <w:tcPr>
            <w:tcW w:w="4394" w:type="dxa"/>
            <w:noWrap/>
          </w:tcPr>
          <w:p w14:paraId="4F9A7C40" w14:textId="70E4BF46" w:rsidR="00F57A36" w:rsidRPr="007E091E" w:rsidRDefault="00F57A36" w:rsidP="00210D03">
            <w:pPr>
              <w:spacing w:after="0" w:line="240" w:lineRule="auto"/>
              <w:rPr>
                <w:rFonts w:cs="Calibri"/>
                <w:color w:val="000000"/>
                <w:sz w:val="20"/>
                <w:szCs w:val="20"/>
                <w:lang w:eastAsia="en-GB"/>
              </w:rPr>
            </w:pPr>
            <w:r w:rsidRPr="00392FAE">
              <w:rPr>
                <w:sz w:val="20"/>
                <w:szCs w:val="20"/>
              </w:rPr>
              <w:t>1km survey square – unique identifier for headwater stream</w:t>
            </w:r>
          </w:p>
        </w:tc>
        <w:tc>
          <w:tcPr>
            <w:tcW w:w="1247" w:type="dxa"/>
            <w:vMerge w:val="restart"/>
            <w:vAlign w:val="center"/>
          </w:tcPr>
          <w:p w14:paraId="44B4D828" w14:textId="71044C49" w:rsidR="00F57A36" w:rsidRPr="00F57A36" w:rsidRDefault="00F57A36" w:rsidP="00F57A36">
            <w:pPr>
              <w:spacing w:after="0" w:line="240" w:lineRule="auto"/>
              <w:contextualSpacing/>
              <w:jc w:val="center"/>
              <w:rPr>
                <w:i/>
                <w:iCs/>
                <w:color w:val="000000"/>
                <w:sz w:val="20"/>
                <w:szCs w:val="20"/>
                <w:lang w:eastAsia="en-GB"/>
              </w:rPr>
            </w:pPr>
            <w:r w:rsidRPr="00F57A36">
              <w:rPr>
                <w:i/>
                <w:iCs/>
                <w:color w:val="000000"/>
                <w:sz w:val="20"/>
                <w:szCs w:val="20"/>
                <w:lang w:eastAsia="en-GB"/>
              </w:rPr>
              <w:t>Field survey details</w:t>
            </w:r>
          </w:p>
        </w:tc>
      </w:tr>
      <w:tr w:rsidR="00DD50EC" w:rsidRPr="00C305FA" w14:paraId="27913A06" w14:textId="77777777" w:rsidTr="009D6862">
        <w:trPr>
          <w:trHeight w:val="307"/>
        </w:trPr>
        <w:tc>
          <w:tcPr>
            <w:tcW w:w="2722" w:type="dxa"/>
            <w:noWrap/>
          </w:tcPr>
          <w:p w14:paraId="48CB9DFF" w14:textId="1FC37A13" w:rsidR="00DD50EC" w:rsidRPr="00392FAE" w:rsidRDefault="00DD50EC" w:rsidP="00DD50EC">
            <w:pPr>
              <w:spacing w:after="0" w:line="240" w:lineRule="auto"/>
              <w:rPr>
                <w:sz w:val="20"/>
                <w:szCs w:val="20"/>
              </w:rPr>
            </w:pPr>
            <w:r w:rsidRPr="007C42B7">
              <w:rPr>
                <w:sz w:val="20"/>
                <w:szCs w:val="20"/>
              </w:rPr>
              <w:t>EASTING_10km</w:t>
            </w:r>
          </w:p>
        </w:tc>
        <w:tc>
          <w:tcPr>
            <w:tcW w:w="993" w:type="dxa"/>
            <w:noWrap/>
            <w:vAlign w:val="center"/>
          </w:tcPr>
          <w:p w14:paraId="467924CA" w14:textId="292EF874" w:rsidR="00DD50EC" w:rsidRPr="00392FAE" w:rsidRDefault="00DD50EC" w:rsidP="00DD50EC">
            <w:pPr>
              <w:spacing w:after="0" w:line="240" w:lineRule="auto"/>
              <w:rPr>
                <w:sz w:val="20"/>
                <w:szCs w:val="20"/>
              </w:rPr>
            </w:pPr>
            <w:r w:rsidRPr="004B0C1A">
              <w:rPr>
                <w:color w:val="000000"/>
                <w:sz w:val="20"/>
                <w:szCs w:val="20"/>
                <w:lang w:eastAsia="en-GB"/>
              </w:rPr>
              <w:t>Number</w:t>
            </w:r>
          </w:p>
        </w:tc>
        <w:tc>
          <w:tcPr>
            <w:tcW w:w="992" w:type="dxa"/>
            <w:vAlign w:val="center"/>
          </w:tcPr>
          <w:p w14:paraId="30853B77" w14:textId="09FE53E9" w:rsidR="00DD50EC" w:rsidRPr="00392FAE" w:rsidRDefault="00DD50EC" w:rsidP="00DD50EC">
            <w:pPr>
              <w:spacing w:after="0" w:line="240" w:lineRule="auto"/>
              <w:rPr>
                <w:sz w:val="20"/>
                <w:szCs w:val="20"/>
              </w:rPr>
            </w:pPr>
            <w:r w:rsidRPr="004B0C1A">
              <w:rPr>
                <w:color w:val="000000"/>
                <w:sz w:val="20"/>
                <w:szCs w:val="20"/>
                <w:lang w:eastAsia="en-GB"/>
              </w:rPr>
              <w:t>Metre</w:t>
            </w:r>
          </w:p>
        </w:tc>
        <w:tc>
          <w:tcPr>
            <w:tcW w:w="4394" w:type="dxa"/>
            <w:noWrap/>
            <w:vAlign w:val="center"/>
          </w:tcPr>
          <w:p w14:paraId="02471528" w14:textId="7CE5B5FB" w:rsidR="00DD50EC" w:rsidRPr="00392FAE" w:rsidRDefault="00DD50EC" w:rsidP="00DD50EC">
            <w:pPr>
              <w:spacing w:after="0" w:line="240" w:lineRule="auto"/>
              <w:rPr>
                <w:sz w:val="20"/>
                <w:szCs w:val="20"/>
              </w:rPr>
            </w:pPr>
            <w:r w:rsidRPr="004B0C1A">
              <w:rPr>
                <w:color w:val="000000"/>
                <w:sz w:val="20"/>
                <w:szCs w:val="20"/>
                <w:lang w:eastAsia="en-GB"/>
              </w:rPr>
              <w:t>Easting of survey square at a 10km resolution (OSGB 1936, metres)</w:t>
            </w:r>
          </w:p>
        </w:tc>
        <w:tc>
          <w:tcPr>
            <w:tcW w:w="1247" w:type="dxa"/>
            <w:vMerge/>
            <w:vAlign w:val="center"/>
          </w:tcPr>
          <w:p w14:paraId="7C035999" w14:textId="77777777" w:rsidR="00DD50EC" w:rsidRPr="00F57A36" w:rsidRDefault="00DD50EC" w:rsidP="00DD50EC">
            <w:pPr>
              <w:spacing w:after="0" w:line="240" w:lineRule="auto"/>
              <w:contextualSpacing/>
              <w:jc w:val="center"/>
              <w:rPr>
                <w:i/>
                <w:iCs/>
                <w:color w:val="000000"/>
                <w:sz w:val="20"/>
                <w:szCs w:val="20"/>
                <w:lang w:eastAsia="en-GB"/>
              </w:rPr>
            </w:pPr>
          </w:p>
        </w:tc>
      </w:tr>
      <w:tr w:rsidR="00DD50EC" w:rsidRPr="00C305FA" w14:paraId="175DE947" w14:textId="77777777" w:rsidTr="009D6862">
        <w:trPr>
          <w:trHeight w:val="307"/>
        </w:trPr>
        <w:tc>
          <w:tcPr>
            <w:tcW w:w="2722" w:type="dxa"/>
            <w:noWrap/>
          </w:tcPr>
          <w:p w14:paraId="672AE568" w14:textId="1383620F" w:rsidR="00DD50EC" w:rsidRPr="00392FAE" w:rsidRDefault="00DD50EC" w:rsidP="00DD50EC">
            <w:pPr>
              <w:spacing w:after="0" w:line="240" w:lineRule="auto"/>
              <w:rPr>
                <w:sz w:val="20"/>
                <w:szCs w:val="20"/>
              </w:rPr>
            </w:pPr>
            <w:r w:rsidRPr="007C42B7">
              <w:rPr>
                <w:sz w:val="20"/>
                <w:szCs w:val="20"/>
              </w:rPr>
              <w:t>NORTHING_10km</w:t>
            </w:r>
          </w:p>
        </w:tc>
        <w:tc>
          <w:tcPr>
            <w:tcW w:w="993" w:type="dxa"/>
            <w:noWrap/>
            <w:vAlign w:val="center"/>
          </w:tcPr>
          <w:p w14:paraId="73AFB9CB" w14:textId="3255A74D" w:rsidR="00DD50EC" w:rsidRPr="00392FAE" w:rsidRDefault="00DD50EC" w:rsidP="00DD50EC">
            <w:pPr>
              <w:spacing w:after="0" w:line="240" w:lineRule="auto"/>
              <w:rPr>
                <w:sz w:val="20"/>
                <w:szCs w:val="20"/>
              </w:rPr>
            </w:pPr>
            <w:r w:rsidRPr="004B0C1A">
              <w:rPr>
                <w:color w:val="000000"/>
                <w:sz w:val="20"/>
                <w:szCs w:val="20"/>
                <w:lang w:eastAsia="en-GB"/>
              </w:rPr>
              <w:t>Number</w:t>
            </w:r>
          </w:p>
        </w:tc>
        <w:tc>
          <w:tcPr>
            <w:tcW w:w="992" w:type="dxa"/>
            <w:vAlign w:val="center"/>
          </w:tcPr>
          <w:p w14:paraId="377799FB" w14:textId="1B000440" w:rsidR="00DD50EC" w:rsidRPr="00392FAE" w:rsidRDefault="00DD50EC" w:rsidP="00DD50EC">
            <w:pPr>
              <w:spacing w:after="0" w:line="240" w:lineRule="auto"/>
              <w:rPr>
                <w:sz w:val="20"/>
                <w:szCs w:val="20"/>
              </w:rPr>
            </w:pPr>
            <w:r w:rsidRPr="004B0C1A">
              <w:rPr>
                <w:color w:val="000000"/>
                <w:sz w:val="20"/>
                <w:szCs w:val="20"/>
                <w:lang w:eastAsia="en-GB"/>
              </w:rPr>
              <w:t>Metre</w:t>
            </w:r>
          </w:p>
        </w:tc>
        <w:tc>
          <w:tcPr>
            <w:tcW w:w="4394" w:type="dxa"/>
            <w:noWrap/>
            <w:vAlign w:val="center"/>
          </w:tcPr>
          <w:p w14:paraId="025B0821" w14:textId="6AAFC578" w:rsidR="00DD50EC" w:rsidRPr="00392FAE" w:rsidRDefault="00DD50EC" w:rsidP="00DD50EC">
            <w:pPr>
              <w:spacing w:after="0" w:line="240" w:lineRule="auto"/>
              <w:rPr>
                <w:sz w:val="20"/>
                <w:szCs w:val="20"/>
              </w:rPr>
            </w:pPr>
            <w:r w:rsidRPr="004B0C1A">
              <w:rPr>
                <w:color w:val="000000"/>
                <w:sz w:val="20"/>
                <w:szCs w:val="20"/>
                <w:lang w:eastAsia="en-GB"/>
              </w:rPr>
              <w:t>Northing of survey square at a 10km resolution (OSGB 1936, metres)</w:t>
            </w:r>
          </w:p>
        </w:tc>
        <w:tc>
          <w:tcPr>
            <w:tcW w:w="1247" w:type="dxa"/>
            <w:vMerge/>
            <w:vAlign w:val="center"/>
          </w:tcPr>
          <w:p w14:paraId="79539A93" w14:textId="77777777" w:rsidR="00DD50EC" w:rsidRPr="00F57A36" w:rsidRDefault="00DD50EC" w:rsidP="00DD50EC">
            <w:pPr>
              <w:spacing w:after="0" w:line="240" w:lineRule="auto"/>
              <w:contextualSpacing/>
              <w:jc w:val="center"/>
              <w:rPr>
                <w:i/>
                <w:iCs/>
                <w:color w:val="000000"/>
                <w:sz w:val="20"/>
                <w:szCs w:val="20"/>
                <w:lang w:eastAsia="en-GB"/>
              </w:rPr>
            </w:pPr>
          </w:p>
        </w:tc>
      </w:tr>
      <w:tr w:rsidR="00F57A36" w:rsidRPr="00C305FA" w14:paraId="700C6871" w14:textId="68D560EE" w:rsidTr="00F57A36">
        <w:trPr>
          <w:trHeight w:val="322"/>
        </w:trPr>
        <w:tc>
          <w:tcPr>
            <w:tcW w:w="2722" w:type="dxa"/>
            <w:noWrap/>
          </w:tcPr>
          <w:p w14:paraId="5AFF7411" w14:textId="128AE282" w:rsidR="00F57A36" w:rsidRPr="000C066E" w:rsidRDefault="00F57A36" w:rsidP="00210D03">
            <w:pPr>
              <w:spacing w:after="0" w:line="240" w:lineRule="auto"/>
              <w:rPr>
                <w:rFonts w:cs="Calibri"/>
                <w:color w:val="000000"/>
                <w:sz w:val="20"/>
                <w:szCs w:val="20"/>
                <w:lang w:eastAsia="en-GB"/>
              </w:rPr>
            </w:pPr>
            <w:r w:rsidRPr="004474F6">
              <w:rPr>
                <w:sz w:val="20"/>
                <w:szCs w:val="20"/>
              </w:rPr>
              <w:t>LAND_CLASSIFICATION_NUMBER</w:t>
            </w:r>
          </w:p>
        </w:tc>
        <w:tc>
          <w:tcPr>
            <w:tcW w:w="993" w:type="dxa"/>
            <w:noWrap/>
          </w:tcPr>
          <w:p w14:paraId="151493E9" w14:textId="7520554A" w:rsidR="00F57A36" w:rsidRPr="000C066E" w:rsidRDefault="00F57A36" w:rsidP="00210D03">
            <w:pPr>
              <w:spacing w:after="0" w:line="240" w:lineRule="auto"/>
              <w:rPr>
                <w:rFonts w:cs="Calibri"/>
                <w:color w:val="000000"/>
                <w:sz w:val="20"/>
                <w:szCs w:val="20"/>
                <w:lang w:eastAsia="en-GB"/>
              </w:rPr>
            </w:pPr>
            <w:r w:rsidRPr="00392FAE">
              <w:rPr>
                <w:sz w:val="20"/>
                <w:szCs w:val="20"/>
              </w:rPr>
              <w:t>Number</w:t>
            </w:r>
          </w:p>
        </w:tc>
        <w:tc>
          <w:tcPr>
            <w:tcW w:w="992" w:type="dxa"/>
          </w:tcPr>
          <w:p w14:paraId="517AFC0E" w14:textId="7474DD55" w:rsidR="00F57A36" w:rsidRPr="000C066E" w:rsidRDefault="00F57A36" w:rsidP="00210D03">
            <w:pPr>
              <w:spacing w:after="0" w:line="240" w:lineRule="auto"/>
              <w:rPr>
                <w:rFonts w:cs="Calibri"/>
                <w:color w:val="000000"/>
                <w:sz w:val="20"/>
                <w:szCs w:val="20"/>
                <w:lang w:eastAsia="en-GB"/>
              </w:rPr>
            </w:pPr>
            <w:r w:rsidRPr="00392FAE">
              <w:rPr>
                <w:sz w:val="20"/>
                <w:szCs w:val="20"/>
              </w:rPr>
              <w:t>None</w:t>
            </w:r>
          </w:p>
        </w:tc>
        <w:tc>
          <w:tcPr>
            <w:tcW w:w="4394" w:type="dxa"/>
            <w:noWrap/>
          </w:tcPr>
          <w:p w14:paraId="76247794" w14:textId="425C03FC" w:rsidR="00F57A36" w:rsidRPr="000C066E" w:rsidRDefault="00F57A36" w:rsidP="00210D03">
            <w:pPr>
              <w:spacing w:after="0" w:line="240" w:lineRule="auto"/>
              <w:rPr>
                <w:rFonts w:cs="Calibri"/>
                <w:color w:val="000000"/>
                <w:sz w:val="20"/>
                <w:szCs w:val="20"/>
                <w:lang w:eastAsia="en-GB"/>
              </w:rPr>
            </w:pPr>
            <w:r w:rsidRPr="00362FBF">
              <w:rPr>
                <w:sz w:val="20"/>
                <w:szCs w:val="20"/>
              </w:rPr>
              <w:t>ITE Land Classification number – see Bunce et al., 2007.</w:t>
            </w:r>
          </w:p>
        </w:tc>
        <w:tc>
          <w:tcPr>
            <w:tcW w:w="1247" w:type="dxa"/>
            <w:vMerge/>
          </w:tcPr>
          <w:p w14:paraId="5CF46D11" w14:textId="77777777" w:rsidR="00F57A36" w:rsidRPr="00362FBF" w:rsidRDefault="00F57A36" w:rsidP="00210D03">
            <w:pPr>
              <w:spacing w:after="0" w:line="240" w:lineRule="auto"/>
              <w:rPr>
                <w:sz w:val="20"/>
                <w:szCs w:val="20"/>
              </w:rPr>
            </w:pPr>
          </w:p>
        </w:tc>
      </w:tr>
      <w:tr w:rsidR="00F57A36" w:rsidRPr="00C305FA" w14:paraId="0EFFBE76" w14:textId="28090084" w:rsidTr="00F57A36">
        <w:trPr>
          <w:trHeight w:val="322"/>
        </w:trPr>
        <w:tc>
          <w:tcPr>
            <w:tcW w:w="2722" w:type="dxa"/>
            <w:noWrap/>
          </w:tcPr>
          <w:p w14:paraId="270FA4AC" w14:textId="5F11A8FF" w:rsidR="00F57A36" w:rsidRPr="000C066E" w:rsidRDefault="00F57A36" w:rsidP="00210D03">
            <w:pPr>
              <w:spacing w:after="0" w:line="240" w:lineRule="auto"/>
              <w:rPr>
                <w:rFonts w:cs="Calibri"/>
                <w:color w:val="000000"/>
                <w:sz w:val="20"/>
                <w:szCs w:val="20"/>
                <w:lang w:eastAsia="en-GB"/>
              </w:rPr>
            </w:pPr>
            <w:r>
              <w:rPr>
                <w:sz w:val="20"/>
                <w:szCs w:val="20"/>
              </w:rPr>
              <w:t>SQ_TYPE</w:t>
            </w:r>
          </w:p>
        </w:tc>
        <w:tc>
          <w:tcPr>
            <w:tcW w:w="993" w:type="dxa"/>
            <w:noWrap/>
          </w:tcPr>
          <w:p w14:paraId="1E2D2A6F" w14:textId="438D1F4B" w:rsidR="00F57A36" w:rsidRPr="000C066E" w:rsidRDefault="00F57A36" w:rsidP="00210D03">
            <w:pPr>
              <w:spacing w:after="0" w:line="240" w:lineRule="auto"/>
              <w:rPr>
                <w:rFonts w:cs="Calibri"/>
                <w:color w:val="000000"/>
                <w:sz w:val="20"/>
                <w:szCs w:val="20"/>
                <w:lang w:eastAsia="en-GB"/>
              </w:rPr>
            </w:pPr>
            <w:r>
              <w:rPr>
                <w:sz w:val="20"/>
                <w:szCs w:val="20"/>
              </w:rPr>
              <w:t>Text</w:t>
            </w:r>
          </w:p>
        </w:tc>
        <w:tc>
          <w:tcPr>
            <w:tcW w:w="992" w:type="dxa"/>
          </w:tcPr>
          <w:p w14:paraId="45C1B6E5" w14:textId="17F6663A" w:rsidR="00F57A36" w:rsidRPr="000C066E" w:rsidRDefault="00F57A36" w:rsidP="00210D03">
            <w:pPr>
              <w:spacing w:after="0" w:line="240" w:lineRule="auto"/>
              <w:rPr>
                <w:rFonts w:cs="Calibri"/>
                <w:color w:val="000000"/>
                <w:sz w:val="20"/>
                <w:szCs w:val="20"/>
                <w:lang w:eastAsia="en-GB"/>
              </w:rPr>
            </w:pPr>
            <w:r>
              <w:rPr>
                <w:sz w:val="20"/>
                <w:szCs w:val="20"/>
              </w:rPr>
              <w:t>None</w:t>
            </w:r>
          </w:p>
        </w:tc>
        <w:tc>
          <w:tcPr>
            <w:tcW w:w="4394" w:type="dxa"/>
            <w:noWrap/>
          </w:tcPr>
          <w:p w14:paraId="33924F7A" w14:textId="6F093AA2" w:rsidR="00F57A36" w:rsidRPr="000C066E" w:rsidRDefault="0052130D" w:rsidP="00210D03">
            <w:pPr>
              <w:spacing w:after="0" w:line="240" w:lineRule="auto"/>
              <w:rPr>
                <w:rFonts w:cs="Calibri"/>
                <w:color w:val="000000"/>
                <w:sz w:val="20"/>
                <w:szCs w:val="20"/>
                <w:lang w:eastAsia="en-GB"/>
              </w:rPr>
            </w:pPr>
            <w:r w:rsidRPr="00362FBF">
              <w:rPr>
                <w:sz w:val="20"/>
                <w:szCs w:val="20"/>
              </w:rPr>
              <w:t xml:space="preserve">Wider Wales (WW) for national trends, or </w:t>
            </w:r>
            <w:proofErr w:type="spellStart"/>
            <w:r w:rsidRPr="00362FBF">
              <w:rPr>
                <w:sz w:val="20"/>
                <w:szCs w:val="20"/>
              </w:rPr>
              <w:t>Glastir</w:t>
            </w:r>
            <w:proofErr w:type="spellEnd"/>
            <w:r w:rsidRPr="00362FBF">
              <w:rPr>
                <w:sz w:val="20"/>
                <w:szCs w:val="20"/>
              </w:rPr>
              <w:t xml:space="preserve"> Targeted (TG)</w:t>
            </w:r>
            <w:r>
              <w:rPr>
                <w:sz w:val="20"/>
                <w:szCs w:val="20"/>
              </w:rPr>
              <w:t xml:space="preserve">. </w:t>
            </w:r>
            <w:r w:rsidR="001C14DD" w:rsidRPr="001C14DD">
              <w:rPr>
                <w:sz w:val="20"/>
                <w:szCs w:val="20"/>
              </w:rPr>
              <w:t xml:space="preserve">Data from </w:t>
            </w:r>
            <w:proofErr w:type="spellStart"/>
            <w:r w:rsidR="001C14DD" w:rsidRPr="001C14DD">
              <w:rPr>
                <w:sz w:val="20"/>
                <w:szCs w:val="20"/>
              </w:rPr>
              <w:t>Glastir</w:t>
            </w:r>
            <w:proofErr w:type="spellEnd"/>
            <w:r w:rsidR="001C14DD" w:rsidRPr="001C14DD">
              <w:rPr>
                <w:sz w:val="20"/>
                <w:szCs w:val="20"/>
              </w:rPr>
              <w:t xml:space="preserve"> Targeted squares are to be used only in conjunction with associated </w:t>
            </w:r>
            <w:proofErr w:type="spellStart"/>
            <w:r w:rsidR="001C14DD" w:rsidRPr="001C14DD">
              <w:rPr>
                <w:sz w:val="20"/>
                <w:szCs w:val="20"/>
              </w:rPr>
              <w:t>Glastir</w:t>
            </w:r>
            <w:proofErr w:type="spellEnd"/>
            <w:r w:rsidR="001C14DD" w:rsidRPr="001C14DD">
              <w:rPr>
                <w:sz w:val="20"/>
                <w:szCs w:val="20"/>
              </w:rPr>
              <w:t xml:space="preserve"> data and data from Wider Wales squares for </w:t>
            </w:r>
            <w:proofErr w:type="spellStart"/>
            <w:r w:rsidR="001C14DD" w:rsidRPr="001C14DD">
              <w:rPr>
                <w:sz w:val="20"/>
                <w:szCs w:val="20"/>
              </w:rPr>
              <w:t>Glastir</w:t>
            </w:r>
            <w:proofErr w:type="spellEnd"/>
            <w:r w:rsidR="001C14DD" w:rsidRPr="001C14DD">
              <w:rPr>
                <w:sz w:val="20"/>
                <w:szCs w:val="20"/>
              </w:rPr>
              <w:t xml:space="preserve"> assessment.</w:t>
            </w:r>
          </w:p>
        </w:tc>
        <w:tc>
          <w:tcPr>
            <w:tcW w:w="1247" w:type="dxa"/>
            <w:vMerge/>
          </w:tcPr>
          <w:p w14:paraId="7C658B89" w14:textId="77777777" w:rsidR="00F57A36" w:rsidRPr="00362FBF" w:rsidRDefault="00F57A36" w:rsidP="00210D03">
            <w:pPr>
              <w:spacing w:after="0" w:line="240" w:lineRule="auto"/>
              <w:rPr>
                <w:sz w:val="20"/>
                <w:szCs w:val="20"/>
              </w:rPr>
            </w:pPr>
          </w:p>
        </w:tc>
      </w:tr>
      <w:tr w:rsidR="00273BED" w:rsidRPr="00C305FA" w14:paraId="76E1A0D4" w14:textId="77777777" w:rsidTr="00F57A36">
        <w:trPr>
          <w:trHeight w:val="322"/>
        </w:trPr>
        <w:tc>
          <w:tcPr>
            <w:tcW w:w="2722" w:type="dxa"/>
            <w:noWrap/>
          </w:tcPr>
          <w:p w14:paraId="055A50B2" w14:textId="7861C4BB" w:rsidR="00273BED" w:rsidRDefault="00273BED" w:rsidP="00273BED">
            <w:pPr>
              <w:spacing w:after="0" w:line="240" w:lineRule="auto"/>
              <w:rPr>
                <w:sz w:val="20"/>
                <w:szCs w:val="20"/>
              </w:rPr>
            </w:pPr>
            <w:r w:rsidRPr="00392FAE">
              <w:rPr>
                <w:sz w:val="20"/>
                <w:szCs w:val="20"/>
              </w:rPr>
              <w:t>SAMPLE_DATE</w:t>
            </w:r>
          </w:p>
        </w:tc>
        <w:tc>
          <w:tcPr>
            <w:tcW w:w="993" w:type="dxa"/>
            <w:noWrap/>
          </w:tcPr>
          <w:p w14:paraId="74D663EC" w14:textId="59C53AF5" w:rsidR="00273BED" w:rsidRDefault="00273BED" w:rsidP="00273BED">
            <w:pPr>
              <w:spacing w:after="0" w:line="240" w:lineRule="auto"/>
              <w:rPr>
                <w:sz w:val="20"/>
                <w:szCs w:val="20"/>
              </w:rPr>
            </w:pPr>
            <w:r w:rsidRPr="00490FBF">
              <w:rPr>
                <w:sz w:val="20"/>
                <w:szCs w:val="20"/>
              </w:rPr>
              <w:t>Date</w:t>
            </w:r>
          </w:p>
        </w:tc>
        <w:tc>
          <w:tcPr>
            <w:tcW w:w="992" w:type="dxa"/>
          </w:tcPr>
          <w:p w14:paraId="5FC45BD4" w14:textId="7E73C11C" w:rsidR="00273BED" w:rsidRDefault="00273BED" w:rsidP="00273BED">
            <w:pPr>
              <w:spacing w:after="0" w:line="240" w:lineRule="auto"/>
              <w:rPr>
                <w:sz w:val="20"/>
                <w:szCs w:val="20"/>
              </w:rPr>
            </w:pPr>
            <w:r w:rsidRPr="00392FAE">
              <w:rPr>
                <w:sz w:val="20"/>
                <w:szCs w:val="20"/>
              </w:rPr>
              <w:t>None</w:t>
            </w:r>
          </w:p>
        </w:tc>
        <w:tc>
          <w:tcPr>
            <w:tcW w:w="4394" w:type="dxa"/>
            <w:noWrap/>
          </w:tcPr>
          <w:p w14:paraId="0B03C10A" w14:textId="39C455E5" w:rsidR="00273BED" w:rsidRPr="00362FBF" w:rsidRDefault="00273BED" w:rsidP="00273BED">
            <w:pPr>
              <w:spacing w:after="0" w:line="240" w:lineRule="auto"/>
              <w:rPr>
                <w:sz w:val="20"/>
                <w:szCs w:val="20"/>
              </w:rPr>
            </w:pPr>
            <w:r w:rsidRPr="00392FAE">
              <w:rPr>
                <w:sz w:val="20"/>
                <w:szCs w:val="20"/>
              </w:rPr>
              <w:t>Survey date</w:t>
            </w:r>
          </w:p>
        </w:tc>
        <w:tc>
          <w:tcPr>
            <w:tcW w:w="1247" w:type="dxa"/>
            <w:vMerge/>
          </w:tcPr>
          <w:p w14:paraId="2A115B20" w14:textId="77777777" w:rsidR="00273BED" w:rsidRPr="00362FBF" w:rsidRDefault="00273BED" w:rsidP="00273BED">
            <w:pPr>
              <w:spacing w:after="0" w:line="240" w:lineRule="auto"/>
              <w:rPr>
                <w:sz w:val="20"/>
                <w:szCs w:val="20"/>
              </w:rPr>
            </w:pPr>
          </w:p>
        </w:tc>
      </w:tr>
      <w:tr w:rsidR="00273BED" w:rsidRPr="00C305FA" w14:paraId="3A933750" w14:textId="5EA700D4" w:rsidTr="00F57A36">
        <w:trPr>
          <w:trHeight w:val="307"/>
        </w:trPr>
        <w:tc>
          <w:tcPr>
            <w:tcW w:w="2722" w:type="dxa"/>
            <w:noWrap/>
          </w:tcPr>
          <w:p w14:paraId="043A5EC2" w14:textId="73BC886F" w:rsidR="00273BED" w:rsidRPr="000C066E" w:rsidRDefault="00273BED" w:rsidP="00273BED">
            <w:pPr>
              <w:spacing w:after="0" w:line="240" w:lineRule="auto"/>
              <w:rPr>
                <w:rFonts w:cs="Calibri"/>
                <w:color w:val="000000"/>
                <w:sz w:val="20"/>
                <w:szCs w:val="20"/>
                <w:lang w:eastAsia="en-GB"/>
              </w:rPr>
            </w:pPr>
            <w:r>
              <w:rPr>
                <w:sz w:val="20"/>
                <w:szCs w:val="20"/>
              </w:rPr>
              <w:t>SURVEY_YEAR</w:t>
            </w:r>
          </w:p>
        </w:tc>
        <w:tc>
          <w:tcPr>
            <w:tcW w:w="993" w:type="dxa"/>
            <w:noWrap/>
          </w:tcPr>
          <w:p w14:paraId="4E51DA32" w14:textId="22CAEEE1" w:rsidR="00273BED" w:rsidRPr="000C066E" w:rsidRDefault="00273BED" w:rsidP="00273BED">
            <w:pPr>
              <w:spacing w:after="0" w:line="240" w:lineRule="auto"/>
              <w:rPr>
                <w:rFonts w:cs="Calibri"/>
                <w:color w:val="000000"/>
                <w:sz w:val="20"/>
                <w:szCs w:val="20"/>
                <w:lang w:eastAsia="en-GB"/>
              </w:rPr>
            </w:pPr>
            <w:r>
              <w:rPr>
                <w:sz w:val="20"/>
                <w:szCs w:val="20"/>
              </w:rPr>
              <w:t>Number</w:t>
            </w:r>
          </w:p>
        </w:tc>
        <w:tc>
          <w:tcPr>
            <w:tcW w:w="992" w:type="dxa"/>
          </w:tcPr>
          <w:p w14:paraId="352C7FF7" w14:textId="5E3AFE96" w:rsidR="00273BED" w:rsidRPr="000C066E" w:rsidRDefault="00273BED" w:rsidP="00273BED">
            <w:pPr>
              <w:spacing w:after="0" w:line="240" w:lineRule="auto"/>
              <w:rPr>
                <w:rFonts w:cs="Calibri"/>
                <w:color w:val="000000"/>
                <w:sz w:val="20"/>
                <w:szCs w:val="20"/>
                <w:lang w:eastAsia="en-GB"/>
              </w:rPr>
            </w:pPr>
            <w:r>
              <w:rPr>
                <w:sz w:val="20"/>
                <w:szCs w:val="20"/>
              </w:rPr>
              <w:t>None</w:t>
            </w:r>
          </w:p>
        </w:tc>
        <w:tc>
          <w:tcPr>
            <w:tcW w:w="4394" w:type="dxa"/>
            <w:noWrap/>
          </w:tcPr>
          <w:p w14:paraId="0735EB5E" w14:textId="184599F6" w:rsidR="00273BED" w:rsidRPr="000C066E" w:rsidRDefault="00273BED" w:rsidP="00273BED">
            <w:pPr>
              <w:spacing w:after="0" w:line="240" w:lineRule="auto"/>
              <w:rPr>
                <w:rFonts w:cs="Calibri"/>
                <w:color w:val="000000"/>
                <w:sz w:val="20"/>
                <w:szCs w:val="20"/>
                <w:lang w:eastAsia="en-GB"/>
              </w:rPr>
            </w:pPr>
            <w:r w:rsidRPr="00362FBF">
              <w:rPr>
                <w:sz w:val="20"/>
                <w:szCs w:val="20"/>
              </w:rPr>
              <w:t>Year of survey</w:t>
            </w:r>
          </w:p>
        </w:tc>
        <w:tc>
          <w:tcPr>
            <w:tcW w:w="1247" w:type="dxa"/>
            <w:vMerge/>
          </w:tcPr>
          <w:p w14:paraId="47D79ACF" w14:textId="77777777" w:rsidR="00273BED" w:rsidRPr="00362FBF" w:rsidRDefault="00273BED" w:rsidP="00273BED">
            <w:pPr>
              <w:spacing w:after="0" w:line="240" w:lineRule="auto"/>
              <w:rPr>
                <w:sz w:val="20"/>
                <w:szCs w:val="20"/>
              </w:rPr>
            </w:pPr>
          </w:p>
        </w:tc>
      </w:tr>
      <w:tr w:rsidR="00273BED" w:rsidRPr="00C305FA" w14:paraId="1E62528B" w14:textId="77777777" w:rsidTr="00F57A36">
        <w:trPr>
          <w:trHeight w:val="307"/>
        </w:trPr>
        <w:tc>
          <w:tcPr>
            <w:tcW w:w="2722" w:type="dxa"/>
            <w:noWrap/>
          </w:tcPr>
          <w:p w14:paraId="70AE32EC" w14:textId="342730EC" w:rsidR="00273BED" w:rsidRPr="00392FAE" w:rsidRDefault="00273BED" w:rsidP="00273BED">
            <w:pPr>
              <w:spacing w:after="0" w:line="240" w:lineRule="auto"/>
              <w:rPr>
                <w:sz w:val="20"/>
                <w:szCs w:val="20"/>
              </w:rPr>
            </w:pPr>
            <w:r>
              <w:rPr>
                <w:sz w:val="20"/>
                <w:szCs w:val="20"/>
              </w:rPr>
              <w:t>BANK</w:t>
            </w:r>
          </w:p>
        </w:tc>
        <w:tc>
          <w:tcPr>
            <w:tcW w:w="993" w:type="dxa"/>
            <w:noWrap/>
          </w:tcPr>
          <w:p w14:paraId="65E474D4" w14:textId="027AC49B" w:rsidR="00273BED" w:rsidRPr="00490FBF" w:rsidRDefault="00273BED" w:rsidP="00273BED">
            <w:pPr>
              <w:spacing w:after="0" w:line="240" w:lineRule="auto"/>
              <w:rPr>
                <w:sz w:val="20"/>
                <w:szCs w:val="20"/>
              </w:rPr>
            </w:pPr>
            <w:r>
              <w:rPr>
                <w:sz w:val="20"/>
                <w:szCs w:val="20"/>
              </w:rPr>
              <w:t>Text</w:t>
            </w:r>
          </w:p>
        </w:tc>
        <w:tc>
          <w:tcPr>
            <w:tcW w:w="992" w:type="dxa"/>
          </w:tcPr>
          <w:p w14:paraId="0862D4D7" w14:textId="497D6D9C" w:rsidR="00273BED" w:rsidRPr="00392FAE" w:rsidRDefault="00273BED" w:rsidP="00273BED">
            <w:pPr>
              <w:spacing w:after="0" w:line="240" w:lineRule="auto"/>
              <w:rPr>
                <w:sz w:val="20"/>
                <w:szCs w:val="20"/>
              </w:rPr>
            </w:pPr>
            <w:r>
              <w:rPr>
                <w:sz w:val="20"/>
                <w:szCs w:val="20"/>
              </w:rPr>
              <w:t>None</w:t>
            </w:r>
          </w:p>
        </w:tc>
        <w:tc>
          <w:tcPr>
            <w:tcW w:w="4394" w:type="dxa"/>
            <w:noWrap/>
          </w:tcPr>
          <w:p w14:paraId="528BFE31" w14:textId="4A39092A" w:rsidR="00273BED" w:rsidRPr="00392FAE" w:rsidRDefault="00273BED" w:rsidP="00273BED">
            <w:pPr>
              <w:spacing w:after="0" w:line="240" w:lineRule="auto"/>
              <w:rPr>
                <w:sz w:val="20"/>
                <w:szCs w:val="20"/>
              </w:rPr>
            </w:pPr>
            <w:r>
              <w:rPr>
                <w:sz w:val="20"/>
                <w:szCs w:val="20"/>
              </w:rPr>
              <w:t>Left (L) or right (R) bank</w:t>
            </w:r>
          </w:p>
        </w:tc>
        <w:tc>
          <w:tcPr>
            <w:tcW w:w="1247" w:type="dxa"/>
          </w:tcPr>
          <w:p w14:paraId="5FA37F95" w14:textId="77777777" w:rsidR="00273BED" w:rsidRPr="00392FAE" w:rsidRDefault="00273BED" w:rsidP="00273BED">
            <w:pPr>
              <w:spacing w:after="0" w:line="240" w:lineRule="auto"/>
              <w:rPr>
                <w:sz w:val="20"/>
                <w:szCs w:val="20"/>
              </w:rPr>
            </w:pPr>
          </w:p>
        </w:tc>
      </w:tr>
      <w:tr w:rsidR="00273BED" w:rsidRPr="00C305FA" w14:paraId="5D453C92" w14:textId="31E682EE" w:rsidTr="00BE0767">
        <w:trPr>
          <w:trHeight w:val="307"/>
        </w:trPr>
        <w:tc>
          <w:tcPr>
            <w:tcW w:w="2722" w:type="dxa"/>
            <w:noWrap/>
            <w:vAlign w:val="center"/>
          </w:tcPr>
          <w:p w14:paraId="4C39FE04" w14:textId="59D3B0E3" w:rsidR="00273BED" w:rsidRPr="000C066E" w:rsidRDefault="00273BED" w:rsidP="00273BED">
            <w:pPr>
              <w:spacing w:after="0" w:line="240" w:lineRule="auto"/>
              <w:rPr>
                <w:rFonts w:cs="Calibri"/>
                <w:color w:val="000000"/>
                <w:sz w:val="20"/>
                <w:szCs w:val="20"/>
                <w:lang w:eastAsia="en-GB"/>
              </w:rPr>
            </w:pPr>
            <w:r w:rsidRPr="004F52D7">
              <w:rPr>
                <w:color w:val="000000"/>
                <w:sz w:val="20"/>
                <w:szCs w:val="20"/>
                <w:lang w:eastAsia="en-GB"/>
              </w:rPr>
              <w:t>BROAD_SN</w:t>
            </w:r>
          </w:p>
        </w:tc>
        <w:tc>
          <w:tcPr>
            <w:tcW w:w="993" w:type="dxa"/>
            <w:noWrap/>
          </w:tcPr>
          <w:p w14:paraId="67D2B159" w14:textId="2AF7CD5C" w:rsidR="00273BED" w:rsidRPr="000C066E" w:rsidRDefault="00273BED" w:rsidP="00273BED">
            <w:pPr>
              <w:spacing w:after="0" w:line="240" w:lineRule="auto"/>
              <w:rPr>
                <w:rFonts w:cs="Calibri"/>
                <w:color w:val="000000"/>
                <w:sz w:val="20"/>
                <w:szCs w:val="20"/>
                <w:lang w:eastAsia="en-GB"/>
              </w:rPr>
            </w:pPr>
            <w:r>
              <w:rPr>
                <w:sz w:val="20"/>
                <w:szCs w:val="20"/>
              </w:rPr>
              <w:t>Text</w:t>
            </w:r>
          </w:p>
        </w:tc>
        <w:tc>
          <w:tcPr>
            <w:tcW w:w="992" w:type="dxa"/>
          </w:tcPr>
          <w:p w14:paraId="18EA91A1" w14:textId="7F8E0CBF" w:rsidR="00273BED" w:rsidRPr="000C066E" w:rsidRDefault="00273BED" w:rsidP="00273BED">
            <w:pPr>
              <w:spacing w:after="0" w:line="240" w:lineRule="auto"/>
              <w:rPr>
                <w:rFonts w:cs="Calibri"/>
                <w:color w:val="000000"/>
                <w:sz w:val="20"/>
                <w:szCs w:val="20"/>
                <w:lang w:eastAsia="en-GB"/>
              </w:rPr>
            </w:pPr>
            <w:r>
              <w:rPr>
                <w:sz w:val="20"/>
                <w:szCs w:val="20"/>
              </w:rPr>
              <w:t>None</w:t>
            </w:r>
          </w:p>
        </w:tc>
        <w:tc>
          <w:tcPr>
            <w:tcW w:w="4394" w:type="dxa"/>
            <w:noWrap/>
            <w:vAlign w:val="bottom"/>
          </w:tcPr>
          <w:p w14:paraId="62872F2E" w14:textId="77777777" w:rsidR="00273BED" w:rsidRDefault="00273BED" w:rsidP="00273BED">
            <w:pPr>
              <w:spacing w:after="0" w:line="240" w:lineRule="auto"/>
              <w:rPr>
                <w:color w:val="000000"/>
                <w:sz w:val="20"/>
                <w:szCs w:val="20"/>
              </w:rPr>
            </w:pPr>
            <w:proofErr w:type="spellStart"/>
            <w:r w:rsidRPr="00BE0767">
              <w:rPr>
                <w:color w:val="000000"/>
                <w:sz w:val="20"/>
                <w:szCs w:val="20"/>
              </w:rPr>
              <w:t>Landuse</w:t>
            </w:r>
            <w:proofErr w:type="spellEnd"/>
            <w:r w:rsidRPr="00BE0767">
              <w:rPr>
                <w:color w:val="000000"/>
                <w:sz w:val="20"/>
                <w:szCs w:val="20"/>
              </w:rPr>
              <w:t xml:space="preserve"> within 50m of bank-top: </w:t>
            </w:r>
          </w:p>
          <w:p w14:paraId="6955D813" w14:textId="4AEF89D3" w:rsidR="00273BED" w:rsidRDefault="00273BED" w:rsidP="00273BED">
            <w:pPr>
              <w:spacing w:after="0" w:line="240" w:lineRule="auto"/>
              <w:rPr>
                <w:color w:val="000000"/>
                <w:sz w:val="20"/>
                <w:szCs w:val="20"/>
              </w:rPr>
            </w:pPr>
            <w:r w:rsidRPr="00BE0767">
              <w:rPr>
                <w:color w:val="000000"/>
                <w:sz w:val="20"/>
                <w:szCs w:val="20"/>
              </w:rPr>
              <w:t>Broadleaved/mixed woodland (semi-natural)</w:t>
            </w:r>
          </w:p>
          <w:p w14:paraId="79E18F59" w14:textId="6E7150B7" w:rsidR="00273BED" w:rsidRPr="00BE0767" w:rsidRDefault="00273BED" w:rsidP="00273BED">
            <w:pPr>
              <w:spacing w:after="0" w:line="240" w:lineRule="auto"/>
              <w:rPr>
                <w:color w:val="000000"/>
                <w:sz w:val="20"/>
                <w:szCs w:val="20"/>
                <w:lang w:eastAsia="en-GB"/>
              </w:rPr>
            </w:pPr>
            <w:r w:rsidRPr="00BE0767">
              <w:rPr>
                <w:color w:val="000000"/>
                <w:sz w:val="20"/>
                <w:szCs w:val="20"/>
              </w:rPr>
              <w:t xml:space="preserve">(0=None, P=Present &lt; 33%, E=Extensive &gt;=33%, </w:t>
            </w:r>
            <w:r>
              <w:rPr>
                <w:color w:val="000000"/>
                <w:sz w:val="20"/>
                <w:szCs w:val="20"/>
              </w:rPr>
              <w:t>null</w:t>
            </w:r>
            <w:r w:rsidRPr="00BE0767">
              <w:rPr>
                <w:color w:val="000000"/>
                <w:sz w:val="20"/>
                <w:szCs w:val="20"/>
              </w:rPr>
              <w:t>=missing value)</w:t>
            </w:r>
          </w:p>
        </w:tc>
        <w:tc>
          <w:tcPr>
            <w:tcW w:w="1247" w:type="dxa"/>
            <w:vMerge w:val="restart"/>
            <w:vAlign w:val="center"/>
          </w:tcPr>
          <w:p w14:paraId="47C1B91A" w14:textId="77777777" w:rsidR="00273BED" w:rsidRPr="004F52D7" w:rsidRDefault="00273BED" w:rsidP="00273BED">
            <w:pPr>
              <w:spacing w:after="0" w:line="240" w:lineRule="auto"/>
              <w:contextualSpacing/>
              <w:jc w:val="center"/>
              <w:rPr>
                <w:color w:val="000000"/>
                <w:sz w:val="20"/>
                <w:szCs w:val="20"/>
                <w:lang w:eastAsia="en-GB"/>
              </w:rPr>
            </w:pPr>
            <w:r w:rsidRPr="004F52D7">
              <w:rPr>
                <w:color w:val="000000"/>
                <w:sz w:val="20"/>
                <w:szCs w:val="20"/>
                <w:lang w:eastAsia="en-GB"/>
              </w:rPr>
              <w:t xml:space="preserve">H. Land use within 50m of </w:t>
            </w:r>
            <w:proofErr w:type="spellStart"/>
            <w:r w:rsidRPr="004F52D7">
              <w:rPr>
                <w:color w:val="000000"/>
                <w:sz w:val="20"/>
                <w:szCs w:val="20"/>
                <w:lang w:eastAsia="en-GB"/>
              </w:rPr>
              <w:t>banktop</w:t>
            </w:r>
            <w:proofErr w:type="spellEnd"/>
            <w:r w:rsidRPr="004F52D7">
              <w:rPr>
                <w:color w:val="000000"/>
                <w:sz w:val="20"/>
                <w:szCs w:val="20"/>
                <w:lang w:eastAsia="en-GB"/>
              </w:rPr>
              <w:t xml:space="preserve"> (500m sweep up)</w:t>
            </w:r>
          </w:p>
          <w:p w14:paraId="7339AEB6" w14:textId="77777777" w:rsidR="00273BED" w:rsidRPr="000C066E" w:rsidRDefault="00273BED" w:rsidP="00273BED">
            <w:pPr>
              <w:spacing w:after="0" w:line="240" w:lineRule="auto"/>
              <w:jc w:val="center"/>
              <w:rPr>
                <w:rFonts w:cs="Calibri"/>
                <w:color w:val="000000"/>
                <w:sz w:val="20"/>
                <w:szCs w:val="20"/>
                <w:lang w:eastAsia="en-GB"/>
              </w:rPr>
            </w:pPr>
          </w:p>
        </w:tc>
      </w:tr>
      <w:tr w:rsidR="00273BED" w:rsidRPr="00C305FA" w14:paraId="7CC61CC2" w14:textId="06F07C8C" w:rsidTr="009171A3">
        <w:trPr>
          <w:trHeight w:val="307"/>
        </w:trPr>
        <w:tc>
          <w:tcPr>
            <w:tcW w:w="2722" w:type="dxa"/>
            <w:noWrap/>
            <w:vAlign w:val="center"/>
          </w:tcPr>
          <w:p w14:paraId="443194F7" w14:textId="2935E742" w:rsidR="00273BED" w:rsidRPr="000C066E" w:rsidRDefault="00273BED" w:rsidP="00273BED">
            <w:pPr>
              <w:spacing w:after="0" w:line="240" w:lineRule="auto"/>
              <w:rPr>
                <w:rFonts w:cs="Calibri"/>
                <w:color w:val="000000"/>
                <w:sz w:val="20"/>
                <w:szCs w:val="20"/>
                <w:lang w:eastAsia="en-GB"/>
              </w:rPr>
            </w:pPr>
            <w:r w:rsidRPr="004F52D7">
              <w:rPr>
                <w:color w:val="000000"/>
                <w:sz w:val="20"/>
                <w:szCs w:val="20"/>
                <w:lang w:eastAsia="en-GB"/>
              </w:rPr>
              <w:t>BROAD_PL</w:t>
            </w:r>
          </w:p>
        </w:tc>
        <w:tc>
          <w:tcPr>
            <w:tcW w:w="993" w:type="dxa"/>
            <w:noWrap/>
          </w:tcPr>
          <w:p w14:paraId="3D2C9F19" w14:textId="26FAEAF9" w:rsidR="00273BED" w:rsidRPr="000C066E" w:rsidRDefault="00273BED" w:rsidP="00273BED">
            <w:pPr>
              <w:spacing w:after="0" w:line="240" w:lineRule="auto"/>
              <w:rPr>
                <w:rFonts w:cs="Calibri"/>
                <w:color w:val="000000"/>
                <w:sz w:val="20"/>
                <w:szCs w:val="20"/>
                <w:lang w:eastAsia="en-GB"/>
              </w:rPr>
            </w:pPr>
            <w:r>
              <w:rPr>
                <w:sz w:val="20"/>
                <w:szCs w:val="20"/>
              </w:rPr>
              <w:t>Text</w:t>
            </w:r>
          </w:p>
        </w:tc>
        <w:tc>
          <w:tcPr>
            <w:tcW w:w="992" w:type="dxa"/>
          </w:tcPr>
          <w:p w14:paraId="73E053FA" w14:textId="0315161F" w:rsidR="00273BED" w:rsidRPr="000C066E" w:rsidRDefault="00273BED" w:rsidP="00273BED">
            <w:pPr>
              <w:spacing w:after="0" w:line="240" w:lineRule="auto"/>
              <w:rPr>
                <w:rFonts w:cs="Calibri"/>
                <w:color w:val="000000"/>
                <w:sz w:val="20"/>
                <w:szCs w:val="20"/>
                <w:lang w:eastAsia="en-GB"/>
              </w:rPr>
            </w:pPr>
            <w:r>
              <w:rPr>
                <w:sz w:val="20"/>
                <w:szCs w:val="20"/>
              </w:rPr>
              <w:t>None</w:t>
            </w:r>
          </w:p>
        </w:tc>
        <w:tc>
          <w:tcPr>
            <w:tcW w:w="4394" w:type="dxa"/>
            <w:noWrap/>
            <w:vAlign w:val="bottom"/>
          </w:tcPr>
          <w:p w14:paraId="1E8113B5" w14:textId="77777777" w:rsidR="00273BED" w:rsidRDefault="00273BED" w:rsidP="00273BED">
            <w:pPr>
              <w:spacing w:after="0" w:line="240" w:lineRule="auto"/>
              <w:rPr>
                <w:color w:val="000000"/>
                <w:sz w:val="20"/>
                <w:szCs w:val="20"/>
              </w:rPr>
            </w:pPr>
            <w:proofErr w:type="spellStart"/>
            <w:r w:rsidRPr="00BE0767">
              <w:rPr>
                <w:color w:val="000000"/>
                <w:sz w:val="20"/>
                <w:szCs w:val="20"/>
              </w:rPr>
              <w:t>Landuse</w:t>
            </w:r>
            <w:proofErr w:type="spellEnd"/>
            <w:r w:rsidRPr="00BE0767">
              <w:rPr>
                <w:color w:val="000000"/>
                <w:sz w:val="20"/>
                <w:szCs w:val="20"/>
              </w:rPr>
              <w:t xml:space="preserve"> within 50m of bank-top: </w:t>
            </w:r>
          </w:p>
          <w:p w14:paraId="01A3D1A8" w14:textId="6115DB0B" w:rsidR="00273BED" w:rsidRDefault="00273BED" w:rsidP="00273BED">
            <w:pPr>
              <w:spacing w:after="0" w:line="240" w:lineRule="auto"/>
              <w:rPr>
                <w:color w:val="000000"/>
                <w:sz w:val="20"/>
                <w:szCs w:val="20"/>
              </w:rPr>
            </w:pPr>
            <w:r w:rsidRPr="00BE0767">
              <w:rPr>
                <w:color w:val="000000"/>
                <w:sz w:val="20"/>
                <w:szCs w:val="20"/>
              </w:rPr>
              <w:t>Broadleaved/mixed plantation</w:t>
            </w:r>
            <w:r>
              <w:rPr>
                <w:color w:val="000000"/>
                <w:sz w:val="20"/>
                <w:szCs w:val="20"/>
              </w:rPr>
              <w:t xml:space="preserve"> </w:t>
            </w:r>
          </w:p>
          <w:p w14:paraId="00028C1E" w14:textId="04AEC0C6" w:rsidR="00273BED" w:rsidRPr="00BE0767" w:rsidRDefault="00273BED" w:rsidP="00273BED">
            <w:pPr>
              <w:spacing w:after="0" w:line="240" w:lineRule="auto"/>
              <w:rPr>
                <w:color w:val="000000"/>
                <w:sz w:val="20"/>
                <w:szCs w:val="20"/>
                <w:lang w:eastAsia="en-GB"/>
              </w:rPr>
            </w:pPr>
            <w:r w:rsidRPr="00BE0767">
              <w:rPr>
                <w:color w:val="000000"/>
                <w:sz w:val="20"/>
                <w:szCs w:val="20"/>
              </w:rPr>
              <w:t xml:space="preserve">(0=None, P=Present &lt; 33%, E=Extensive &gt;=33%, </w:t>
            </w:r>
            <w:r>
              <w:rPr>
                <w:color w:val="000000"/>
                <w:sz w:val="20"/>
                <w:szCs w:val="20"/>
              </w:rPr>
              <w:t>null</w:t>
            </w:r>
            <w:r w:rsidRPr="00BE0767">
              <w:rPr>
                <w:color w:val="000000"/>
                <w:sz w:val="20"/>
                <w:szCs w:val="20"/>
              </w:rPr>
              <w:t>=missing value)</w:t>
            </w:r>
          </w:p>
        </w:tc>
        <w:tc>
          <w:tcPr>
            <w:tcW w:w="1247" w:type="dxa"/>
            <w:vMerge/>
          </w:tcPr>
          <w:p w14:paraId="52E6C739" w14:textId="77777777" w:rsidR="00273BED" w:rsidRPr="000C066E" w:rsidRDefault="00273BED" w:rsidP="00273BED">
            <w:pPr>
              <w:spacing w:after="0" w:line="240" w:lineRule="auto"/>
              <w:rPr>
                <w:rFonts w:cs="Calibri"/>
                <w:color w:val="000000"/>
                <w:sz w:val="20"/>
                <w:szCs w:val="20"/>
                <w:lang w:eastAsia="en-GB"/>
              </w:rPr>
            </w:pPr>
          </w:p>
        </w:tc>
      </w:tr>
      <w:tr w:rsidR="00273BED" w:rsidRPr="00C305FA" w14:paraId="2AAA37A2" w14:textId="7A75B0AB" w:rsidTr="009171A3">
        <w:trPr>
          <w:trHeight w:val="307"/>
        </w:trPr>
        <w:tc>
          <w:tcPr>
            <w:tcW w:w="2722" w:type="dxa"/>
            <w:noWrap/>
            <w:vAlign w:val="center"/>
          </w:tcPr>
          <w:p w14:paraId="574A31B7" w14:textId="13F58CF2" w:rsidR="00273BED" w:rsidRPr="000C066E" w:rsidRDefault="00273BED" w:rsidP="00273BED">
            <w:pPr>
              <w:spacing w:after="0" w:line="240" w:lineRule="auto"/>
              <w:rPr>
                <w:rFonts w:cs="Calibri"/>
                <w:color w:val="000000"/>
                <w:sz w:val="20"/>
                <w:szCs w:val="20"/>
                <w:lang w:eastAsia="en-GB"/>
              </w:rPr>
            </w:pPr>
            <w:r w:rsidRPr="004F52D7">
              <w:rPr>
                <w:color w:val="000000"/>
                <w:sz w:val="20"/>
                <w:szCs w:val="20"/>
                <w:lang w:eastAsia="en-GB"/>
              </w:rPr>
              <w:t>CONIF</w:t>
            </w:r>
          </w:p>
        </w:tc>
        <w:tc>
          <w:tcPr>
            <w:tcW w:w="993" w:type="dxa"/>
            <w:noWrap/>
          </w:tcPr>
          <w:p w14:paraId="54622F31" w14:textId="5AFE578F" w:rsidR="00273BED" w:rsidRPr="000C066E" w:rsidRDefault="00273BED" w:rsidP="00273BED">
            <w:pPr>
              <w:spacing w:after="0" w:line="240" w:lineRule="auto"/>
              <w:rPr>
                <w:rFonts w:cs="Calibri"/>
                <w:color w:val="000000"/>
                <w:sz w:val="20"/>
                <w:szCs w:val="20"/>
                <w:lang w:eastAsia="en-GB"/>
              </w:rPr>
            </w:pPr>
            <w:r>
              <w:rPr>
                <w:sz w:val="20"/>
                <w:szCs w:val="20"/>
              </w:rPr>
              <w:t>Text</w:t>
            </w:r>
          </w:p>
        </w:tc>
        <w:tc>
          <w:tcPr>
            <w:tcW w:w="992" w:type="dxa"/>
          </w:tcPr>
          <w:p w14:paraId="55B9525A" w14:textId="6A7200E9" w:rsidR="00273BED" w:rsidRPr="000C066E" w:rsidRDefault="00273BED" w:rsidP="00273BED">
            <w:pPr>
              <w:spacing w:after="0" w:line="240" w:lineRule="auto"/>
              <w:rPr>
                <w:rFonts w:cs="Calibri"/>
                <w:color w:val="000000"/>
                <w:sz w:val="20"/>
                <w:szCs w:val="20"/>
                <w:lang w:eastAsia="en-GB"/>
              </w:rPr>
            </w:pPr>
            <w:r>
              <w:rPr>
                <w:sz w:val="20"/>
                <w:szCs w:val="20"/>
              </w:rPr>
              <w:t>None</w:t>
            </w:r>
          </w:p>
        </w:tc>
        <w:tc>
          <w:tcPr>
            <w:tcW w:w="4394" w:type="dxa"/>
            <w:noWrap/>
            <w:vAlign w:val="bottom"/>
          </w:tcPr>
          <w:p w14:paraId="2BDEEF48" w14:textId="77777777" w:rsidR="00273BED" w:rsidRDefault="00273BED" w:rsidP="00273BED">
            <w:pPr>
              <w:spacing w:after="0" w:line="240" w:lineRule="auto"/>
              <w:rPr>
                <w:color w:val="000000"/>
                <w:sz w:val="20"/>
                <w:szCs w:val="20"/>
              </w:rPr>
            </w:pPr>
            <w:proofErr w:type="spellStart"/>
            <w:r w:rsidRPr="00BE0767">
              <w:rPr>
                <w:color w:val="000000"/>
                <w:sz w:val="20"/>
                <w:szCs w:val="20"/>
              </w:rPr>
              <w:t>Landuse</w:t>
            </w:r>
            <w:proofErr w:type="spellEnd"/>
            <w:r w:rsidRPr="00BE0767">
              <w:rPr>
                <w:color w:val="000000"/>
                <w:sz w:val="20"/>
                <w:szCs w:val="20"/>
              </w:rPr>
              <w:t xml:space="preserve"> within 50m of bank-top: </w:t>
            </w:r>
          </w:p>
          <w:p w14:paraId="09AC2481" w14:textId="3D16B9B3" w:rsidR="00273BED" w:rsidRDefault="00273BED" w:rsidP="00273BED">
            <w:pPr>
              <w:spacing w:after="0" w:line="240" w:lineRule="auto"/>
              <w:rPr>
                <w:color w:val="000000"/>
                <w:sz w:val="20"/>
                <w:szCs w:val="20"/>
              </w:rPr>
            </w:pPr>
            <w:r w:rsidRPr="00BE0767">
              <w:rPr>
                <w:color w:val="000000"/>
                <w:sz w:val="20"/>
                <w:szCs w:val="20"/>
              </w:rPr>
              <w:t xml:space="preserve">Coniferous plantation </w:t>
            </w:r>
          </w:p>
          <w:p w14:paraId="41992195" w14:textId="2C012794" w:rsidR="00273BED" w:rsidRPr="00BE0767" w:rsidRDefault="00273BED" w:rsidP="00273BED">
            <w:pPr>
              <w:spacing w:after="0" w:line="240" w:lineRule="auto"/>
              <w:rPr>
                <w:color w:val="000000"/>
                <w:sz w:val="20"/>
                <w:szCs w:val="20"/>
                <w:lang w:eastAsia="en-GB"/>
              </w:rPr>
            </w:pPr>
            <w:r w:rsidRPr="00BE0767">
              <w:rPr>
                <w:color w:val="000000"/>
                <w:sz w:val="20"/>
                <w:szCs w:val="20"/>
              </w:rPr>
              <w:t xml:space="preserve">(0=None, P=Present &lt; 33%, E=Extensive &gt;=33%, </w:t>
            </w:r>
            <w:r>
              <w:rPr>
                <w:color w:val="000000"/>
                <w:sz w:val="20"/>
                <w:szCs w:val="20"/>
              </w:rPr>
              <w:t>null</w:t>
            </w:r>
            <w:r w:rsidRPr="00BE0767">
              <w:rPr>
                <w:color w:val="000000"/>
                <w:sz w:val="20"/>
                <w:szCs w:val="20"/>
              </w:rPr>
              <w:t>=missing value)</w:t>
            </w:r>
          </w:p>
        </w:tc>
        <w:tc>
          <w:tcPr>
            <w:tcW w:w="1247" w:type="dxa"/>
            <w:vMerge/>
          </w:tcPr>
          <w:p w14:paraId="10077D98" w14:textId="77777777" w:rsidR="00273BED" w:rsidRPr="000C066E" w:rsidRDefault="00273BED" w:rsidP="00273BED">
            <w:pPr>
              <w:spacing w:after="0" w:line="240" w:lineRule="auto"/>
              <w:rPr>
                <w:rFonts w:cs="Calibri"/>
                <w:color w:val="000000"/>
                <w:sz w:val="20"/>
                <w:szCs w:val="20"/>
                <w:lang w:eastAsia="en-GB"/>
              </w:rPr>
            </w:pPr>
          </w:p>
        </w:tc>
      </w:tr>
      <w:tr w:rsidR="00273BED" w:rsidRPr="00C305FA" w14:paraId="4C8607C9" w14:textId="0A69F23C" w:rsidTr="009171A3">
        <w:trPr>
          <w:trHeight w:val="307"/>
        </w:trPr>
        <w:tc>
          <w:tcPr>
            <w:tcW w:w="2722" w:type="dxa"/>
            <w:noWrap/>
            <w:vAlign w:val="center"/>
          </w:tcPr>
          <w:p w14:paraId="5F2507E8" w14:textId="4E2CDBB5" w:rsidR="00273BED" w:rsidRPr="000C066E" w:rsidRDefault="00273BED" w:rsidP="00273BED">
            <w:pPr>
              <w:spacing w:after="0" w:line="240" w:lineRule="auto"/>
              <w:rPr>
                <w:sz w:val="20"/>
                <w:szCs w:val="20"/>
              </w:rPr>
            </w:pPr>
            <w:r w:rsidRPr="004F52D7">
              <w:rPr>
                <w:color w:val="000000"/>
                <w:sz w:val="20"/>
                <w:szCs w:val="20"/>
                <w:lang w:eastAsia="en-GB"/>
              </w:rPr>
              <w:t>CONIF_PL</w:t>
            </w:r>
          </w:p>
        </w:tc>
        <w:tc>
          <w:tcPr>
            <w:tcW w:w="993" w:type="dxa"/>
            <w:noWrap/>
          </w:tcPr>
          <w:p w14:paraId="2AAD491E" w14:textId="395845D1" w:rsidR="00273BED" w:rsidRPr="000C066E" w:rsidRDefault="00273BED" w:rsidP="00273BED">
            <w:pPr>
              <w:spacing w:after="0" w:line="240" w:lineRule="auto"/>
              <w:rPr>
                <w:sz w:val="20"/>
                <w:szCs w:val="20"/>
              </w:rPr>
            </w:pPr>
            <w:r>
              <w:rPr>
                <w:sz w:val="20"/>
                <w:szCs w:val="20"/>
              </w:rPr>
              <w:t>Text</w:t>
            </w:r>
          </w:p>
        </w:tc>
        <w:tc>
          <w:tcPr>
            <w:tcW w:w="992" w:type="dxa"/>
          </w:tcPr>
          <w:p w14:paraId="54DAC4B6" w14:textId="0A7B32E1" w:rsidR="00273BED" w:rsidRPr="000C066E" w:rsidRDefault="00273BED" w:rsidP="00273BED">
            <w:pPr>
              <w:spacing w:after="0" w:line="240" w:lineRule="auto"/>
              <w:rPr>
                <w:rFonts w:cs="Calibri"/>
                <w:color w:val="000000"/>
                <w:sz w:val="20"/>
                <w:szCs w:val="20"/>
                <w:lang w:eastAsia="en-GB"/>
              </w:rPr>
            </w:pPr>
            <w:r>
              <w:rPr>
                <w:sz w:val="20"/>
                <w:szCs w:val="20"/>
              </w:rPr>
              <w:t>None</w:t>
            </w:r>
          </w:p>
        </w:tc>
        <w:tc>
          <w:tcPr>
            <w:tcW w:w="4394" w:type="dxa"/>
            <w:noWrap/>
            <w:vAlign w:val="bottom"/>
          </w:tcPr>
          <w:p w14:paraId="64C7BCE1" w14:textId="77777777" w:rsidR="00273BED" w:rsidRDefault="00273BED" w:rsidP="00273BED">
            <w:pPr>
              <w:spacing w:after="0" w:line="240" w:lineRule="auto"/>
              <w:rPr>
                <w:color w:val="000000"/>
                <w:sz w:val="20"/>
                <w:szCs w:val="20"/>
              </w:rPr>
            </w:pPr>
            <w:proofErr w:type="spellStart"/>
            <w:r w:rsidRPr="00BE0767">
              <w:rPr>
                <w:color w:val="000000"/>
                <w:sz w:val="20"/>
                <w:szCs w:val="20"/>
              </w:rPr>
              <w:t>Landuse</w:t>
            </w:r>
            <w:proofErr w:type="spellEnd"/>
            <w:r w:rsidRPr="00BE0767">
              <w:rPr>
                <w:color w:val="000000"/>
                <w:sz w:val="20"/>
                <w:szCs w:val="20"/>
              </w:rPr>
              <w:t xml:space="preserve"> within 50m of bank-top: </w:t>
            </w:r>
          </w:p>
          <w:p w14:paraId="1BD3808E" w14:textId="77777777" w:rsidR="00273BED" w:rsidRDefault="00273BED" w:rsidP="00273BED">
            <w:pPr>
              <w:spacing w:after="0" w:line="240" w:lineRule="auto"/>
              <w:rPr>
                <w:color w:val="000000"/>
                <w:sz w:val="20"/>
                <w:szCs w:val="20"/>
              </w:rPr>
            </w:pPr>
            <w:r w:rsidRPr="00BE0767">
              <w:rPr>
                <w:color w:val="000000"/>
                <w:sz w:val="20"/>
                <w:szCs w:val="20"/>
              </w:rPr>
              <w:t xml:space="preserve">Coniferous woodland semi-natural </w:t>
            </w:r>
          </w:p>
          <w:p w14:paraId="67B95886" w14:textId="1BF781CF" w:rsidR="00273BED" w:rsidRPr="00BE0767" w:rsidRDefault="00273BED" w:rsidP="00273BED">
            <w:pPr>
              <w:spacing w:after="0" w:line="240" w:lineRule="auto"/>
              <w:rPr>
                <w:sz w:val="20"/>
                <w:szCs w:val="20"/>
              </w:rPr>
            </w:pPr>
            <w:r w:rsidRPr="00BE0767">
              <w:rPr>
                <w:color w:val="000000"/>
                <w:sz w:val="20"/>
                <w:szCs w:val="20"/>
              </w:rPr>
              <w:t xml:space="preserve">(0=None, P=Present &lt; 33%, E=Extensive &gt;=33%, </w:t>
            </w:r>
            <w:r>
              <w:rPr>
                <w:color w:val="000000"/>
                <w:sz w:val="20"/>
                <w:szCs w:val="20"/>
              </w:rPr>
              <w:t>null</w:t>
            </w:r>
            <w:r w:rsidRPr="00BE0767">
              <w:rPr>
                <w:color w:val="000000"/>
                <w:sz w:val="20"/>
                <w:szCs w:val="20"/>
              </w:rPr>
              <w:t>=missing value)</w:t>
            </w:r>
          </w:p>
        </w:tc>
        <w:tc>
          <w:tcPr>
            <w:tcW w:w="1247" w:type="dxa"/>
            <w:vMerge/>
          </w:tcPr>
          <w:p w14:paraId="1D7E9C40" w14:textId="77777777" w:rsidR="00273BED" w:rsidRPr="000C066E" w:rsidRDefault="00273BED" w:rsidP="00273BED">
            <w:pPr>
              <w:spacing w:after="0" w:line="240" w:lineRule="auto"/>
              <w:rPr>
                <w:sz w:val="20"/>
                <w:szCs w:val="20"/>
              </w:rPr>
            </w:pPr>
          </w:p>
        </w:tc>
      </w:tr>
      <w:tr w:rsidR="00273BED" w:rsidRPr="00C305FA" w14:paraId="3B003EDA" w14:textId="1D3CFC6C" w:rsidTr="002B6659">
        <w:trPr>
          <w:trHeight w:val="307"/>
        </w:trPr>
        <w:tc>
          <w:tcPr>
            <w:tcW w:w="2722" w:type="dxa"/>
            <w:noWrap/>
            <w:vAlign w:val="center"/>
          </w:tcPr>
          <w:p w14:paraId="78719AC1" w14:textId="29F586A5" w:rsidR="00273BED" w:rsidRPr="000C066E" w:rsidRDefault="00273BED" w:rsidP="00273BED">
            <w:pPr>
              <w:spacing w:after="0" w:line="240" w:lineRule="auto"/>
              <w:rPr>
                <w:sz w:val="20"/>
                <w:szCs w:val="20"/>
              </w:rPr>
            </w:pPr>
            <w:r w:rsidRPr="004F52D7">
              <w:rPr>
                <w:color w:val="000000"/>
                <w:sz w:val="20"/>
                <w:szCs w:val="20"/>
                <w:lang w:eastAsia="en-GB"/>
              </w:rPr>
              <w:t>SCRUB</w:t>
            </w:r>
          </w:p>
        </w:tc>
        <w:tc>
          <w:tcPr>
            <w:tcW w:w="993" w:type="dxa"/>
            <w:noWrap/>
          </w:tcPr>
          <w:p w14:paraId="394AE596" w14:textId="335B8DF2" w:rsidR="00273BED" w:rsidRPr="000C066E" w:rsidRDefault="00273BED" w:rsidP="00273BED">
            <w:pPr>
              <w:spacing w:after="0" w:line="240" w:lineRule="auto"/>
              <w:rPr>
                <w:sz w:val="20"/>
                <w:szCs w:val="20"/>
              </w:rPr>
            </w:pPr>
            <w:r>
              <w:rPr>
                <w:sz w:val="20"/>
                <w:szCs w:val="20"/>
              </w:rPr>
              <w:t>Text</w:t>
            </w:r>
          </w:p>
        </w:tc>
        <w:tc>
          <w:tcPr>
            <w:tcW w:w="992" w:type="dxa"/>
          </w:tcPr>
          <w:p w14:paraId="09566E8F" w14:textId="5A615D32" w:rsidR="00273BED" w:rsidRPr="000C066E" w:rsidRDefault="00273BED" w:rsidP="00273BED">
            <w:pPr>
              <w:spacing w:after="0" w:line="240" w:lineRule="auto"/>
              <w:rPr>
                <w:color w:val="000000"/>
                <w:sz w:val="20"/>
                <w:szCs w:val="20"/>
                <w:lang w:eastAsia="en-GB"/>
              </w:rPr>
            </w:pPr>
            <w:r>
              <w:rPr>
                <w:sz w:val="20"/>
                <w:szCs w:val="20"/>
              </w:rPr>
              <w:t>None</w:t>
            </w:r>
          </w:p>
        </w:tc>
        <w:tc>
          <w:tcPr>
            <w:tcW w:w="4394" w:type="dxa"/>
            <w:noWrap/>
            <w:vAlign w:val="bottom"/>
          </w:tcPr>
          <w:p w14:paraId="6BF27DD8" w14:textId="77777777" w:rsidR="00273BED" w:rsidRDefault="00273BED" w:rsidP="00273BED">
            <w:pPr>
              <w:spacing w:after="0" w:line="240" w:lineRule="auto"/>
              <w:rPr>
                <w:color w:val="000000"/>
                <w:sz w:val="20"/>
                <w:szCs w:val="20"/>
              </w:rPr>
            </w:pPr>
            <w:proofErr w:type="spellStart"/>
            <w:r w:rsidRPr="00BE0767">
              <w:rPr>
                <w:color w:val="000000"/>
                <w:sz w:val="20"/>
                <w:szCs w:val="20"/>
              </w:rPr>
              <w:t>Landuse</w:t>
            </w:r>
            <w:proofErr w:type="spellEnd"/>
            <w:r w:rsidRPr="00BE0767">
              <w:rPr>
                <w:color w:val="000000"/>
                <w:sz w:val="20"/>
                <w:szCs w:val="20"/>
              </w:rPr>
              <w:t xml:space="preserve"> within 50m of bank-top: </w:t>
            </w:r>
          </w:p>
          <w:p w14:paraId="41A8C665" w14:textId="77777777" w:rsidR="00273BED" w:rsidRDefault="00273BED" w:rsidP="00273BED">
            <w:pPr>
              <w:spacing w:after="0" w:line="240" w:lineRule="auto"/>
              <w:rPr>
                <w:color w:val="000000"/>
                <w:sz w:val="20"/>
                <w:szCs w:val="20"/>
              </w:rPr>
            </w:pPr>
            <w:r w:rsidRPr="00BE0767">
              <w:rPr>
                <w:color w:val="000000"/>
                <w:sz w:val="20"/>
                <w:szCs w:val="20"/>
              </w:rPr>
              <w:t xml:space="preserve">Scrub/shrubs </w:t>
            </w:r>
          </w:p>
          <w:p w14:paraId="53DC06DD" w14:textId="02CFD7CD" w:rsidR="00273BED" w:rsidRPr="00BE0767" w:rsidRDefault="00273BED" w:rsidP="00273BED">
            <w:pPr>
              <w:spacing w:after="0" w:line="240" w:lineRule="auto"/>
              <w:rPr>
                <w:color w:val="FF0000"/>
                <w:sz w:val="20"/>
                <w:szCs w:val="20"/>
                <w:highlight w:val="yellow"/>
              </w:rPr>
            </w:pPr>
            <w:r w:rsidRPr="00BE0767">
              <w:rPr>
                <w:color w:val="000000"/>
                <w:sz w:val="20"/>
                <w:szCs w:val="20"/>
              </w:rPr>
              <w:t xml:space="preserve">(0=None, P=Present &lt; 33%, E=Extensive &gt;=33%, </w:t>
            </w:r>
            <w:r>
              <w:rPr>
                <w:color w:val="000000"/>
                <w:sz w:val="20"/>
                <w:szCs w:val="20"/>
              </w:rPr>
              <w:t>null</w:t>
            </w:r>
            <w:r w:rsidRPr="00BE0767">
              <w:rPr>
                <w:color w:val="000000"/>
                <w:sz w:val="20"/>
                <w:szCs w:val="20"/>
              </w:rPr>
              <w:t>=missing value)</w:t>
            </w:r>
          </w:p>
        </w:tc>
        <w:tc>
          <w:tcPr>
            <w:tcW w:w="1247" w:type="dxa"/>
            <w:vMerge/>
          </w:tcPr>
          <w:p w14:paraId="47AC856A" w14:textId="77777777" w:rsidR="00273BED" w:rsidRPr="000C066E" w:rsidRDefault="00273BED" w:rsidP="00273BED">
            <w:pPr>
              <w:spacing w:after="0" w:line="240" w:lineRule="auto"/>
              <w:rPr>
                <w:color w:val="FF0000"/>
                <w:sz w:val="20"/>
                <w:szCs w:val="20"/>
                <w:highlight w:val="yellow"/>
              </w:rPr>
            </w:pPr>
          </w:p>
        </w:tc>
      </w:tr>
      <w:tr w:rsidR="00273BED" w:rsidRPr="00C305FA" w14:paraId="7616BF7E" w14:textId="4087069B" w:rsidTr="002B6659">
        <w:trPr>
          <w:trHeight w:val="307"/>
        </w:trPr>
        <w:tc>
          <w:tcPr>
            <w:tcW w:w="2722" w:type="dxa"/>
            <w:noWrap/>
            <w:vAlign w:val="center"/>
          </w:tcPr>
          <w:p w14:paraId="1378009F" w14:textId="4B3B4441" w:rsidR="00273BED" w:rsidRPr="000C066E" w:rsidRDefault="00273BED" w:rsidP="00273BED">
            <w:pPr>
              <w:spacing w:after="0" w:line="240" w:lineRule="auto"/>
              <w:rPr>
                <w:sz w:val="20"/>
                <w:szCs w:val="20"/>
              </w:rPr>
            </w:pPr>
            <w:r w:rsidRPr="004F52D7">
              <w:rPr>
                <w:color w:val="000000"/>
                <w:sz w:val="20"/>
                <w:szCs w:val="20"/>
                <w:lang w:eastAsia="en-GB"/>
              </w:rPr>
              <w:t>ORCHARD</w:t>
            </w:r>
          </w:p>
        </w:tc>
        <w:tc>
          <w:tcPr>
            <w:tcW w:w="993" w:type="dxa"/>
            <w:noWrap/>
          </w:tcPr>
          <w:p w14:paraId="7DBC9BEA" w14:textId="644130A9" w:rsidR="00273BED" w:rsidRPr="000C066E" w:rsidRDefault="00273BED" w:rsidP="00273BED">
            <w:pPr>
              <w:spacing w:after="0" w:line="240" w:lineRule="auto"/>
              <w:rPr>
                <w:sz w:val="20"/>
                <w:szCs w:val="20"/>
              </w:rPr>
            </w:pPr>
            <w:r>
              <w:rPr>
                <w:sz w:val="20"/>
                <w:szCs w:val="20"/>
              </w:rPr>
              <w:t>Text</w:t>
            </w:r>
          </w:p>
        </w:tc>
        <w:tc>
          <w:tcPr>
            <w:tcW w:w="992" w:type="dxa"/>
          </w:tcPr>
          <w:p w14:paraId="47B65D23" w14:textId="33F4BA02" w:rsidR="00273BED" w:rsidRPr="000C066E" w:rsidRDefault="00273BED" w:rsidP="00273BED">
            <w:pPr>
              <w:spacing w:after="0" w:line="240" w:lineRule="auto"/>
              <w:rPr>
                <w:color w:val="000000"/>
                <w:sz w:val="20"/>
                <w:szCs w:val="20"/>
                <w:lang w:eastAsia="en-GB"/>
              </w:rPr>
            </w:pPr>
            <w:r>
              <w:rPr>
                <w:sz w:val="20"/>
                <w:szCs w:val="20"/>
              </w:rPr>
              <w:t>None</w:t>
            </w:r>
          </w:p>
        </w:tc>
        <w:tc>
          <w:tcPr>
            <w:tcW w:w="4394" w:type="dxa"/>
            <w:noWrap/>
            <w:vAlign w:val="bottom"/>
          </w:tcPr>
          <w:p w14:paraId="298AAEBF" w14:textId="77777777" w:rsidR="00273BED" w:rsidRDefault="00273BED" w:rsidP="00273BED">
            <w:pPr>
              <w:spacing w:after="0" w:line="240" w:lineRule="auto"/>
              <w:rPr>
                <w:color w:val="000000"/>
                <w:sz w:val="20"/>
                <w:szCs w:val="20"/>
              </w:rPr>
            </w:pPr>
            <w:proofErr w:type="spellStart"/>
            <w:r w:rsidRPr="00BE0767">
              <w:rPr>
                <w:color w:val="000000"/>
                <w:sz w:val="20"/>
                <w:szCs w:val="20"/>
              </w:rPr>
              <w:t>Landuse</w:t>
            </w:r>
            <w:proofErr w:type="spellEnd"/>
            <w:r w:rsidRPr="00BE0767">
              <w:rPr>
                <w:color w:val="000000"/>
                <w:sz w:val="20"/>
                <w:szCs w:val="20"/>
              </w:rPr>
              <w:t xml:space="preserve"> within 50m of bank-top: </w:t>
            </w:r>
          </w:p>
          <w:p w14:paraId="40FEB11C" w14:textId="77777777" w:rsidR="00273BED" w:rsidRDefault="00273BED" w:rsidP="00273BED">
            <w:pPr>
              <w:spacing w:after="0" w:line="240" w:lineRule="auto"/>
              <w:rPr>
                <w:color w:val="000000"/>
                <w:sz w:val="20"/>
                <w:szCs w:val="20"/>
              </w:rPr>
            </w:pPr>
            <w:r w:rsidRPr="00BE0767">
              <w:rPr>
                <w:color w:val="000000"/>
                <w:sz w:val="20"/>
                <w:szCs w:val="20"/>
              </w:rPr>
              <w:t xml:space="preserve">Orchard </w:t>
            </w:r>
          </w:p>
          <w:p w14:paraId="3A1FEEBE" w14:textId="05DD4DB3" w:rsidR="00273BED" w:rsidRPr="00BE0767" w:rsidRDefault="00273BED" w:rsidP="00273BED">
            <w:pPr>
              <w:spacing w:after="0" w:line="240" w:lineRule="auto"/>
              <w:rPr>
                <w:sz w:val="20"/>
                <w:szCs w:val="20"/>
              </w:rPr>
            </w:pPr>
            <w:r w:rsidRPr="00BE0767">
              <w:rPr>
                <w:color w:val="000000"/>
                <w:sz w:val="20"/>
                <w:szCs w:val="20"/>
              </w:rPr>
              <w:t xml:space="preserve">(0=None, P=Present &lt; 33%, E=Extensive &gt;=33%, </w:t>
            </w:r>
            <w:r>
              <w:rPr>
                <w:color w:val="000000"/>
                <w:sz w:val="20"/>
                <w:szCs w:val="20"/>
              </w:rPr>
              <w:t>null</w:t>
            </w:r>
            <w:r w:rsidRPr="00BE0767">
              <w:rPr>
                <w:color w:val="000000"/>
                <w:sz w:val="20"/>
                <w:szCs w:val="20"/>
              </w:rPr>
              <w:t>=missing value)</w:t>
            </w:r>
          </w:p>
        </w:tc>
        <w:tc>
          <w:tcPr>
            <w:tcW w:w="1247" w:type="dxa"/>
            <w:vMerge/>
          </w:tcPr>
          <w:p w14:paraId="17152CA5" w14:textId="77777777" w:rsidR="00273BED" w:rsidRPr="000C066E" w:rsidRDefault="00273BED" w:rsidP="00273BED">
            <w:pPr>
              <w:spacing w:after="0" w:line="240" w:lineRule="auto"/>
              <w:rPr>
                <w:sz w:val="20"/>
                <w:szCs w:val="20"/>
              </w:rPr>
            </w:pPr>
          </w:p>
        </w:tc>
      </w:tr>
      <w:tr w:rsidR="00273BED" w:rsidRPr="00C305FA" w14:paraId="3889DA80" w14:textId="225E8298" w:rsidTr="002B6659">
        <w:trPr>
          <w:trHeight w:val="307"/>
        </w:trPr>
        <w:tc>
          <w:tcPr>
            <w:tcW w:w="2722" w:type="dxa"/>
            <w:noWrap/>
            <w:vAlign w:val="center"/>
          </w:tcPr>
          <w:p w14:paraId="61BD481F" w14:textId="3BB64310" w:rsidR="00273BED" w:rsidRPr="000C066E" w:rsidRDefault="00273BED" w:rsidP="00273BED">
            <w:pPr>
              <w:spacing w:after="0" w:line="240" w:lineRule="auto"/>
              <w:rPr>
                <w:sz w:val="20"/>
                <w:szCs w:val="20"/>
              </w:rPr>
            </w:pPr>
            <w:r w:rsidRPr="004F52D7">
              <w:rPr>
                <w:color w:val="000000"/>
                <w:sz w:val="20"/>
                <w:szCs w:val="20"/>
                <w:lang w:eastAsia="en-GB"/>
              </w:rPr>
              <w:t>WETLAND</w:t>
            </w:r>
          </w:p>
        </w:tc>
        <w:tc>
          <w:tcPr>
            <w:tcW w:w="993" w:type="dxa"/>
            <w:noWrap/>
          </w:tcPr>
          <w:p w14:paraId="3584B723" w14:textId="4E90A6CF" w:rsidR="00273BED" w:rsidRPr="000C066E" w:rsidRDefault="00273BED" w:rsidP="00273BED">
            <w:pPr>
              <w:spacing w:after="0" w:line="240" w:lineRule="auto"/>
              <w:rPr>
                <w:sz w:val="20"/>
                <w:szCs w:val="20"/>
              </w:rPr>
            </w:pPr>
            <w:r>
              <w:rPr>
                <w:sz w:val="20"/>
                <w:szCs w:val="20"/>
              </w:rPr>
              <w:t>Text</w:t>
            </w:r>
          </w:p>
        </w:tc>
        <w:tc>
          <w:tcPr>
            <w:tcW w:w="992" w:type="dxa"/>
          </w:tcPr>
          <w:p w14:paraId="3F728671" w14:textId="1E5C2300" w:rsidR="00273BED" w:rsidRPr="000C066E" w:rsidRDefault="00273BED" w:rsidP="00273BED">
            <w:pPr>
              <w:spacing w:after="0" w:line="240" w:lineRule="auto"/>
              <w:rPr>
                <w:color w:val="000000"/>
                <w:sz w:val="20"/>
                <w:szCs w:val="20"/>
                <w:lang w:eastAsia="en-GB"/>
              </w:rPr>
            </w:pPr>
            <w:r>
              <w:rPr>
                <w:sz w:val="20"/>
                <w:szCs w:val="20"/>
              </w:rPr>
              <w:t>None</w:t>
            </w:r>
          </w:p>
        </w:tc>
        <w:tc>
          <w:tcPr>
            <w:tcW w:w="4394" w:type="dxa"/>
            <w:noWrap/>
            <w:vAlign w:val="bottom"/>
          </w:tcPr>
          <w:p w14:paraId="27E5C358" w14:textId="77777777" w:rsidR="00273BED" w:rsidRDefault="00273BED" w:rsidP="00273BED">
            <w:pPr>
              <w:spacing w:after="0" w:line="240" w:lineRule="auto"/>
              <w:rPr>
                <w:color w:val="000000"/>
                <w:sz w:val="20"/>
                <w:szCs w:val="20"/>
              </w:rPr>
            </w:pPr>
            <w:proofErr w:type="spellStart"/>
            <w:r w:rsidRPr="00BE0767">
              <w:rPr>
                <w:color w:val="000000"/>
                <w:sz w:val="20"/>
                <w:szCs w:val="20"/>
              </w:rPr>
              <w:t>Landuse</w:t>
            </w:r>
            <w:proofErr w:type="spellEnd"/>
            <w:r w:rsidRPr="00BE0767">
              <w:rPr>
                <w:color w:val="000000"/>
                <w:sz w:val="20"/>
                <w:szCs w:val="20"/>
              </w:rPr>
              <w:t xml:space="preserve"> within 50m of bank-top: </w:t>
            </w:r>
          </w:p>
          <w:p w14:paraId="215E9E6C" w14:textId="77777777" w:rsidR="00273BED" w:rsidRDefault="00273BED" w:rsidP="00273BED">
            <w:pPr>
              <w:spacing w:after="0" w:line="240" w:lineRule="auto"/>
              <w:rPr>
                <w:color w:val="000000"/>
                <w:sz w:val="20"/>
                <w:szCs w:val="20"/>
              </w:rPr>
            </w:pPr>
            <w:r w:rsidRPr="00BE0767">
              <w:rPr>
                <w:color w:val="000000"/>
                <w:sz w:val="20"/>
                <w:szCs w:val="20"/>
              </w:rPr>
              <w:t xml:space="preserve">Wetland (e.g. bog, march, fen) </w:t>
            </w:r>
          </w:p>
          <w:p w14:paraId="279C76E4" w14:textId="45F064BC" w:rsidR="00273BED" w:rsidRPr="00BE0767" w:rsidRDefault="00273BED" w:rsidP="00273BED">
            <w:pPr>
              <w:spacing w:after="0" w:line="240" w:lineRule="auto"/>
              <w:rPr>
                <w:sz w:val="20"/>
                <w:szCs w:val="20"/>
              </w:rPr>
            </w:pPr>
            <w:r w:rsidRPr="00BE0767">
              <w:rPr>
                <w:color w:val="000000"/>
                <w:sz w:val="20"/>
                <w:szCs w:val="20"/>
              </w:rPr>
              <w:t xml:space="preserve">(0=None, P=Present &lt; 33%, E=Extensive &gt;=33%, </w:t>
            </w:r>
            <w:r>
              <w:rPr>
                <w:color w:val="000000"/>
                <w:sz w:val="20"/>
                <w:szCs w:val="20"/>
              </w:rPr>
              <w:t>null</w:t>
            </w:r>
            <w:r w:rsidRPr="00BE0767">
              <w:rPr>
                <w:color w:val="000000"/>
                <w:sz w:val="20"/>
                <w:szCs w:val="20"/>
              </w:rPr>
              <w:t>=missing value)</w:t>
            </w:r>
          </w:p>
        </w:tc>
        <w:tc>
          <w:tcPr>
            <w:tcW w:w="1247" w:type="dxa"/>
            <w:vMerge/>
          </w:tcPr>
          <w:p w14:paraId="1EC4D417" w14:textId="77777777" w:rsidR="00273BED" w:rsidRPr="000C066E" w:rsidRDefault="00273BED" w:rsidP="00273BED">
            <w:pPr>
              <w:spacing w:after="0" w:line="240" w:lineRule="auto"/>
              <w:rPr>
                <w:sz w:val="20"/>
                <w:szCs w:val="20"/>
              </w:rPr>
            </w:pPr>
          </w:p>
        </w:tc>
      </w:tr>
      <w:tr w:rsidR="00273BED" w:rsidRPr="00C305FA" w14:paraId="1F27E483" w14:textId="00094C27" w:rsidTr="008700D4">
        <w:trPr>
          <w:trHeight w:val="307"/>
        </w:trPr>
        <w:tc>
          <w:tcPr>
            <w:tcW w:w="2722" w:type="dxa"/>
            <w:noWrap/>
            <w:vAlign w:val="center"/>
          </w:tcPr>
          <w:p w14:paraId="1B9039E4" w14:textId="5A37814C" w:rsidR="00273BED" w:rsidRPr="000C066E" w:rsidRDefault="00273BED" w:rsidP="00273BED">
            <w:pPr>
              <w:spacing w:after="0" w:line="240" w:lineRule="auto"/>
              <w:rPr>
                <w:sz w:val="20"/>
                <w:szCs w:val="20"/>
              </w:rPr>
            </w:pPr>
            <w:r w:rsidRPr="004F52D7">
              <w:rPr>
                <w:color w:val="000000"/>
                <w:sz w:val="20"/>
                <w:szCs w:val="20"/>
                <w:lang w:eastAsia="en-GB"/>
              </w:rPr>
              <w:t>HEATH</w:t>
            </w:r>
          </w:p>
        </w:tc>
        <w:tc>
          <w:tcPr>
            <w:tcW w:w="993" w:type="dxa"/>
            <w:noWrap/>
          </w:tcPr>
          <w:p w14:paraId="0709AE0F" w14:textId="735BED9C" w:rsidR="00273BED" w:rsidRPr="000C066E" w:rsidRDefault="00273BED" w:rsidP="00273BED">
            <w:pPr>
              <w:spacing w:after="0" w:line="240" w:lineRule="auto"/>
              <w:rPr>
                <w:sz w:val="20"/>
                <w:szCs w:val="20"/>
              </w:rPr>
            </w:pPr>
            <w:r>
              <w:rPr>
                <w:sz w:val="20"/>
                <w:szCs w:val="20"/>
              </w:rPr>
              <w:t>Text</w:t>
            </w:r>
          </w:p>
        </w:tc>
        <w:tc>
          <w:tcPr>
            <w:tcW w:w="992" w:type="dxa"/>
          </w:tcPr>
          <w:p w14:paraId="19671AD7" w14:textId="28B76BCA" w:rsidR="00273BED" w:rsidRPr="000C066E" w:rsidRDefault="00273BED" w:rsidP="00273BED">
            <w:pPr>
              <w:spacing w:after="0" w:line="240" w:lineRule="auto"/>
              <w:rPr>
                <w:color w:val="000000"/>
                <w:sz w:val="20"/>
                <w:szCs w:val="20"/>
                <w:lang w:eastAsia="en-GB"/>
              </w:rPr>
            </w:pPr>
            <w:r>
              <w:rPr>
                <w:sz w:val="20"/>
                <w:szCs w:val="20"/>
              </w:rPr>
              <w:t>None</w:t>
            </w:r>
          </w:p>
        </w:tc>
        <w:tc>
          <w:tcPr>
            <w:tcW w:w="4394" w:type="dxa"/>
            <w:noWrap/>
            <w:vAlign w:val="bottom"/>
          </w:tcPr>
          <w:p w14:paraId="3D9CB64C" w14:textId="77777777" w:rsidR="00273BED" w:rsidRDefault="00273BED" w:rsidP="00273BED">
            <w:pPr>
              <w:spacing w:after="0" w:line="240" w:lineRule="auto"/>
              <w:rPr>
                <w:color w:val="000000"/>
                <w:sz w:val="20"/>
                <w:szCs w:val="20"/>
              </w:rPr>
            </w:pPr>
            <w:proofErr w:type="spellStart"/>
            <w:r w:rsidRPr="00BE0767">
              <w:rPr>
                <w:color w:val="000000"/>
                <w:sz w:val="20"/>
                <w:szCs w:val="20"/>
              </w:rPr>
              <w:t>Landuse</w:t>
            </w:r>
            <w:proofErr w:type="spellEnd"/>
            <w:r w:rsidRPr="00BE0767">
              <w:rPr>
                <w:color w:val="000000"/>
                <w:sz w:val="20"/>
                <w:szCs w:val="20"/>
              </w:rPr>
              <w:t xml:space="preserve"> within 50m of bank-top: </w:t>
            </w:r>
          </w:p>
          <w:p w14:paraId="0A739757" w14:textId="77777777" w:rsidR="00273BED" w:rsidRDefault="00273BED" w:rsidP="00273BED">
            <w:pPr>
              <w:spacing w:after="0" w:line="240" w:lineRule="auto"/>
              <w:rPr>
                <w:color w:val="000000"/>
                <w:sz w:val="20"/>
                <w:szCs w:val="20"/>
              </w:rPr>
            </w:pPr>
            <w:r w:rsidRPr="00BE0767">
              <w:rPr>
                <w:color w:val="000000"/>
                <w:sz w:val="20"/>
                <w:szCs w:val="20"/>
              </w:rPr>
              <w:t xml:space="preserve">Moorland/heath </w:t>
            </w:r>
          </w:p>
          <w:p w14:paraId="237D7616" w14:textId="0F818EB8" w:rsidR="00273BED" w:rsidRPr="00BE0767" w:rsidRDefault="00273BED" w:rsidP="00273BED">
            <w:pPr>
              <w:spacing w:after="0" w:line="240" w:lineRule="auto"/>
              <w:rPr>
                <w:sz w:val="20"/>
                <w:szCs w:val="20"/>
              </w:rPr>
            </w:pPr>
            <w:r w:rsidRPr="00BE0767">
              <w:rPr>
                <w:color w:val="000000"/>
                <w:sz w:val="20"/>
                <w:szCs w:val="20"/>
              </w:rPr>
              <w:t xml:space="preserve">(0=None, P=Present &lt; 33%, E=Extensive &gt;=33%, </w:t>
            </w:r>
            <w:r>
              <w:rPr>
                <w:color w:val="000000"/>
                <w:sz w:val="20"/>
                <w:szCs w:val="20"/>
              </w:rPr>
              <w:t>null</w:t>
            </w:r>
            <w:r w:rsidRPr="00BE0767">
              <w:rPr>
                <w:color w:val="000000"/>
                <w:sz w:val="20"/>
                <w:szCs w:val="20"/>
              </w:rPr>
              <w:t>=missing value)</w:t>
            </w:r>
          </w:p>
        </w:tc>
        <w:tc>
          <w:tcPr>
            <w:tcW w:w="1247" w:type="dxa"/>
            <w:vMerge/>
          </w:tcPr>
          <w:p w14:paraId="7FBB26D1" w14:textId="77777777" w:rsidR="00273BED" w:rsidRPr="000C066E" w:rsidRDefault="00273BED" w:rsidP="00273BED">
            <w:pPr>
              <w:spacing w:after="0" w:line="240" w:lineRule="auto"/>
              <w:rPr>
                <w:sz w:val="20"/>
                <w:szCs w:val="20"/>
              </w:rPr>
            </w:pPr>
          </w:p>
        </w:tc>
      </w:tr>
      <w:tr w:rsidR="00273BED" w:rsidRPr="00C305FA" w14:paraId="1104AE62" w14:textId="49CD1809" w:rsidTr="008700D4">
        <w:trPr>
          <w:trHeight w:val="307"/>
        </w:trPr>
        <w:tc>
          <w:tcPr>
            <w:tcW w:w="2722" w:type="dxa"/>
            <w:noWrap/>
            <w:vAlign w:val="center"/>
          </w:tcPr>
          <w:p w14:paraId="58764A1C" w14:textId="1E681B33" w:rsidR="00273BED" w:rsidRPr="000C066E" w:rsidRDefault="00273BED" w:rsidP="00273BED">
            <w:pPr>
              <w:spacing w:after="0" w:line="240" w:lineRule="auto"/>
              <w:rPr>
                <w:sz w:val="20"/>
                <w:szCs w:val="20"/>
              </w:rPr>
            </w:pPr>
            <w:r w:rsidRPr="004F52D7">
              <w:rPr>
                <w:color w:val="000000"/>
                <w:sz w:val="20"/>
                <w:szCs w:val="20"/>
                <w:lang w:eastAsia="en-GB"/>
              </w:rPr>
              <w:t>OPEN_WATER_ART</w:t>
            </w:r>
          </w:p>
        </w:tc>
        <w:tc>
          <w:tcPr>
            <w:tcW w:w="993" w:type="dxa"/>
            <w:noWrap/>
          </w:tcPr>
          <w:p w14:paraId="4D05E9D0" w14:textId="1FAEFBFA" w:rsidR="00273BED" w:rsidRPr="000C066E" w:rsidRDefault="00273BED" w:rsidP="00273BED">
            <w:pPr>
              <w:spacing w:after="0" w:line="240" w:lineRule="auto"/>
              <w:rPr>
                <w:sz w:val="20"/>
                <w:szCs w:val="20"/>
              </w:rPr>
            </w:pPr>
            <w:r>
              <w:rPr>
                <w:sz w:val="20"/>
                <w:szCs w:val="20"/>
              </w:rPr>
              <w:t>Text</w:t>
            </w:r>
          </w:p>
        </w:tc>
        <w:tc>
          <w:tcPr>
            <w:tcW w:w="992" w:type="dxa"/>
          </w:tcPr>
          <w:p w14:paraId="76E7C200" w14:textId="17056643" w:rsidR="00273BED" w:rsidRPr="000C066E" w:rsidRDefault="00273BED" w:rsidP="00273BED">
            <w:pPr>
              <w:spacing w:after="0" w:line="240" w:lineRule="auto"/>
              <w:rPr>
                <w:color w:val="000000"/>
                <w:sz w:val="20"/>
                <w:szCs w:val="20"/>
                <w:lang w:eastAsia="en-GB"/>
              </w:rPr>
            </w:pPr>
            <w:r>
              <w:rPr>
                <w:sz w:val="20"/>
                <w:szCs w:val="20"/>
              </w:rPr>
              <w:t>None</w:t>
            </w:r>
          </w:p>
        </w:tc>
        <w:tc>
          <w:tcPr>
            <w:tcW w:w="4394" w:type="dxa"/>
            <w:noWrap/>
            <w:vAlign w:val="bottom"/>
          </w:tcPr>
          <w:p w14:paraId="091D97DA" w14:textId="77777777" w:rsidR="00273BED" w:rsidRDefault="00273BED" w:rsidP="00273BED">
            <w:pPr>
              <w:spacing w:after="0" w:line="240" w:lineRule="auto"/>
              <w:rPr>
                <w:color w:val="000000"/>
                <w:sz w:val="20"/>
                <w:szCs w:val="20"/>
              </w:rPr>
            </w:pPr>
            <w:proofErr w:type="spellStart"/>
            <w:r w:rsidRPr="00BE0767">
              <w:rPr>
                <w:color w:val="000000"/>
                <w:sz w:val="20"/>
                <w:szCs w:val="20"/>
              </w:rPr>
              <w:t>Landuse</w:t>
            </w:r>
            <w:proofErr w:type="spellEnd"/>
            <w:r w:rsidRPr="00BE0767">
              <w:rPr>
                <w:color w:val="000000"/>
                <w:sz w:val="20"/>
                <w:szCs w:val="20"/>
              </w:rPr>
              <w:t xml:space="preserve"> within 50m of bank-top: </w:t>
            </w:r>
          </w:p>
          <w:p w14:paraId="146A4EDE" w14:textId="77777777" w:rsidR="00273BED" w:rsidRDefault="00273BED" w:rsidP="00273BED">
            <w:pPr>
              <w:spacing w:after="0" w:line="240" w:lineRule="auto"/>
              <w:rPr>
                <w:color w:val="000000"/>
                <w:sz w:val="20"/>
                <w:szCs w:val="20"/>
              </w:rPr>
            </w:pPr>
            <w:r w:rsidRPr="00BE0767">
              <w:rPr>
                <w:color w:val="000000"/>
                <w:sz w:val="20"/>
                <w:szCs w:val="20"/>
              </w:rPr>
              <w:t xml:space="preserve">Artificial Open water </w:t>
            </w:r>
          </w:p>
          <w:p w14:paraId="340A7A5A" w14:textId="4D605504" w:rsidR="00273BED" w:rsidRPr="00BE0767" w:rsidRDefault="00273BED" w:rsidP="00273BED">
            <w:pPr>
              <w:spacing w:after="0" w:line="240" w:lineRule="auto"/>
              <w:rPr>
                <w:sz w:val="20"/>
                <w:szCs w:val="20"/>
              </w:rPr>
            </w:pPr>
            <w:r w:rsidRPr="00BE0767">
              <w:rPr>
                <w:color w:val="000000"/>
                <w:sz w:val="20"/>
                <w:szCs w:val="20"/>
              </w:rPr>
              <w:t xml:space="preserve">(0=None, P=Present &lt; 33%, E=Extensive &gt;=33%, </w:t>
            </w:r>
            <w:r>
              <w:rPr>
                <w:color w:val="000000"/>
                <w:sz w:val="20"/>
                <w:szCs w:val="20"/>
              </w:rPr>
              <w:t>null</w:t>
            </w:r>
            <w:r w:rsidRPr="00BE0767">
              <w:rPr>
                <w:color w:val="000000"/>
                <w:sz w:val="20"/>
                <w:szCs w:val="20"/>
              </w:rPr>
              <w:t>=missing value)</w:t>
            </w:r>
          </w:p>
        </w:tc>
        <w:tc>
          <w:tcPr>
            <w:tcW w:w="1247" w:type="dxa"/>
            <w:vMerge/>
          </w:tcPr>
          <w:p w14:paraId="5C1FFF56" w14:textId="77777777" w:rsidR="00273BED" w:rsidRPr="000C066E" w:rsidRDefault="00273BED" w:rsidP="00273BED">
            <w:pPr>
              <w:spacing w:after="0" w:line="240" w:lineRule="auto"/>
              <w:rPr>
                <w:sz w:val="20"/>
                <w:szCs w:val="20"/>
              </w:rPr>
            </w:pPr>
          </w:p>
        </w:tc>
      </w:tr>
      <w:tr w:rsidR="00273BED" w:rsidRPr="00C305FA" w14:paraId="5DFD646E" w14:textId="52937FED" w:rsidTr="008700D4">
        <w:trPr>
          <w:trHeight w:val="307"/>
        </w:trPr>
        <w:tc>
          <w:tcPr>
            <w:tcW w:w="2722" w:type="dxa"/>
            <w:noWrap/>
            <w:vAlign w:val="center"/>
          </w:tcPr>
          <w:p w14:paraId="7BA2975A" w14:textId="1AE83E29" w:rsidR="00273BED" w:rsidRPr="000C066E" w:rsidRDefault="00273BED" w:rsidP="00273BED">
            <w:pPr>
              <w:spacing w:after="0" w:line="240" w:lineRule="auto"/>
              <w:rPr>
                <w:sz w:val="20"/>
                <w:szCs w:val="20"/>
              </w:rPr>
            </w:pPr>
            <w:r w:rsidRPr="004F52D7">
              <w:rPr>
                <w:color w:val="000000"/>
                <w:sz w:val="20"/>
                <w:szCs w:val="20"/>
                <w:lang w:eastAsia="en-GB"/>
              </w:rPr>
              <w:t>OPEN_WATER_NAT</w:t>
            </w:r>
          </w:p>
        </w:tc>
        <w:tc>
          <w:tcPr>
            <w:tcW w:w="993" w:type="dxa"/>
            <w:noWrap/>
          </w:tcPr>
          <w:p w14:paraId="279548EA" w14:textId="4530D3E8" w:rsidR="00273BED" w:rsidRPr="000C066E" w:rsidRDefault="00273BED" w:rsidP="00273BED">
            <w:pPr>
              <w:spacing w:after="0" w:line="240" w:lineRule="auto"/>
              <w:rPr>
                <w:sz w:val="20"/>
                <w:szCs w:val="20"/>
              </w:rPr>
            </w:pPr>
            <w:r>
              <w:rPr>
                <w:sz w:val="20"/>
                <w:szCs w:val="20"/>
              </w:rPr>
              <w:t>Text</w:t>
            </w:r>
          </w:p>
        </w:tc>
        <w:tc>
          <w:tcPr>
            <w:tcW w:w="992" w:type="dxa"/>
          </w:tcPr>
          <w:p w14:paraId="251AFE2B" w14:textId="7D3E54A1" w:rsidR="00273BED" w:rsidRPr="000C066E" w:rsidRDefault="00273BED" w:rsidP="00273BED">
            <w:pPr>
              <w:spacing w:after="0" w:line="240" w:lineRule="auto"/>
              <w:rPr>
                <w:color w:val="000000"/>
                <w:sz w:val="20"/>
                <w:szCs w:val="20"/>
                <w:lang w:eastAsia="en-GB"/>
              </w:rPr>
            </w:pPr>
            <w:r>
              <w:rPr>
                <w:sz w:val="20"/>
                <w:szCs w:val="20"/>
              </w:rPr>
              <w:t>None</w:t>
            </w:r>
          </w:p>
        </w:tc>
        <w:tc>
          <w:tcPr>
            <w:tcW w:w="4394" w:type="dxa"/>
            <w:noWrap/>
            <w:vAlign w:val="bottom"/>
          </w:tcPr>
          <w:p w14:paraId="7D8D3571" w14:textId="77777777" w:rsidR="00273BED" w:rsidRDefault="00273BED" w:rsidP="00273BED">
            <w:pPr>
              <w:spacing w:after="0" w:line="240" w:lineRule="auto"/>
              <w:rPr>
                <w:color w:val="000000"/>
                <w:sz w:val="20"/>
                <w:szCs w:val="20"/>
              </w:rPr>
            </w:pPr>
            <w:proofErr w:type="spellStart"/>
            <w:r w:rsidRPr="00BE0767">
              <w:rPr>
                <w:color w:val="000000"/>
                <w:sz w:val="20"/>
                <w:szCs w:val="20"/>
              </w:rPr>
              <w:t>Landuse</w:t>
            </w:r>
            <w:proofErr w:type="spellEnd"/>
            <w:r w:rsidRPr="00BE0767">
              <w:rPr>
                <w:color w:val="000000"/>
                <w:sz w:val="20"/>
                <w:szCs w:val="20"/>
              </w:rPr>
              <w:t xml:space="preserve"> within 50m of bank-top: </w:t>
            </w:r>
          </w:p>
          <w:p w14:paraId="6E3B36CE" w14:textId="77777777" w:rsidR="00273BED" w:rsidRDefault="00273BED" w:rsidP="00273BED">
            <w:pPr>
              <w:spacing w:after="0" w:line="240" w:lineRule="auto"/>
              <w:rPr>
                <w:color w:val="000000"/>
                <w:sz w:val="20"/>
                <w:szCs w:val="20"/>
              </w:rPr>
            </w:pPr>
            <w:r w:rsidRPr="00BE0767">
              <w:rPr>
                <w:color w:val="000000"/>
                <w:sz w:val="20"/>
                <w:szCs w:val="20"/>
              </w:rPr>
              <w:t xml:space="preserve">Natural Open water </w:t>
            </w:r>
          </w:p>
          <w:p w14:paraId="17958433" w14:textId="70B27192" w:rsidR="00273BED" w:rsidRPr="00BE0767" w:rsidRDefault="00273BED" w:rsidP="00273BED">
            <w:pPr>
              <w:spacing w:after="0" w:line="240" w:lineRule="auto"/>
              <w:rPr>
                <w:sz w:val="20"/>
                <w:szCs w:val="20"/>
              </w:rPr>
            </w:pPr>
            <w:r w:rsidRPr="00BE0767">
              <w:rPr>
                <w:color w:val="000000"/>
                <w:sz w:val="20"/>
                <w:szCs w:val="20"/>
              </w:rPr>
              <w:t xml:space="preserve">(0=None, P=Present &lt; 33%, E=Extensive &gt;=33%, </w:t>
            </w:r>
            <w:r>
              <w:rPr>
                <w:color w:val="000000"/>
                <w:sz w:val="20"/>
                <w:szCs w:val="20"/>
              </w:rPr>
              <w:t>null</w:t>
            </w:r>
            <w:r w:rsidRPr="00BE0767">
              <w:rPr>
                <w:color w:val="000000"/>
                <w:sz w:val="20"/>
                <w:szCs w:val="20"/>
              </w:rPr>
              <w:t>=missing value)</w:t>
            </w:r>
          </w:p>
        </w:tc>
        <w:tc>
          <w:tcPr>
            <w:tcW w:w="1247" w:type="dxa"/>
            <w:vMerge/>
          </w:tcPr>
          <w:p w14:paraId="7F9F8055" w14:textId="77777777" w:rsidR="00273BED" w:rsidRPr="000C066E" w:rsidRDefault="00273BED" w:rsidP="00273BED">
            <w:pPr>
              <w:spacing w:after="0" w:line="240" w:lineRule="auto"/>
              <w:rPr>
                <w:sz w:val="20"/>
                <w:szCs w:val="20"/>
              </w:rPr>
            </w:pPr>
          </w:p>
        </w:tc>
      </w:tr>
      <w:tr w:rsidR="00273BED" w:rsidRPr="00C305FA" w14:paraId="00934182" w14:textId="250B49E5" w:rsidTr="008700D4">
        <w:trPr>
          <w:trHeight w:val="307"/>
        </w:trPr>
        <w:tc>
          <w:tcPr>
            <w:tcW w:w="2722" w:type="dxa"/>
            <w:noWrap/>
            <w:vAlign w:val="center"/>
          </w:tcPr>
          <w:p w14:paraId="5D02A9E0" w14:textId="5AA55B12" w:rsidR="00273BED" w:rsidRPr="000C066E" w:rsidRDefault="00273BED" w:rsidP="00273BED">
            <w:pPr>
              <w:spacing w:after="0" w:line="240" w:lineRule="auto"/>
              <w:rPr>
                <w:sz w:val="20"/>
                <w:szCs w:val="20"/>
              </w:rPr>
            </w:pPr>
            <w:r w:rsidRPr="004F52D7">
              <w:rPr>
                <w:color w:val="000000"/>
                <w:sz w:val="20"/>
                <w:szCs w:val="20"/>
                <w:lang w:eastAsia="en-GB"/>
              </w:rPr>
              <w:t>R_PASTURE</w:t>
            </w:r>
          </w:p>
        </w:tc>
        <w:tc>
          <w:tcPr>
            <w:tcW w:w="993" w:type="dxa"/>
            <w:noWrap/>
          </w:tcPr>
          <w:p w14:paraId="4A3BCF04" w14:textId="5B418D29" w:rsidR="00273BED" w:rsidRPr="000C066E" w:rsidRDefault="00273BED" w:rsidP="00273BED">
            <w:pPr>
              <w:spacing w:after="0" w:line="240" w:lineRule="auto"/>
              <w:rPr>
                <w:sz w:val="20"/>
                <w:szCs w:val="20"/>
              </w:rPr>
            </w:pPr>
            <w:r>
              <w:rPr>
                <w:sz w:val="20"/>
                <w:szCs w:val="20"/>
              </w:rPr>
              <w:t>Text</w:t>
            </w:r>
          </w:p>
        </w:tc>
        <w:tc>
          <w:tcPr>
            <w:tcW w:w="992" w:type="dxa"/>
          </w:tcPr>
          <w:p w14:paraId="7381A1B8" w14:textId="7CD154A7" w:rsidR="00273BED" w:rsidRPr="000C066E" w:rsidRDefault="00273BED" w:rsidP="00273BED">
            <w:pPr>
              <w:spacing w:after="0" w:line="240" w:lineRule="auto"/>
              <w:rPr>
                <w:color w:val="000000"/>
                <w:sz w:val="20"/>
                <w:szCs w:val="20"/>
                <w:lang w:eastAsia="en-GB"/>
              </w:rPr>
            </w:pPr>
            <w:r>
              <w:rPr>
                <w:sz w:val="20"/>
                <w:szCs w:val="20"/>
              </w:rPr>
              <w:t>None</w:t>
            </w:r>
          </w:p>
        </w:tc>
        <w:tc>
          <w:tcPr>
            <w:tcW w:w="4394" w:type="dxa"/>
            <w:noWrap/>
            <w:vAlign w:val="bottom"/>
          </w:tcPr>
          <w:p w14:paraId="5DDA21B2" w14:textId="77777777" w:rsidR="00273BED" w:rsidRDefault="00273BED" w:rsidP="00273BED">
            <w:pPr>
              <w:spacing w:after="0" w:line="240" w:lineRule="auto"/>
              <w:rPr>
                <w:color w:val="000000"/>
                <w:sz w:val="20"/>
                <w:szCs w:val="20"/>
              </w:rPr>
            </w:pPr>
            <w:proofErr w:type="spellStart"/>
            <w:r w:rsidRPr="00BE0767">
              <w:rPr>
                <w:color w:val="000000"/>
                <w:sz w:val="20"/>
                <w:szCs w:val="20"/>
              </w:rPr>
              <w:t>Landuse</w:t>
            </w:r>
            <w:proofErr w:type="spellEnd"/>
            <w:r w:rsidRPr="00BE0767">
              <w:rPr>
                <w:color w:val="000000"/>
                <w:sz w:val="20"/>
                <w:szCs w:val="20"/>
              </w:rPr>
              <w:t xml:space="preserve"> within 50m of bank-top: </w:t>
            </w:r>
          </w:p>
          <w:p w14:paraId="2FB9AAF2" w14:textId="77777777" w:rsidR="00273BED" w:rsidRDefault="00273BED" w:rsidP="00273BED">
            <w:pPr>
              <w:spacing w:after="0" w:line="240" w:lineRule="auto"/>
              <w:rPr>
                <w:color w:val="000000"/>
                <w:sz w:val="20"/>
                <w:szCs w:val="20"/>
              </w:rPr>
            </w:pPr>
            <w:r w:rsidRPr="00BE0767">
              <w:rPr>
                <w:color w:val="000000"/>
                <w:sz w:val="20"/>
                <w:szCs w:val="20"/>
              </w:rPr>
              <w:t xml:space="preserve">Rough unimproved grassland/pasture </w:t>
            </w:r>
          </w:p>
          <w:p w14:paraId="4F2604CE" w14:textId="00DFCCF4" w:rsidR="00273BED" w:rsidRPr="00BE0767" w:rsidRDefault="00273BED" w:rsidP="00273BED">
            <w:pPr>
              <w:spacing w:after="0" w:line="240" w:lineRule="auto"/>
              <w:rPr>
                <w:sz w:val="20"/>
                <w:szCs w:val="20"/>
              </w:rPr>
            </w:pPr>
            <w:r w:rsidRPr="00BE0767">
              <w:rPr>
                <w:color w:val="000000"/>
                <w:sz w:val="20"/>
                <w:szCs w:val="20"/>
              </w:rPr>
              <w:t xml:space="preserve">(0=None, P=Present &lt; 33%, E=Extensive &gt;=33%, </w:t>
            </w:r>
            <w:r>
              <w:rPr>
                <w:color w:val="000000"/>
                <w:sz w:val="20"/>
                <w:szCs w:val="20"/>
              </w:rPr>
              <w:t>null</w:t>
            </w:r>
            <w:r w:rsidRPr="00BE0767">
              <w:rPr>
                <w:color w:val="000000"/>
                <w:sz w:val="20"/>
                <w:szCs w:val="20"/>
              </w:rPr>
              <w:t>=missing value)</w:t>
            </w:r>
          </w:p>
        </w:tc>
        <w:tc>
          <w:tcPr>
            <w:tcW w:w="1247" w:type="dxa"/>
            <w:vMerge/>
          </w:tcPr>
          <w:p w14:paraId="3D1EAA56" w14:textId="77777777" w:rsidR="00273BED" w:rsidRPr="000C066E" w:rsidRDefault="00273BED" w:rsidP="00273BED">
            <w:pPr>
              <w:spacing w:after="0" w:line="240" w:lineRule="auto"/>
              <w:rPr>
                <w:sz w:val="20"/>
                <w:szCs w:val="20"/>
              </w:rPr>
            </w:pPr>
          </w:p>
        </w:tc>
      </w:tr>
      <w:tr w:rsidR="00273BED" w:rsidRPr="00C305FA" w14:paraId="03451371" w14:textId="5C797E68" w:rsidTr="00C50D96">
        <w:trPr>
          <w:trHeight w:val="307"/>
        </w:trPr>
        <w:tc>
          <w:tcPr>
            <w:tcW w:w="2722" w:type="dxa"/>
            <w:noWrap/>
            <w:vAlign w:val="center"/>
          </w:tcPr>
          <w:p w14:paraId="2C44D692" w14:textId="14A3B9E0" w:rsidR="00273BED" w:rsidRPr="000C066E" w:rsidRDefault="00273BED" w:rsidP="00273BED">
            <w:pPr>
              <w:spacing w:after="0" w:line="240" w:lineRule="auto"/>
              <w:rPr>
                <w:sz w:val="20"/>
                <w:szCs w:val="20"/>
              </w:rPr>
            </w:pPr>
            <w:r w:rsidRPr="004F52D7">
              <w:rPr>
                <w:color w:val="000000"/>
                <w:sz w:val="20"/>
                <w:szCs w:val="20"/>
                <w:lang w:eastAsia="en-GB"/>
              </w:rPr>
              <w:t>IMP_GRASS</w:t>
            </w:r>
          </w:p>
        </w:tc>
        <w:tc>
          <w:tcPr>
            <w:tcW w:w="993" w:type="dxa"/>
            <w:noWrap/>
          </w:tcPr>
          <w:p w14:paraId="67E8574F" w14:textId="5A99EFB2" w:rsidR="00273BED" w:rsidRPr="000C066E" w:rsidRDefault="00273BED" w:rsidP="00273BED">
            <w:pPr>
              <w:spacing w:after="0" w:line="240" w:lineRule="auto"/>
              <w:rPr>
                <w:sz w:val="20"/>
                <w:szCs w:val="20"/>
              </w:rPr>
            </w:pPr>
            <w:r>
              <w:rPr>
                <w:sz w:val="20"/>
                <w:szCs w:val="20"/>
              </w:rPr>
              <w:t>Text</w:t>
            </w:r>
          </w:p>
        </w:tc>
        <w:tc>
          <w:tcPr>
            <w:tcW w:w="992" w:type="dxa"/>
          </w:tcPr>
          <w:p w14:paraId="576A66D9" w14:textId="5E8D7347" w:rsidR="00273BED" w:rsidRPr="000C066E" w:rsidRDefault="00273BED" w:rsidP="00273BED">
            <w:pPr>
              <w:spacing w:after="0" w:line="240" w:lineRule="auto"/>
              <w:rPr>
                <w:color w:val="000000"/>
                <w:sz w:val="20"/>
                <w:szCs w:val="20"/>
                <w:lang w:eastAsia="en-GB"/>
              </w:rPr>
            </w:pPr>
            <w:r>
              <w:rPr>
                <w:sz w:val="20"/>
                <w:szCs w:val="20"/>
              </w:rPr>
              <w:t>None</w:t>
            </w:r>
          </w:p>
        </w:tc>
        <w:tc>
          <w:tcPr>
            <w:tcW w:w="4394" w:type="dxa"/>
            <w:noWrap/>
            <w:vAlign w:val="bottom"/>
          </w:tcPr>
          <w:p w14:paraId="164E8162" w14:textId="77777777" w:rsidR="00273BED" w:rsidRDefault="00273BED" w:rsidP="00273BED">
            <w:pPr>
              <w:spacing w:after="0" w:line="240" w:lineRule="auto"/>
              <w:rPr>
                <w:color w:val="000000"/>
                <w:sz w:val="20"/>
                <w:szCs w:val="20"/>
              </w:rPr>
            </w:pPr>
            <w:proofErr w:type="spellStart"/>
            <w:r w:rsidRPr="00BE0767">
              <w:rPr>
                <w:color w:val="000000"/>
                <w:sz w:val="20"/>
                <w:szCs w:val="20"/>
              </w:rPr>
              <w:t>Landuse</w:t>
            </w:r>
            <w:proofErr w:type="spellEnd"/>
            <w:r w:rsidRPr="00BE0767">
              <w:rPr>
                <w:color w:val="000000"/>
                <w:sz w:val="20"/>
                <w:szCs w:val="20"/>
              </w:rPr>
              <w:t xml:space="preserve"> within 50m of bank-top:</w:t>
            </w:r>
          </w:p>
          <w:p w14:paraId="3632ECCE" w14:textId="77777777" w:rsidR="00273BED" w:rsidRDefault="00273BED" w:rsidP="00273BED">
            <w:pPr>
              <w:spacing w:after="0" w:line="240" w:lineRule="auto"/>
              <w:rPr>
                <w:color w:val="000000"/>
                <w:sz w:val="20"/>
                <w:szCs w:val="20"/>
              </w:rPr>
            </w:pPr>
            <w:r w:rsidRPr="00BE0767">
              <w:rPr>
                <w:color w:val="000000"/>
                <w:sz w:val="20"/>
                <w:szCs w:val="20"/>
              </w:rPr>
              <w:t xml:space="preserve">Improved/semi-improved grassland </w:t>
            </w:r>
          </w:p>
          <w:p w14:paraId="27F87FA1" w14:textId="5AB37BCB" w:rsidR="00273BED" w:rsidRPr="00BE0767" w:rsidRDefault="00273BED" w:rsidP="00273BED">
            <w:pPr>
              <w:spacing w:after="0" w:line="240" w:lineRule="auto"/>
              <w:rPr>
                <w:sz w:val="20"/>
                <w:szCs w:val="20"/>
              </w:rPr>
            </w:pPr>
            <w:r w:rsidRPr="00BE0767">
              <w:rPr>
                <w:color w:val="000000"/>
                <w:sz w:val="20"/>
                <w:szCs w:val="20"/>
              </w:rPr>
              <w:t xml:space="preserve">(0=None, P=Present &lt; 33%, E=Extensive &gt;=33%, </w:t>
            </w:r>
            <w:r>
              <w:rPr>
                <w:color w:val="000000"/>
                <w:sz w:val="20"/>
                <w:szCs w:val="20"/>
              </w:rPr>
              <w:t>null</w:t>
            </w:r>
            <w:r w:rsidRPr="00BE0767">
              <w:rPr>
                <w:color w:val="000000"/>
                <w:sz w:val="20"/>
                <w:szCs w:val="20"/>
              </w:rPr>
              <w:t>=missing value)</w:t>
            </w:r>
          </w:p>
        </w:tc>
        <w:tc>
          <w:tcPr>
            <w:tcW w:w="1247" w:type="dxa"/>
            <w:vMerge/>
          </w:tcPr>
          <w:p w14:paraId="3BF33B77" w14:textId="77777777" w:rsidR="00273BED" w:rsidRPr="000C066E" w:rsidRDefault="00273BED" w:rsidP="00273BED">
            <w:pPr>
              <w:spacing w:after="0" w:line="240" w:lineRule="auto"/>
              <w:rPr>
                <w:sz w:val="20"/>
                <w:szCs w:val="20"/>
              </w:rPr>
            </w:pPr>
          </w:p>
        </w:tc>
      </w:tr>
      <w:tr w:rsidR="00273BED" w:rsidRPr="00C305FA" w14:paraId="44E7D757" w14:textId="7D3D1C58" w:rsidTr="00C50D96">
        <w:trPr>
          <w:trHeight w:val="307"/>
        </w:trPr>
        <w:tc>
          <w:tcPr>
            <w:tcW w:w="2722" w:type="dxa"/>
            <w:noWrap/>
            <w:vAlign w:val="center"/>
          </w:tcPr>
          <w:p w14:paraId="0C078243" w14:textId="681E9546" w:rsidR="00273BED" w:rsidRPr="000C066E" w:rsidRDefault="00273BED" w:rsidP="00273BED">
            <w:pPr>
              <w:spacing w:after="0" w:line="240" w:lineRule="auto"/>
              <w:rPr>
                <w:sz w:val="20"/>
                <w:szCs w:val="20"/>
              </w:rPr>
            </w:pPr>
            <w:r w:rsidRPr="004F52D7">
              <w:rPr>
                <w:color w:val="000000"/>
                <w:sz w:val="20"/>
                <w:szCs w:val="20"/>
                <w:lang w:eastAsia="en-GB"/>
              </w:rPr>
              <w:t>HERBS</w:t>
            </w:r>
          </w:p>
        </w:tc>
        <w:tc>
          <w:tcPr>
            <w:tcW w:w="993" w:type="dxa"/>
            <w:noWrap/>
          </w:tcPr>
          <w:p w14:paraId="171CFE44" w14:textId="738C4F0B" w:rsidR="00273BED" w:rsidRPr="000C066E" w:rsidRDefault="00273BED" w:rsidP="00273BED">
            <w:pPr>
              <w:spacing w:after="0" w:line="240" w:lineRule="auto"/>
              <w:rPr>
                <w:sz w:val="20"/>
                <w:szCs w:val="20"/>
              </w:rPr>
            </w:pPr>
            <w:r>
              <w:rPr>
                <w:sz w:val="20"/>
                <w:szCs w:val="20"/>
              </w:rPr>
              <w:t>Text</w:t>
            </w:r>
          </w:p>
        </w:tc>
        <w:tc>
          <w:tcPr>
            <w:tcW w:w="992" w:type="dxa"/>
          </w:tcPr>
          <w:p w14:paraId="4E532A78" w14:textId="68C15A8C" w:rsidR="00273BED" w:rsidRPr="000C066E" w:rsidRDefault="00273BED" w:rsidP="00273BED">
            <w:pPr>
              <w:spacing w:after="0" w:line="240" w:lineRule="auto"/>
              <w:rPr>
                <w:color w:val="000000"/>
                <w:sz w:val="20"/>
                <w:szCs w:val="20"/>
                <w:lang w:eastAsia="en-GB"/>
              </w:rPr>
            </w:pPr>
            <w:r>
              <w:rPr>
                <w:sz w:val="20"/>
                <w:szCs w:val="20"/>
              </w:rPr>
              <w:t>None</w:t>
            </w:r>
          </w:p>
        </w:tc>
        <w:tc>
          <w:tcPr>
            <w:tcW w:w="4394" w:type="dxa"/>
            <w:noWrap/>
            <w:vAlign w:val="bottom"/>
          </w:tcPr>
          <w:p w14:paraId="1A6CE120" w14:textId="77777777" w:rsidR="00273BED" w:rsidRDefault="00273BED" w:rsidP="00273BED">
            <w:pPr>
              <w:spacing w:after="0" w:line="240" w:lineRule="auto"/>
              <w:rPr>
                <w:color w:val="000000"/>
                <w:sz w:val="20"/>
                <w:szCs w:val="20"/>
              </w:rPr>
            </w:pPr>
            <w:proofErr w:type="spellStart"/>
            <w:r w:rsidRPr="00BE0767">
              <w:rPr>
                <w:color w:val="000000"/>
                <w:sz w:val="20"/>
                <w:szCs w:val="20"/>
              </w:rPr>
              <w:t>Landuse</w:t>
            </w:r>
            <w:proofErr w:type="spellEnd"/>
            <w:r w:rsidRPr="00BE0767">
              <w:rPr>
                <w:color w:val="000000"/>
                <w:sz w:val="20"/>
                <w:szCs w:val="20"/>
              </w:rPr>
              <w:t xml:space="preserve"> within 50m of bank-top: </w:t>
            </w:r>
          </w:p>
          <w:p w14:paraId="40CB0AF4" w14:textId="77777777" w:rsidR="00273BED" w:rsidRDefault="00273BED" w:rsidP="00273BED">
            <w:pPr>
              <w:spacing w:after="0" w:line="240" w:lineRule="auto"/>
              <w:rPr>
                <w:color w:val="000000"/>
                <w:sz w:val="20"/>
                <w:szCs w:val="20"/>
              </w:rPr>
            </w:pPr>
            <w:r w:rsidRPr="00BE0767">
              <w:rPr>
                <w:color w:val="000000"/>
                <w:sz w:val="20"/>
                <w:szCs w:val="20"/>
              </w:rPr>
              <w:t xml:space="preserve">Tall herb/rank vegetation </w:t>
            </w:r>
          </w:p>
          <w:p w14:paraId="67911BE4" w14:textId="4870134C" w:rsidR="00273BED" w:rsidRPr="00BE0767" w:rsidRDefault="00273BED" w:rsidP="00273BED">
            <w:pPr>
              <w:spacing w:after="0" w:line="240" w:lineRule="auto"/>
              <w:rPr>
                <w:sz w:val="20"/>
                <w:szCs w:val="20"/>
              </w:rPr>
            </w:pPr>
            <w:r w:rsidRPr="00BE0767">
              <w:rPr>
                <w:color w:val="000000"/>
                <w:sz w:val="20"/>
                <w:szCs w:val="20"/>
              </w:rPr>
              <w:t xml:space="preserve">(0=None, P=Present &lt; 33%, E=Extensive &gt;=33%, </w:t>
            </w:r>
            <w:r>
              <w:rPr>
                <w:color w:val="000000"/>
                <w:sz w:val="20"/>
                <w:szCs w:val="20"/>
              </w:rPr>
              <w:t>null</w:t>
            </w:r>
            <w:r w:rsidRPr="00BE0767">
              <w:rPr>
                <w:color w:val="000000"/>
                <w:sz w:val="20"/>
                <w:szCs w:val="20"/>
              </w:rPr>
              <w:t>=missing value)</w:t>
            </w:r>
          </w:p>
        </w:tc>
        <w:tc>
          <w:tcPr>
            <w:tcW w:w="1247" w:type="dxa"/>
            <w:vMerge/>
          </w:tcPr>
          <w:p w14:paraId="2C754D30" w14:textId="77777777" w:rsidR="00273BED" w:rsidRPr="000C066E" w:rsidRDefault="00273BED" w:rsidP="00273BED">
            <w:pPr>
              <w:spacing w:after="0" w:line="240" w:lineRule="auto"/>
              <w:rPr>
                <w:sz w:val="20"/>
                <w:szCs w:val="20"/>
              </w:rPr>
            </w:pPr>
          </w:p>
        </w:tc>
      </w:tr>
      <w:tr w:rsidR="00273BED" w:rsidRPr="00C305FA" w14:paraId="0C3C2C9A" w14:textId="2B1EEF99" w:rsidTr="00C50D96">
        <w:trPr>
          <w:trHeight w:val="307"/>
        </w:trPr>
        <w:tc>
          <w:tcPr>
            <w:tcW w:w="2722" w:type="dxa"/>
            <w:noWrap/>
            <w:vAlign w:val="center"/>
          </w:tcPr>
          <w:p w14:paraId="0D3CF276" w14:textId="78518288" w:rsidR="00273BED" w:rsidRPr="000C066E" w:rsidRDefault="00273BED" w:rsidP="00273BED">
            <w:pPr>
              <w:spacing w:after="0" w:line="240" w:lineRule="auto"/>
              <w:rPr>
                <w:sz w:val="20"/>
                <w:szCs w:val="20"/>
              </w:rPr>
            </w:pPr>
            <w:r w:rsidRPr="004F52D7">
              <w:rPr>
                <w:color w:val="000000"/>
                <w:sz w:val="20"/>
                <w:szCs w:val="20"/>
                <w:lang w:eastAsia="en-GB"/>
              </w:rPr>
              <w:t>ROCKSCREE</w:t>
            </w:r>
          </w:p>
        </w:tc>
        <w:tc>
          <w:tcPr>
            <w:tcW w:w="993" w:type="dxa"/>
            <w:noWrap/>
          </w:tcPr>
          <w:p w14:paraId="762E41C6" w14:textId="5CBB88F2" w:rsidR="00273BED" w:rsidRPr="000C066E" w:rsidRDefault="00273BED" w:rsidP="00273BED">
            <w:pPr>
              <w:spacing w:after="0" w:line="240" w:lineRule="auto"/>
              <w:rPr>
                <w:sz w:val="20"/>
                <w:szCs w:val="20"/>
              </w:rPr>
            </w:pPr>
            <w:r>
              <w:rPr>
                <w:sz w:val="20"/>
                <w:szCs w:val="20"/>
              </w:rPr>
              <w:t>Text</w:t>
            </w:r>
          </w:p>
        </w:tc>
        <w:tc>
          <w:tcPr>
            <w:tcW w:w="992" w:type="dxa"/>
          </w:tcPr>
          <w:p w14:paraId="679E4FE0" w14:textId="21818ED2" w:rsidR="00273BED" w:rsidRPr="000C066E" w:rsidRDefault="00273BED" w:rsidP="00273BED">
            <w:pPr>
              <w:spacing w:after="0" w:line="240" w:lineRule="auto"/>
              <w:rPr>
                <w:color w:val="000000"/>
                <w:sz w:val="20"/>
                <w:szCs w:val="20"/>
                <w:lang w:eastAsia="en-GB"/>
              </w:rPr>
            </w:pPr>
            <w:r>
              <w:rPr>
                <w:sz w:val="20"/>
                <w:szCs w:val="20"/>
              </w:rPr>
              <w:t>None</w:t>
            </w:r>
          </w:p>
        </w:tc>
        <w:tc>
          <w:tcPr>
            <w:tcW w:w="4394" w:type="dxa"/>
            <w:noWrap/>
            <w:vAlign w:val="bottom"/>
          </w:tcPr>
          <w:p w14:paraId="1631A366" w14:textId="77777777" w:rsidR="00273BED" w:rsidRDefault="00273BED" w:rsidP="00273BED">
            <w:pPr>
              <w:spacing w:after="0" w:line="240" w:lineRule="auto"/>
              <w:rPr>
                <w:color w:val="000000"/>
                <w:sz w:val="20"/>
                <w:szCs w:val="20"/>
              </w:rPr>
            </w:pPr>
            <w:proofErr w:type="spellStart"/>
            <w:r w:rsidRPr="00BE0767">
              <w:rPr>
                <w:color w:val="000000"/>
                <w:sz w:val="20"/>
                <w:szCs w:val="20"/>
              </w:rPr>
              <w:t>Landuse</w:t>
            </w:r>
            <w:proofErr w:type="spellEnd"/>
            <w:r w:rsidRPr="00BE0767">
              <w:rPr>
                <w:color w:val="000000"/>
                <w:sz w:val="20"/>
                <w:szCs w:val="20"/>
              </w:rPr>
              <w:t xml:space="preserve"> within 50m of bank-top:</w:t>
            </w:r>
          </w:p>
          <w:p w14:paraId="3371235D" w14:textId="77777777" w:rsidR="00273BED" w:rsidRDefault="00273BED" w:rsidP="00273BED">
            <w:pPr>
              <w:spacing w:after="0" w:line="240" w:lineRule="auto"/>
              <w:rPr>
                <w:color w:val="000000"/>
                <w:sz w:val="20"/>
                <w:szCs w:val="20"/>
              </w:rPr>
            </w:pPr>
            <w:r w:rsidRPr="00BE0767">
              <w:rPr>
                <w:color w:val="000000"/>
                <w:sz w:val="20"/>
                <w:szCs w:val="20"/>
              </w:rPr>
              <w:t xml:space="preserve">Rock/scree/sand dunes </w:t>
            </w:r>
          </w:p>
          <w:p w14:paraId="3F6B2376" w14:textId="166683C6" w:rsidR="00273BED" w:rsidRPr="00BE0767" w:rsidRDefault="00273BED" w:rsidP="00273BED">
            <w:pPr>
              <w:spacing w:after="0" w:line="240" w:lineRule="auto"/>
              <w:rPr>
                <w:sz w:val="20"/>
                <w:szCs w:val="20"/>
              </w:rPr>
            </w:pPr>
            <w:r w:rsidRPr="00BE0767">
              <w:rPr>
                <w:color w:val="000000"/>
                <w:sz w:val="20"/>
                <w:szCs w:val="20"/>
              </w:rPr>
              <w:t xml:space="preserve">(0=None, P=Present &lt; 33%, E=Extensive &gt;=33%, </w:t>
            </w:r>
            <w:r>
              <w:rPr>
                <w:color w:val="000000"/>
                <w:sz w:val="20"/>
                <w:szCs w:val="20"/>
              </w:rPr>
              <w:t>null</w:t>
            </w:r>
            <w:r w:rsidRPr="00BE0767">
              <w:rPr>
                <w:color w:val="000000"/>
                <w:sz w:val="20"/>
                <w:szCs w:val="20"/>
              </w:rPr>
              <w:t>=missing value)</w:t>
            </w:r>
          </w:p>
        </w:tc>
        <w:tc>
          <w:tcPr>
            <w:tcW w:w="1247" w:type="dxa"/>
            <w:vMerge/>
          </w:tcPr>
          <w:p w14:paraId="5CDA8D28" w14:textId="77777777" w:rsidR="00273BED" w:rsidRPr="000C066E" w:rsidRDefault="00273BED" w:rsidP="00273BED">
            <w:pPr>
              <w:spacing w:after="0" w:line="240" w:lineRule="auto"/>
              <w:rPr>
                <w:sz w:val="20"/>
                <w:szCs w:val="20"/>
              </w:rPr>
            </w:pPr>
          </w:p>
        </w:tc>
      </w:tr>
      <w:tr w:rsidR="00273BED" w:rsidRPr="00C305FA" w14:paraId="76C86A99" w14:textId="476629CC" w:rsidTr="00C50D96">
        <w:trPr>
          <w:trHeight w:val="307"/>
        </w:trPr>
        <w:tc>
          <w:tcPr>
            <w:tcW w:w="2722" w:type="dxa"/>
            <w:noWrap/>
            <w:vAlign w:val="center"/>
          </w:tcPr>
          <w:p w14:paraId="12013BE1" w14:textId="6A098F05" w:rsidR="00273BED" w:rsidRPr="000C066E" w:rsidRDefault="00273BED" w:rsidP="00273BED">
            <w:pPr>
              <w:spacing w:after="0" w:line="240" w:lineRule="auto"/>
              <w:rPr>
                <w:sz w:val="20"/>
                <w:szCs w:val="20"/>
              </w:rPr>
            </w:pPr>
            <w:r w:rsidRPr="004F52D7">
              <w:rPr>
                <w:color w:val="000000"/>
                <w:sz w:val="20"/>
                <w:szCs w:val="20"/>
                <w:lang w:eastAsia="en-GB"/>
              </w:rPr>
              <w:t>URBAN</w:t>
            </w:r>
          </w:p>
        </w:tc>
        <w:tc>
          <w:tcPr>
            <w:tcW w:w="993" w:type="dxa"/>
            <w:noWrap/>
          </w:tcPr>
          <w:p w14:paraId="5462F350" w14:textId="0250DF24" w:rsidR="00273BED" w:rsidRPr="000C066E" w:rsidRDefault="00273BED" w:rsidP="00273BED">
            <w:pPr>
              <w:spacing w:after="0" w:line="240" w:lineRule="auto"/>
              <w:rPr>
                <w:sz w:val="20"/>
                <w:szCs w:val="20"/>
              </w:rPr>
            </w:pPr>
            <w:r>
              <w:rPr>
                <w:sz w:val="20"/>
                <w:szCs w:val="20"/>
              </w:rPr>
              <w:t>Text</w:t>
            </w:r>
          </w:p>
        </w:tc>
        <w:tc>
          <w:tcPr>
            <w:tcW w:w="992" w:type="dxa"/>
          </w:tcPr>
          <w:p w14:paraId="731D3653" w14:textId="738D1B2D" w:rsidR="00273BED" w:rsidRPr="000C066E" w:rsidRDefault="00273BED" w:rsidP="00273BED">
            <w:pPr>
              <w:spacing w:after="0" w:line="240" w:lineRule="auto"/>
              <w:rPr>
                <w:color w:val="000000"/>
                <w:sz w:val="20"/>
                <w:szCs w:val="20"/>
                <w:lang w:eastAsia="en-GB"/>
              </w:rPr>
            </w:pPr>
            <w:r>
              <w:rPr>
                <w:sz w:val="20"/>
                <w:szCs w:val="20"/>
              </w:rPr>
              <w:t>None</w:t>
            </w:r>
          </w:p>
        </w:tc>
        <w:tc>
          <w:tcPr>
            <w:tcW w:w="4394" w:type="dxa"/>
            <w:noWrap/>
            <w:vAlign w:val="bottom"/>
          </w:tcPr>
          <w:p w14:paraId="4ACD2C2B" w14:textId="77777777" w:rsidR="00273BED" w:rsidRDefault="00273BED" w:rsidP="00273BED">
            <w:pPr>
              <w:spacing w:after="0" w:line="240" w:lineRule="auto"/>
              <w:rPr>
                <w:color w:val="000000"/>
                <w:sz w:val="20"/>
                <w:szCs w:val="20"/>
              </w:rPr>
            </w:pPr>
            <w:proofErr w:type="spellStart"/>
            <w:r w:rsidRPr="00BE0767">
              <w:rPr>
                <w:color w:val="000000"/>
                <w:sz w:val="20"/>
                <w:szCs w:val="20"/>
              </w:rPr>
              <w:t>Landuse</w:t>
            </w:r>
            <w:proofErr w:type="spellEnd"/>
            <w:r w:rsidRPr="00BE0767">
              <w:rPr>
                <w:color w:val="000000"/>
                <w:sz w:val="20"/>
                <w:szCs w:val="20"/>
              </w:rPr>
              <w:t xml:space="preserve"> within 50m of bank-top:</w:t>
            </w:r>
          </w:p>
          <w:p w14:paraId="0A5DC2B2" w14:textId="6BE288EF" w:rsidR="00273BED" w:rsidRDefault="00273BED" w:rsidP="00273BED">
            <w:pPr>
              <w:spacing w:after="0" w:line="240" w:lineRule="auto"/>
              <w:rPr>
                <w:color w:val="000000"/>
                <w:sz w:val="20"/>
                <w:szCs w:val="20"/>
              </w:rPr>
            </w:pPr>
            <w:r w:rsidRPr="00BE0767">
              <w:rPr>
                <w:color w:val="000000"/>
                <w:sz w:val="20"/>
                <w:szCs w:val="20"/>
              </w:rPr>
              <w:t xml:space="preserve">Suburban/urban development </w:t>
            </w:r>
          </w:p>
          <w:p w14:paraId="42BA0E6E" w14:textId="4A02E621" w:rsidR="00273BED" w:rsidRPr="00BE0767" w:rsidRDefault="00273BED" w:rsidP="00273BED">
            <w:pPr>
              <w:spacing w:after="0" w:line="240" w:lineRule="auto"/>
              <w:rPr>
                <w:sz w:val="20"/>
                <w:szCs w:val="20"/>
              </w:rPr>
            </w:pPr>
            <w:r w:rsidRPr="00BE0767">
              <w:rPr>
                <w:color w:val="000000"/>
                <w:sz w:val="20"/>
                <w:szCs w:val="20"/>
              </w:rPr>
              <w:t xml:space="preserve">(0=None, P=Present &lt; 33%, E=Extensive &gt;=33%, </w:t>
            </w:r>
            <w:r>
              <w:rPr>
                <w:color w:val="000000"/>
                <w:sz w:val="20"/>
                <w:szCs w:val="20"/>
              </w:rPr>
              <w:t>null</w:t>
            </w:r>
            <w:r w:rsidRPr="00BE0767">
              <w:rPr>
                <w:color w:val="000000"/>
                <w:sz w:val="20"/>
                <w:szCs w:val="20"/>
              </w:rPr>
              <w:t>=missing value)</w:t>
            </w:r>
          </w:p>
        </w:tc>
        <w:tc>
          <w:tcPr>
            <w:tcW w:w="1247" w:type="dxa"/>
            <w:vMerge/>
          </w:tcPr>
          <w:p w14:paraId="355E5106" w14:textId="77777777" w:rsidR="00273BED" w:rsidRPr="000C066E" w:rsidRDefault="00273BED" w:rsidP="00273BED">
            <w:pPr>
              <w:spacing w:after="0" w:line="240" w:lineRule="auto"/>
              <w:rPr>
                <w:sz w:val="20"/>
                <w:szCs w:val="20"/>
              </w:rPr>
            </w:pPr>
          </w:p>
        </w:tc>
      </w:tr>
      <w:tr w:rsidR="00273BED" w:rsidRPr="00C305FA" w14:paraId="5A0F37FD" w14:textId="7E572BD1" w:rsidTr="00823E9B">
        <w:trPr>
          <w:trHeight w:val="307"/>
        </w:trPr>
        <w:tc>
          <w:tcPr>
            <w:tcW w:w="2722" w:type="dxa"/>
            <w:noWrap/>
            <w:vAlign w:val="center"/>
          </w:tcPr>
          <w:p w14:paraId="01AE6B38" w14:textId="0BC09726" w:rsidR="00273BED" w:rsidRPr="000C066E" w:rsidRDefault="00273BED" w:rsidP="00273BED">
            <w:pPr>
              <w:spacing w:after="0" w:line="240" w:lineRule="auto"/>
              <w:rPr>
                <w:sz w:val="20"/>
                <w:szCs w:val="20"/>
              </w:rPr>
            </w:pPr>
            <w:r w:rsidRPr="004F52D7">
              <w:rPr>
                <w:color w:val="000000"/>
                <w:sz w:val="20"/>
                <w:szCs w:val="20"/>
                <w:lang w:eastAsia="en-GB"/>
              </w:rPr>
              <w:t>TILLED</w:t>
            </w:r>
          </w:p>
        </w:tc>
        <w:tc>
          <w:tcPr>
            <w:tcW w:w="993" w:type="dxa"/>
            <w:noWrap/>
          </w:tcPr>
          <w:p w14:paraId="1B53EBBC" w14:textId="79452E71" w:rsidR="00273BED" w:rsidRPr="000C066E" w:rsidRDefault="00273BED" w:rsidP="00273BED">
            <w:pPr>
              <w:spacing w:after="0" w:line="240" w:lineRule="auto"/>
              <w:rPr>
                <w:sz w:val="20"/>
                <w:szCs w:val="20"/>
              </w:rPr>
            </w:pPr>
            <w:r>
              <w:rPr>
                <w:sz w:val="20"/>
                <w:szCs w:val="20"/>
              </w:rPr>
              <w:t>Text</w:t>
            </w:r>
          </w:p>
        </w:tc>
        <w:tc>
          <w:tcPr>
            <w:tcW w:w="992" w:type="dxa"/>
          </w:tcPr>
          <w:p w14:paraId="7D873B1A" w14:textId="6E139A89" w:rsidR="00273BED" w:rsidRPr="000C066E" w:rsidRDefault="00273BED" w:rsidP="00273BED">
            <w:pPr>
              <w:spacing w:after="0" w:line="240" w:lineRule="auto"/>
              <w:rPr>
                <w:color w:val="000000"/>
                <w:sz w:val="20"/>
                <w:szCs w:val="20"/>
                <w:lang w:eastAsia="en-GB"/>
              </w:rPr>
            </w:pPr>
            <w:r>
              <w:rPr>
                <w:sz w:val="20"/>
                <w:szCs w:val="20"/>
              </w:rPr>
              <w:t>None</w:t>
            </w:r>
          </w:p>
        </w:tc>
        <w:tc>
          <w:tcPr>
            <w:tcW w:w="4394" w:type="dxa"/>
            <w:noWrap/>
            <w:vAlign w:val="bottom"/>
          </w:tcPr>
          <w:p w14:paraId="3F126680" w14:textId="77777777" w:rsidR="00273BED" w:rsidRDefault="00273BED" w:rsidP="00273BED">
            <w:pPr>
              <w:spacing w:after="0" w:line="240" w:lineRule="auto"/>
              <w:rPr>
                <w:color w:val="000000"/>
                <w:sz w:val="20"/>
                <w:szCs w:val="20"/>
              </w:rPr>
            </w:pPr>
            <w:proofErr w:type="spellStart"/>
            <w:r w:rsidRPr="00BE0767">
              <w:rPr>
                <w:color w:val="000000"/>
                <w:sz w:val="20"/>
                <w:szCs w:val="20"/>
              </w:rPr>
              <w:t>Landuse</w:t>
            </w:r>
            <w:proofErr w:type="spellEnd"/>
            <w:r w:rsidRPr="00BE0767">
              <w:rPr>
                <w:color w:val="000000"/>
                <w:sz w:val="20"/>
                <w:szCs w:val="20"/>
              </w:rPr>
              <w:t xml:space="preserve"> within 50m of bank-top: </w:t>
            </w:r>
          </w:p>
          <w:p w14:paraId="65B73AED" w14:textId="77777777" w:rsidR="00273BED" w:rsidRDefault="00273BED" w:rsidP="00273BED">
            <w:pPr>
              <w:spacing w:after="0" w:line="240" w:lineRule="auto"/>
              <w:rPr>
                <w:color w:val="000000"/>
                <w:sz w:val="20"/>
                <w:szCs w:val="20"/>
              </w:rPr>
            </w:pPr>
            <w:r w:rsidRPr="00BE0767">
              <w:rPr>
                <w:color w:val="000000"/>
                <w:sz w:val="20"/>
                <w:szCs w:val="20"/>
              </w:rPr>
              <w:t xml:space="preserve">Tilled land </w:t>
            </w:r>
          </w:p>
          <w:p w14:paraId="47F340F1" w14:textId="415C87D7" w:rsidR="00273BED" w:rsidRPr="00BE0767" w:rsidRDefault="00273BED" w:rsidP="00273BED">
            <w:pPr>
              <w:spacing w:after="0" w:line="240" w:lineRule="auto"/>
              <w:rPr>
                <w:sz w:val="20"/>
                <w:szCs w:val="20"/>
              </w:rPr>
            </w:pPr>
            <w:r w:rsidRPr="00BE0767">
              <w:rPr>
                <w:color w:val="000000"/>
                <w:sz w:val="20"/>
                <w:szCs w:val="20"/>
              </w:rPr>
              <w:t xml:space="preserve">(0=None, P=Present &lt; 33%, E=Extensive &gt;=33%, </w:t>
            </w:r>
            <w:r>
              <w:rPr>
                <w:color w:val="000000"/>
                <w:sz w:val="20"/>
                <w:szCs w:val="20"/>
              </w:rPr>
              <w:t>null</w:t>
            </w:r>
            <w:r w:rsidRPr="00BE0767">
              <w:rPr>
                <w:color w:val="000000"/>
                <w:sz w:val="20"/>
                <w:szCs w:val="20"/>
              </w:rPr>
              <w:t>=missing value)</w:t>
            </w:r>
          </w:p>
        </w:tc>
        <w:tc>
          <w:tcPr>
            <w:tcW w:w="1247" w:type="dxa"/>
            <w:vMerge/>
          </w:tcPr>
          <w:p w14:paraId="7138EC8E" w14:textId="77777777" w:rsidR="00273BED" w:rsidRPr="000C066E" w:rsidRDefault="00273BED" w:rsidP="00273BED">
            <w:pPr>
              <w:spacing w:after="0" w:line="240" w:lineRule="auto"/>
              <w:rPr>
                <w:sz w:val="20"/>
                <w:szCs w:val="20"/>
              </w:rPr>
            </w:pPr>
          </w:p>
        </w:tc>
      </w:tr>
      <w:tr w:rsidR="00273BED" w:rsidRPr="00C305FA" w14:paraId="3749CF73" w14:textId="2FD7F8B3" w:rsidTr="00823E9B">
        <w:trPr>
          <w:trHeight w:val="307"/>
        </w:trPr>
        <w:tc>
          <w:tcPr>
            <w:tcW w:w="2722" w:type="dxa"/>
            <w:noWrap/>
            <w:vAlign w:val="center"/>
          </w:tcPr>
          <w:p w14:paraId="14E3C7F8" w14:textId="76734898" w:rsidR="00273BED" w:rsidRPr="000C066E" w:rsidRDefault="00273BED" w:rsidP="00273BED">
            <w:pPr>
              <w:spacing w:after="0" w:line="240" w:lineRule="auto"/>
              <w:rPr>
                <w:sz w:val="20"/>
                <w:szCs w:val="20"/>
              </w:rPr>
            </w:pPr>
            <w:r w:rsidRPr="004F52D7">
              <w:rPr>
                <w:color w:val="000000"/>
                <w:sz w:val="20"/>
                <w:szCs w:val="20"/>
                <w:lang w:eastAsia="en-GB"/>
              </w:rPr>
              <w:t>IRRIG</w:t>
            </w:r>
          </w:p>
        </w:tc>
        <w:tc>
          <w:tcPr>
            <w:tcW w:w="993" w:type="dxa"/>
            <w:noWrap/>
          </w:tcPr>
          <w:p w14:paraId="017B2D85" w14:textId="011C72C8" w:rsidR="00273BED" w:rsidRPr="000C066E" w:rsidRDefault="00273BED" w:rsidP="00273BED">
            <w:pPr>
              <w:spacing w:after="0" w:line="240" w:lineRule="auto"/>
              <w:rPr>
                <w:sz w:val="20"/>
                <w:szCs w:val="20"/>
              </w:rPr>
            </w:pPr>
            <w:r>
              <w:rPr>
                <w:sz w:val="20"/>
                <w:szCs w:val="20"/>
              </w:rPr>
              <w:t>Text</w:t>
            </w:r>
          </w:p>
        </w:tc>
        <w:tc>
          <w:tcPr>
            <w:tcW w:w="992" w:type="dxa"/>
          </w:tcPr>
          <w:p w14:paraId="6D8DF22C" w14:textId="3B6C239F" w:rsidR="00273BED" w:rsidRPr="000C066E" w:rsidRDefault="00273BED" w:rsidP="00273BED">
            <w:pPr>
              <w:spacing w:after="0" w:line="240" w:lineRule="auto"/>
              <w:rPr>
                <w:color w:val="000000"/>
                <w:sz w:val="20"/>
                <w:szCs w:val="20"/>
                <w:lang w:eastAsia="en-GB"/>
              </w:rPr>
            </w:pPr>
            <w:r>
              <w:rPr>
                <w:sz w:val="20"/>
                <w:szCs w:val="20"/>
              </w:rPr>
              <w:t>None</w:t>
            </w:r>
          </w:p>
        </w:tc>
        <w:tc>
          <w:tcPr>
            <w:tcW w:w="4394" w:type="dxa"/>
            <w:noWrap/>
            <w:vAlign w:val="bottom"/>
          </w:tcPr>
          <w:p w14:paraId="79907E4A" w14:textId="3D41BCA1" w:rsidR="00273BED" w:rsidRPr="00BE0767" w:rsidRDefault="00273BED" w:rsidP="00273BED">
            <w:pPr>
              <w:spacing w:after="0" w:line="240" w:lineRule="auto"/>
              <w:rPr>
                <w:sz w:val="20"/>
                <w:szCs w:val="20"/>
              </w:rPr>
            </w:pPr>
            <w:proofErr w:type="spellStart"/>
            <w:r w:rsidRPr="00BE0767">
              <w:rPr>
                <w:color w:val="000000"/>
                <w:sz w:val="20"/>
                <w:szCs w:val="20"/>
              </w:rPr>
              <w:t>Landuse</w:t>
            </w:r>
            <w:proofErr w:type="spellEnd"/>
            <w:r w:rsidRPr="00BE0767">
              <w:rPr>
                <w:color w:val="000000"/>
                <w:sz w:val="20"/>
                <w:szCs w:val="20"/>
              </w:rPr>
              <w:t xml:space="preserve"> within 50m of bank-top: Irrigated land on the left bank (0=None, P=Present &lt; 33%, E=Extensive &gt;=33%, -9 = missing value)</w:t>
            </w:r>
          </w:p>
        </w:tc>
        <w:tc>
          <w:tcPr>
            <w:tcW w:w="1247" w:type="dxa"/>
            <w:vMerge/>
          </w:tcPr>
          <w:p w14:paraId="0B6CC146" w14:textId="77777777" w:rsidR="00273BED" w:rsidRPr="000C066E" w:rsidRDefault="00273BED" w:rsidP="00273BED">
            <w:pPr>
              <w:spacing w:after="0" w:line="240" w:lineRule="auto"/>
              <w:rPr>
                <w:sz w:val="20"/>
                <w:szCs w:val="20"/>
              </w:rPr>
            </w:pPr>
          </w:p>
        </w:tc>
      </w:tr>
      <w:tr w:rsidR="00273BED" w:rsidRPr="00C305FA" w14:paraId="33FB10EB" w14:textId="663F5087" w:rsidTr="00823E9B">
        <w:trPr>
          <w:trHeight w:val="307"/>
        </w:trPr>
        <w:tc>
          <w:tcPr>
            <w:tcW w:w="2722" w:type="dxa"/>
            <w:noWrap/>
            <w:vAlign w:val="center"/>
          </w:tcPr>
          <w:p w14:paraId="25A83E47" w14:textId="3FB4ED79" w:rsidR="00273BED" w:rsidRPr="000C066E" w:rsidRDefault="00273BED" w:rsidP="00273BED">
            <w:pPr>
              <w:spacing w:after="0" w:line="240" w:lineRule="auto"/>
              <w:rPr>
                <w:sz w:val="20"/>
                <w:szCs w:val="20"/>
              </w:rPr>
            </w:pPr>
            <w:r w:rsidRPr="004F52D7">
              <w:rPr>
                <w:color w:val="000000"/>
                <w:sz w:val="20"/>
                <w:szCs w:val="20"/>
                <w:lang w:eastAsia="en-GB"/>
              </w:rPr>
              <w:t>PARK</w:t>
            </w:r>
          </w:p>
        </w:tc>
        <w:tc>
          <w:tcPr>
            <w:tcW w:w="993" w:type="dxa"/>
            <w:noWrap/>
          </w:tcPr>
          <w:p w14:paraId="4269F8EB" w14:textId="3E9F50BF" w:rsidR="00273BED" w:rsidRPr="000C066E" w:rsidRDefault="00273BED" w:rsidP="00273BED">
            <w:pPr>
              <w:spacing w:after="0" w:line="240" w:lineRule="auto"/>
              <w:rPr>
                <w:sz w:val="20"/>
                <w:szCs w:val="20"/>
              </w:rPr>
            </w:pPr>
            <w:r>
              <w:rPr>
                <w:sz w:val="20"/>
                <w:szCs w:val="20"/>
              </w:rPr>
              <w:t>Text</w:t>
            </w:r>
          </w:p>
        </w:tc>
        <w:tc>
          <w:tcPr>
            <w:tcW w:w="992" w:type="dxa"/>
          </w:tcPr>
          <w:p w14:paraId="767F2204" w14:textId="00E9875B" w:rsidR="00273BED" w:rsidRPr="000C066E" w:rsidRDefault="00273BED" w:rsidP="00273BED">
            <w:pPr>
              <w:spacing w:after="0" w:line="240" w:lineRule="auto"/>
              <w:rPr>
                <w:color w:val="000000"/>
                <w:sz w:val="20"/>
                <w:szCs w:val="20"/>
                <w:lang w:eastAsia="en-GB"/>
              </w:rPr>
            </w:pPr>
            <w:r>
              <w:rPr>
                <w:sz w:val="20"/>
                <w:szCs w:val="20"/>
              </w:rPr>
              <w:t>None</w:t>
            </w:r>
          </w:p>
        </w:tc>
        <w:tc>
          <w:tcPr>
            <w:tcW w:w="4394" w:type="dxa"/>
            <w:noWrap/>
            <w:vAlign w:val="bottom"/>
          </w:tcPr>
          <w:p w14:paraId="334184C8" w14:textId="77777777" w:rsidR="00273BED" w:rsidRDefault="00273BED" w:rsidP="00273BED">
            <w:pPr>
              <w:spacing w:after="0" w:line="240" w:lineRule="auto"/>
              <w:rPr>
                <w:color w:val="000000"/>
                <w:sz w:val="20"/>
                <w:szCs w:val="20"/>
              </w:rPr>
            </w:pPr>
            <w:proofErr w:type="spellStart"/>
            <w:r w:rsidRPr="00BE0767">
              <w:rPr>
                <w:color w:val="000000"/>
                <w:sz w:val="20"/>
                <w:szCs w:val="20"/>
              </w:rPr>
              <w:t>Landuse</w:t>
            </w:r>
            <w:proofErr w:type="spellEnd"/>
            <w:r w:rsidRPr="00BE0767">
              <w:rPr>
                <w:color w:val="000000"/>
                <w:sz w:val="20"/>
                <w:szCs w:val="20"/>
              </w:rPr>
              <w:t xml:space="preserve"> within 50m of bank-top: </w:t>
            </w:r>
          </w:p>
          <w:p w14:paraId="1DEFCC1D" w14:textId="77777777" w:rsidR="00273BED" w:rsidRDefault="00273BED" w:rsidP="00273BED">
            <w:pPr>
              <w:spacing w:after="0" w:line="240" w:lineRule="auto"/>
              <w:rPr>
                <w:color w:val="000000"/>
                <w:sz w:val="20"/>
                <w:szCs w:val="20"/>
              </w:rPr>
            </w:pPr>
            <w:r w:rsidRPr="00BE0767">
              <w:rPr>
                <w:color w:val="000000"/>
                <w:sz w:val="20"/>
                <w:szCs w:val="20"/>
              </w:rPr>
              <w:t xml:space="preserve">Parkland or gardens </w:t>
            </w:r>
          </w:p>
          <w:p w14:paraId="0648DAB5" w14:textId="1376325B" w:rsidR="00273BED" w:rsidRPr="00BE0767" w:rsidRDefault="00273BED" w:rsidP="00273BED">
            <w:pPr>
              <w:spacing w:after="0" w:line="240" w:lineRule="auto"/>
              <w:rPr>
                <w:sz w:val="20"/>
                <w:szCs w:val="20"/>
              </w:rPr>
            </w:pPr>
            <w:r w:rsidRPr="00BE0767">
              <w:rPr>
                <w:color w:val="000000"/>
                <w:sz w:val="20"/>
                <w:szCs w:val="20"/>
              </w:rPr>
              <w:t xml:space="preserve">(0=None, P=Present &lt; 33%, E=Extensive &gt;=33%, </w:t>
            </w:r>
            <w:r>
              <w:rPr>
                <w:color w:val="000000"/>
                <w:sz w:val="20"/>
                <w:szCs w:val="20"/>
              </w:rPr>
              <w:t>null</w:t>
            </w:r>
            <w:r w:rsidRPr="00BE0767">
              <w:rPr>
                <w:color w:val="000000"/>
                <w:sz w:val="20"/>
                <w:szCs w:val="20"/>
              </w:rPr>
              <w:t>=missing value)</w:t>
            </w:r>
          </w:p>
        </w:tc>
        <w:tc>
          <w:tcPr>
            <w:tcW w:w="1247" w:type="dxa"/>
            <w:vMerge/>
          </w:tcPr>
          <w:p w14:paraId="26012A6E" w14:textId="77777777" w:rsidR="00273BED" w:rsidRPr="000C066E" w:rsidRDefault="00273BED" w:rsidP="00273BED">
            <w:pPr>
              <w:spacing w:after="0" w:line="240" w:lineRule="auto"/>
              <w:rPr>
                <w:sz w:val="20"/>
                <w:szCs w:val="20"/>
              </w:rPr>
            </w:pPr>
          </w:p>
        </w:tc>
      </w:tr>
      <w:tr w:rsidR="00273BED" w:rsidRPr="00C305FA" w14:paraId="7C01E607" w14:textId="15C57A35" w:rsidTr="00823E9B">
        <w:trPr>
          <w:trHeight w:val="307"/>
        </w:trPr>
        <w:tc>
          <w:tcPr>
            <w:tcW w:w="2722" w:type="dxa"/>
            <w:noWrap/>
            <w:vAlign w:val="center"/>
          </w:tcPr>
          <w:p w14:paraId="41C4E5EE" w14:textId="1B071759" w:rsidR="00273BED" w:rsidRPr="000C066E" w:rsidRDefault="00273BED" w:rsidP="00273BED">
            <w:pPr>
              <w:spacing w:after="0" w:line="240" w:lineRule="auto"/>
              <w:rPr>
                <w:sz w:val="20"/>
                <w:szCs w:val="20"/>
              </w:rPr>
            </w:pPr>
            <w:r w:rsidRPr="004F52D7">
              <w:rPr>
                <w:color w:val="000000"/>
                <w:sz w:val="20"/>
                <w:szCs w:val="20"/>
                <w:lang w:eastAsia="en-GB"/>
              </w:rPr>
              <w:t>NOTVIS</w:t>
            </w:r>
          </w:p>
        </w:tc>
        <w:tc>
          <w:tcPr>
            <w:tcW w:w="993" w:type="dxa"/>
            <w:noWrap/>
          </w:tcPr>
          <w:p w14:paraId="39B5BE24" w14:textId="19FA6AFA" w:rsidR="00273BED" w:rsidRPr="000C066E" w:rsidRDefault="00273BED" w:rsidP="00273BED">
            <w:pPr>
              <w:spacing w:after="0" w:line="240" w:lineRule="auto"/>
              <w:rPr>
                <w:sz w:val="20"/>
                <w:szCs w:val="20"/>
              </w:rPr>
            </w:pPr>
            <w:r>
              <w:rPr>
                <w:sz w:val="20"/>
                <w:szCs w:val="20"/>
              </w:rPr>
              <w:t>Text</w:t>
            </w:r>
          </w:p>
        </w:tc>
        <w:tc>
          <w:tcPr>
            <w:tcW w:w="992" w:type="dxa"/>
          </w:tcPr>
          <w:p w14:paraId="0C4C4D63" w14:textId="36E6C626" w:rsidR="00273BED" w:rsidRPr="000C066E" w:rsidRDefault="00273BED" w:rsidP="00273BED">
            <w:pPr>
              <w:spacing w:after="0" w:line="240" w:lineRule="auto"/>
              <w:rPr>
                <w:color w:val="000000"/>
                <w:sz w:val="20"/>
                <w:szCs w:val="20"/>
                <w:lang w:eastAsia="en-GB"/>
              </w:rPr>
            </w:pPr>
            <w:r>
              <w:rPr>
                <w:sz w:val="20"/>
                <w:szCs w:val="20"/>
              </w:rPr>
              <w:t>None</w:t>
            </w:r>
          </w:p>
        </w:tc>
        <w:tc>
          <w:tcPr>
            <w:tcW w:w="4394" w:type="dxa"/>
            <w:noWrap/>
            <w:vAlign w:val="bottom"/>
          </w:tcPr>
          <w:p w14:paraId="0F3BB0E3" w14:textId="77777777" w:rsidR="00273BED" w:rsidRDefault="00273BED" w:rsidP="00273BED">
            <w:pPr>
              <w:spacing w:after="0" w:line="240" w:lineRule="auto"/>
              <w:rPr>
                <w:color w:val="000000"/>
                <w:sz w:val="20"/>
                <w:szCs w:val="20"/>
              </w:rPr>
            </w:pPr>
            <w:proofErr w:type="spellStart"/>
            <w:r w:rsidRPr="00BE0767">
              <w:rPr>
                <w:color w:val="000000"/>
                <w:sz w:val="20"/>
                <w:szCs w:val="20"/>
              </w:rPr>
              <w:t>Landuse</w:t>
            </w:r>
            <w:proofErr w:type="spellEnd"/>
            <w:r w:rsidRPr="00BE0767">
              <w:rPr>
                <w:color w:val="000000"/>
                <w:sz w:val="20"/>
                <w:szCs w:val="20"/>
              </w:rPr>
              <w:t xml:space="preserve"> within 50m of bank-top: </w:t>
            </w:r>
          </w:p>
          <w:p w14:paraId="03AE5CBC" w14:textId="77777777" w:rsidR="00273BED" w:rsidRDefault="00273BED" w:rsidP="00273BED">
            <w:pPr>
              <w:spacing w:after="0" w:line="240" w:lineRule="auto"/>
              <w:rPr>
                <w:color w:val="000000"/>
                <w:sz w:val="20"/>
                <w:szCs w:val="20"/>
              </w:rPr>
            </w:pPr>
            <w:r w:rsidRPr="00BE0767">
              <w:rPr>
                <w:color w:val="000000"/>
                <w:sz w:val="20"/>
                <w:szCs w:val="20"/>
              </w:rPr>
              <w:t xml:space="preserve">Not visible </w:t>
            </w:r>
          </w:p>
          <w:p w14:paraId="66418E6D" w14:textId="5328579C" w:rsidR="00273BED" w:rsidRPr="00BE0767" w:rsidRDefault="00273BED" w:rsidP="00273BED">
            <w:pPr>
              <w:spacing w:after="0" w:line="240" w:lineRule="auto"/>
              <w:rPr>
                <w:sz w:val="20"/>
                <w:szCs w:val="20"/>
              </w:rPr>
            </w:pPr>
            <w:r w:rsidRPr="00BE0767">
              <w:rPr>
                <w:color w:val="000000"/>
                <w:sz w:val="20"/>
                <w:szCs w:val="20"/>
              </w:rPr>
              <w:t xml:space="preserve">(0=None, P=Present &lt; 33%, E=Extensive &gt;=33%, </w:t>
            </w:r>
            <w:r>
              <w:rPr>
                <w:color w:val="000000"/>
                <w:sz w:val="20"/>
                <w:szCs w:val="20"/>
              </w:rPr>
              <w:t>null</w:t>
            </w:r>
            <w:r w:rsidRPr="00BE0767">
              <w:rPr>
                <w:color w:val="000000"/>
                <w:sz w:val="20"/>
                <w:szCs w:val="20"/>
              </w:rPr>
              <w:t>=missing value)</w:t>
            </w:r>
          </w:p>
        </w:tc>
        <w:tc>
          <w:tcPr>
            <w:tcW w:w="1247" w:type="dxa"/>
            <w:vMerge/>
          </w:tcPr>
          <w:p w14:paraId="53EDF83A" w14:textId="77777777" w:rsidR="00273BED" w:rsidRPr="000C066E" w:rsidRDefault="00273BED" w:rsidP="00273BED">
            <w:pPr>
              <w:spacing w:after="0" w:line="240" w:lineRule="auto"/>
              <w:rPr>
                <w:sz w:val="20"/>
                <w:szCs w:val="20"/>
              </w:rPr>
            </w:pPr>
          </w:p>
        </w:tc>
      </w:tr>
      <w:tr w:rsidR="00273BED" w:rsidRPr="00C305FA" w14:paraId="11746817" w14:textId="6B58B304" w:rsidTr="00843E83">
        <w:trPr>
          <w:trHeight w:val="307"/>
        </w:trPr>
        <w:tc>
          <w:tcPr>
            <w:tcW w:w="2722" w:type="dxa"/>
            <w:noWrap/>
            <w:vAlign w:val="center"/>
          </w:tcPr>
          <w:p w14:paraId="6FE2931A" w14:textId="7A176362" w:rsidR="00273BED" w:rsidRPr="000C066E" w:rsidRDefault="00273BED" w:rsidP="00273BED">
            <w:pPr>
              <w:spacing w:after="0" w:line="240" w:lineRule="auto"/>
              <w:rPr>
                <w:sz w:val="20"/>
                <w:szCs w:val="20"/>
              </w:rPr>
            </w:pPr>
            <w:r w:rsidRPr="004F52D7">
              <w:rPr>
                <w:color w:val="000000"/>
                <w:sz w:val="20"/>
                <w:szCs w:val="20"/>
                <w:lang w:eastAsia="en-GB"/>
              </w:rPr>
              <w:t>VERT_U</w:t>
            </w:r>
          </w:p>
        </w:tc>
        <w:tc>
          <w:tcPr>
            <w:tcW w:w="993" w:type="dxa"/>
            <w:noWrap/>
          </w:tcPr>
          <w:p w14:paraId="62323053" w14:textId="574D3376" w:rsidR="00273BED" w:rsidRPr="000C066E" w:rsidRDefault="00273BED" w:rsidP="00273BED">
            <w:pPr>
              <w:spacing w:after="0" w:line="240" w:lineRule="auto"/>
              <w:rPr>
                <w:sz w:val="20"/>
                <w:szCs w:val="20"/>
              </w:rPr>
            </w:pPr>
            <w:r>
              <w:rPr>
                <w:sz w:val="20"/>
                <w:szCs w:val="20"/>
              </w:rPr>
              <w:t>Text</w:t>
            </w:r>
          </w:p>
        </w:tc>
        <w:tc>
          <w:tcPr>
            <w:tcW w:w="992" w:type="dxa"/>
          </w:tcPr>
          <w:p w14:paraId="3A74BEF0" w14:textId="47BC1B8B" w:rsidR="00273BED" w:rsidRPr="000C066E" w:rsidRDefault="00273BED" w:rsidP="00273BED">
            <w:pPr>
              <w:spacing w:after="0" w:line="240" w:lineRule="auto"/>
              <w:rPr>
                <w:color w:val="000000"/>
                <w:sz w:val="20"/>
                <w:szCs w:val="20"/>
                <w:lang w:eastAsia="en-GB"/>
              </w:rPr>
            </w:pPr>
            <w:r>
              <w:rPr>
                <w:sz w:val="20"/>
                <w:szCs w:val="20"/>
              </w:rPr>
              <w:t>None</w:t>
            </w:r>
          </w:p>
        </w:tc>
        <w:tc>
          <w:tcPr>
            <w:tcW w:w="4394" w:type="dxa"/>
            <w:noWrap/>
          </w:tcPr>
          <w:p w14:paraId="123811A0" w14:textId="199AB95E" w:rsidR="00273BED" w:rsidRDefault="00273BED" w:rsidP="00273BED">
            <w:pPr>
              <w:spacing w:after="0" w:line="240" w:lineRule="auto"/>
              <w:rPr>
                <w:sz w:val="20"/>
                <w:szCs w:val="20"/>
              </w:rPr>
            </w:pPr>
            <w:r w:rsidRPr="00A23EBA">
              <w:rPr>
                <w:sz w:val="20"/>
                <w:szCs w:val="20"/>
              </w:rPr>
              <w:t>Bank profile: Vertical/undercut (natural/unmodified profile)</w:t>
            </w:r>
          </w:p>
          <w:p w14:paraId="2BCDCE69" w14:textId="44FD5B52" w:rsidR="00273BED" w:rsidRPr="00A23EBA" w:rsidRDefault="00273BED" w:rsidP="00273BED">
            <w:pPr>
              <w:spacing w:after="0" w:line="240" w:lineRule="auto"/>
              <w:rPr>
                <w:sz w:val="20"/>
                <w:szCs w:val="20"/>
              </w:rPr>
            </w:pPr>
            <w:r w:rsidRPr="00BE0767">
              <w:rPr>
                <w:color w:val="000000"/>
                <w:sz w:val="20"/>
                <w:szCs w:val="20"/>
              </w:rPr>
              <w:t xml:space="preserve">(0=None, P=Present &lt; 33%, E=Extensive &gt;=33%, </w:t>
            </w:r>
            <w:r>
              <w:rPr>
                <w:color w:val="000000"/>
                <w:sz w:val="20"/>
                <w:szCs w:val="20"/>
              </w:rPr>
              <w:t>null</w:t>
            </w:r>
            <w:r w:rsidRPr="00BE0767">
              <w:rPr>
                <w:color w:val="000000"/>
                <w:sz w:val="20"/>
                <w:szCs w:val="20"/>
              </w:rPr>
              <w:t>=missing value)</w:t>
            </w:r>
          </w:p>
        </w:tc>
        <w:tc>
          <w:tcPr>
            <w:tcW w:w="1247" w:type="dxa"/>
            <w:vMerge w:val="restart"/>
            <w:vAlign w:val="center"/>
          </w:tcPr>
          <w:p w14:paraId="798E6CF2" w14:textId="77777777" w:rsidR="00273BED" w:rsidRPr="004F52D7" w:rsidRDefault="00273BED" w:rsidP="00273BED">
            <w:pPr>
              <w:spacing w:after="0" w:line="240" w:lineRule="auto"/>
              <w:contextualSpacing/>
              <w:jc w:val="center"/>
              <w:rPr>
                <w:color w:val="000000"/>
                <w:sz w:val="20"/>
                <w:szCs w:val="20"/>
                <w:lang w:eastAsia="en-GB"/>
              </w:rPr>
            </w:pPr>
            <w:r w:rsidRPr="004F52D7">
              <w:rPr>
                <w:color w:val="000000"/>
                <w:sz w:val="20"/>
                <w:szCs w:val="20"/>
                <w:lang w:eastAsia="en-GB"/>
              </w:rPr>
              <w:t>I. Bank profile (sweep up)</w:t>
            </w:r>
          </w:p>
          <w:p w14:paraId="44D89A83" w14:textId="77777777" w:rsidR="00273BED" w:rsidRPr="000C066E" w:rsidRDefault="00273BED" w:rsidP="00273BED">
            <w:pPr>
              <w:spacing w:after="0" w:line="240" w:lineRule="auto"/>
              <w:rPr>
                <w:sz w:val="20"/>
                <w:szCs w:val="20"/>
              </w:rPr>
            </w:pPr>
          </w:p>
        </w:tc>
      </w:tr>
      <w:tr w:rsidR="00273BED" w:rsidRPr="00C305FA" w14:paraId="31F3662B" w14:textId="44AC6962" w:rsidTr="008C3570">
        <w:trPr>
          <w:trHeight w:val="307"/>
        </w:trPr>
        <w:tc>
          <w:tcPr>
            <w:tcW w:w="2722" w:type="dxa"/>
            <w:noWrap/>
            <w:vAlign w:val="center"/>
          </w:tcPr>
          <w:p w14:paraId="39C9FAF2" w14:textId="6E4C8D53" w:rsidR="00273BED" w:rsidRPr="000C066E" w:rsidRDefault="00273BED" w:rsidP="00273BED">
            <w:pPr>
              <w:spacing w:after="0" w:line="240" w:lineRule="auto"/>
              <w:rPr>
                <w:sz w:val="20"/>
                <w:szCs w:val="20"/>
              </w:rPr>
            </w:pPr>
            <w:r w:rsidRPr="004F52D7">
              <w:rPr>
                <w:color w:val="000000"/>
                <w:sz w:val="20"/>
                <w:szCs w:val="20"/>
                <w:lang w:eastAsia="en-GB"/>
              </w:rPr>
              <w:t>VERT_T</w:t>
            </w:r>
          </w:p>
        </w:tc>
        <w:tc>
          <w:tcPr>
            <w:tcW w:w="993" w:type="dxa"/>
            <w:noWrap/>
          </w:tcPr>
          <w:p w14:paraId="14ACDF6C" w14:textId="16798FFF" w:rsidR="00273BED" w:rsidRPr="000C066E" w:rsidRDefault="00273BED" w:rsidP="00273BED">
            <w:pPr>
              <w:spacing w:after="0" w:line="240" w:lineRule="auto"/>
              <w:rPr>
                <w:sz w:val="20"/>
                <w:szCs w:val="20"/>
              </w:rPr>
            </w:pPr>
            <w:r>
              <w:rPr>
                <w:sz w:val="20"/>
                <w:szCs w:val="20"/>
              </w:rPr>
              <w:t>Text</w:t>
            </w:r>
          </w:p>
        </w:tc>
        <w:tc>
          <w:tcPr>
            <w:tcW w:w="992" w:type="dxa"/>
          </w:tcPr>
          <w:p w14:paraId="4703ECFA" w14:textId="5095DDB6" w:rsidR="00273BED" w:rsidRPr="000C066E" w:rsidRDefault="00273BED" w:rsidP="00273BED">
            <w:pPr>
              <w:spacing w:after="0" w:line="240" w:lineRule="auto"/>
              <w:rPr>
                <w:color w:val="000000"/>
                <w:sz w:val="20"/>
                <w:szCs w:val="20"/>
                <w:lang w:eastAsia="en-GB"/>
              </w:rPr>
            </w:pPr>
            <w:r>
              <w:rPr>
                <w:sz w:val="20"/>
                <w:szCs w:val="20"/>
              </w:rPr>
              <w:t>None</w:t>
            </w:r>
          </w:p>
        </w:tc>
        <w:tc>
          <w:tcPr>
            <w:tcW w:w="4394" w:type="dxa"/>
            <w:noWrap/>
          </w:tcPr>
          <w:p w14:paraId="4B0BA293" w14:textId="2664E46F" w:rsidR="00273BED" w:rsidRDefault="00273BED" w:rsidP="00273BED">
            <w:pPr>
              <w:spacing w:after="0" w:line="240" w:lineRule="auto"/>
              <w:rPr>
                <w:sz w:val="20"/>
                <w:szCs w:val="20"/>
              </w:rPr>
            </w:pPr>
            <w:r w:rsidRPr="00A23EBA">
              <w:rPr>
                <w:sz w:val="20"/>
                <w:szCs w:val="20"/>
              </w:rPr>
              <w:t>Bank profile: Vertical with toe (natural/unmodified profile)</w:t>
            </w:r>
          </w:p>
          <w:p w14:paraId="7CA71C3E" w14:textId="4BAD1BAD" w:rsidR="00273BED" w:rsidRPr="00A23EBA" w:rsidRDefault="00273BED" w:rsidP="00273BED">
            <w:pPr>
              <w:spacing w:after="0" w:line="240" w:lineRule="auto"/>
              <w:rPr>
                <w:sz w:val="20"/>
                <w:szCs w:val="20"/>
              </w:rPr>
            </w:pPr>
            <w:r w:rsidRPr="00BE0767">
              <w:rPr>
                <w:color w:val="000000"/>
                <w:sz w:val="20"/>
                <w:szCs w:val="20"/>
              </w:rPr>
              <w:t xml:space="preserve">(0=None, P=Present &lt; 33%, E=Extensive &gt;=33%, </w:t>
            </w:r>
            <w:r>
              <w:rPr>
                <w:color w:val="000000"/>
                <w:sz w:val="20"/>
                <w:szCs w:val="20"/>
              </w:rPr>
              <w:t>null</w:t>
            </w:r>
            <w:r w:rsidRPr="00BE0767">
              <w:rPr>
                <w:color w:val="000000"/>
                <w:sz w:val="20"/>
                <w:szCs w:val="20"/>
              </w:rPr>
              <w:t>=missing value)</w:t>
            </w:r>
          </w:p>
        </w:tc>
        <w:tc>
          <w:tcPr>
            <w:tcW w:w="1247" w:type="dxa"/>
            <w:vMerge/>
          </w:tcPr>
          <w:p w14:paraId="2553AD9E" w14:textId="77777777" w:rsidR="00273BED" w:rsidRPr="000C066E" w:rsidRDefault="00273BED" w:rsidP="00273BED">
            <w:pPr>
              <w:spacing w:after="0" w:line="240" w:lineRule="auto"/>
              <w:rPr>
                <w:sz w:val="20"/>
                <w:szCs w:val="20"/>
              </w:rPr>
            </w:pPr>
          </w:p>
        </w:tc>
      </w:tr>
      <w:tr w:rsidR="00273BED" w:rsidRPr="00C305FA" w14:paraId="6057639D" w14:textId="16385826" w:rsidTr="008C3570">
        <w:trPr>
          <w:trHeight w:val="307"/>
        </w:trPr>
        <w:tc>
          <w:tcPr>
            <w:tcW w:w="2722" w:type="dxa"/>
            <w:noWrap/>
            <w:vAlign w:val="center"/>
          </w:tcPr>
          <w:p w14:paraId="61A34BF9" w14:textId="09D6AA8F" w:rsidR="00273BED" w:rsidRPr="000C066E" w:rsidRDefault="00273BED" w:rsidP="00273BED">
            <w:pPr>
              <w:spacing w:after="0" w:line="240" w:lineRule="auto"/>
              <w:rPr>
                <w:sz w:val="20"/>
                <w:szCs w:val="20"/>
              </w:rPr>
            </w:pPr>
            <w:r w:rsidRPr="004F52D7">
              <w:rPr>
                <w:color w:val="000000"/>
                <w:sz w:val="20"/>
                <w:szCs w:val="20"/>
                <w:lang w:eastAsia="en-GB"/>
              </w:rPr>
              <w:t>STEEP</w:t>
            </w:r>
          </w:p>
        </w:tc>
        <w:tc>
          <w:tcPr>
            <w:tcW w:w="993" w:type="dxa"/>
            <w:noWrap/>
          </w:tcPr>
          <w:p w14:paraId="50A66CD1" w14:textId="2067722D" w:rsidR="00273BED" w:rsidRPr="000C066E" w:rsidRDefault="00273BED" w:rsidP="00273BED">
            <w:pPr>
              <w:spacing w:after="0" w:line="240" w:lineRule="auto"/>
              <w:rPr>
                <w:sz w:val="20"/>
                <w:szCs w:val="20"/>
              </w:rPr>
            </w:pPr>
            <w:r>
              <w:rPr>
                <w:sz w:val="20"/>
                <w:szCs w:val="20"/>
              </w:rPr>
              <w:t>Text</w:t>
            </w:r>
          </w:p>
        </w:tc>
        <w:tc>
          <w:tcPr>
            <w:tcW w:w="992" w:type="dxa"/>
          </w:tcPr>
          <w:p w14:paraId="1BA97435" w14:textId="3B93E0C5" w:rsidR="00273BED" w:rsidRPr="000C066E" w:rsidRDefault="00273BED" w:rsidP="00273BED">
            <w:pPr>
              <w:spacing w:after="0" w:line="240" w:lineRule="auto"/>
              <w:rPr>
                <w:color w:val="000000"/>
                <w:sz w:val="20"/>
                <w:szCs w:val="20"/>
                <w:lang w:eastAsia="en-GB"/>
              </w:rPr>
            </w:pPr>
            <w:r>
              <w:rPr>
                <w:sz w:val="20"/>
                <w:szCs w:val="20"/>
              </w:rPr>
              <w:t>None</w:t>
            </w:r>
          </w:p>
        </w:tc>
        <w:tc>
          <w:tcPr>
            <w:tcW w:w="4394" w:type="dxa"/>
            <w:noWrap/>
          </w:tcPr>
          <w:p w14:paraId="54D745A4" w14:textId="7E757CD6" w:rsidR="00273BED" w:rsidRDefault="00273BED" w:rsidP="00273BED">
            <w:pPr>
              <w:spacing w:after="0" w:line="240" w:lineRule="auto"/>
              <w:rPr>
                <w:sz w:val="20"/>
                <w:szCs w:val="20"/>
              </w:rPr>
            </w:pPr>
            <w:r w:rsidRPr="00A23EBA">
              <w:rPr>
                <w:sz w:val="20"/>
                <w:szCs w:val="20"/>
              </w:rPr>
              <w:t>Bank profile: Steep (&gt;45 degrees) (natural/unmodified profile)</w:t>
            </w:r>
          </w:p>
          <w:p w14:paraId="4EDBC668" w14:textId="1F39B2A7" w:rsidR="00273BED" w:rsidRPr="00A23EBA" w:rsidRDefault="00273BED" w:rsidP="00273BED">
            <w:pPr>
              <w:spacing w:after="0" w:line="240" w:lineRule="auto"/>
              <w:rPr>
                <w:sz w:val="20"/>
                <w:szCs w:val="20"/>
              </w:rPr>
            </w:pPr>
            <w:r w:rsidRPr="00BE0767">
              <w:rPr>
                <w:color w:val="000000"/>
                <w:sz w:val="20"/>
                <w:szCs w:val="20"/>
              </w:rPr>
              <w:t xml:space="preserve">(0=None, P=Present &lt; 33%, E=Extensive &gt;=33%, </w:t>
            </w:r>
            <w:r>
              <w:rPr>
                <w:color w:val="000000"/>
                <w:sz w:val="20"/>
                <w:szCs w:val="20"/>
              </w:rPr>
              <w:t>null</w:t>
            </w:r>
            <w:r w:rsidRPr="00BE0767">
              <w:rPr>
                <w:color w:val="000000"/>
                <w:sz w:val="20"/>
                <w:szCs w:val="20"/>
              </w:rPr>
              <w:t>=missing value)</w:t>
            </w:r>
          </w:p>
        </w:tc>
        <w:tc>
          <w:tcPr>
            <w:tcW w:w="1247" w:type="dxa"/>
            <w:vMerge/>
          </w:tcPr>
          <w:p w14:paraId="0A9A63CE" w14:textId="77777777" w:rsidR="00273BED" w:rsidRPr="000C066E" w:rsidRDefault="00273BED" w:rsidP="00273BED">
            <w:pPr>
              <w:spacing w:after="0" w:line="240" w:lineRule="auto"/>
              <w:rPr>
                <w:sz w:val="20"/>
                <w:szCs w:val="20"/>
              </w:rPr>
            </w:pPr>
          </w:p>
        </w:tc>
      </w:tr>
      <w:tr w:rsidR="00273BED" w:rsidRPr="00C305FA" w14:paraId="58054DB8" w14:textId="5FF37993" w:rsidTr="008C3570">
        <w:trPr>
          <w:trHeight w:val="307"/>
        </w:trPr>
        <w:tc>
          <w:tcPr>
            <w:tcW w:w="2722" w:type="dxa"/>
            <w:noWrap/>
            <w:vAlign w:val="center"/>
          </w:tcPr>
          <w:p w14:paraId="13956417" w14:textId="0B59D7BD" w:rsidR="00273BED" w:rsidRPr="000C066E" w:rsidRDefault="00273BED" w:rsidP="00273BED">
            <w:pPr>
              <w:spacing w:after="0" w:line="240" w:lineRule="auto"/>
              <w:rPr>
                <w:sz w:val="20"/>
                <w:szCs w:val="20"/>
              </w:rPr>
            </w:pPr>
            <w:r w:rsidRPr="004F52D7">
              <w:rPr>
                <w:color w:val="000000"/>
                <w:sz w:val="20"/>
                <w:szCs w:val="20"/>
                <w:lang w:eastAsia="en-GB"/>
              </w:rPr>
              <w:t>GENTLE</w:t>
            </w:r>
          </w:p>
        </w:tc>
        <w:tc>
          <w:tcPr>
            <w:tcW w:w="993" w:type="dxa"/>
            <w:noWrap/>
          </w:tcPr>
          <w:p w14:paraId="652D88F7" w14:textId="3322B6CA" w:rsidR="00273BED" w:rsidRPr="000C066E" w:rsidRDefault="00273BED" w:rsidP="00273BED">
            <w:pPr>
              <w:spacing w:after="0" w:line="240" w:lineRule="auto"/>
              <w:rPr>
                <w:sz w:val="20"/>
                <w:szCs w:val="20"/>
              </w:rPr>
            </w:pPr>
            <w:r>
              <w:rPr>
                <w:sz w:val="20"/>
                <w:szCs w:val="20"/>
              </w:rPr>
              <w:t>Text</w:t>
            </w:r>
          </w:p>
        </w:tc>
        <w:tc>
          <w:tcPr>
            <w:tcW w:w="992" w:type="dxa"/>
          </w:tcPr>
          <w:p w14:paraId="1EEC57EE" w14:textId="55CB3953" w:rsidR="00273BED" w:rsidRPr="000C066E" w:rsidRDefault="00273BED" w:rsidP="00273BED">
            <w:pPr>
              <w:spacing w:after="0" w:line="240" w:lineRule="auto"/>
              <w:rPr>
                <w:color w:val="000000"/>
                <w:sz w:val="20"/>
                <w:szCs w:val="20"/>
                <w:lang w:eastAsia="en-GB"/>
              </w:rPr>
            </w:pPr>
            <w:r>
              <w:rPr>
                <w:sz w:val="20"/>
                <w:szCs w:val="20"/>
              </w:rPr>
              <w:t>None</w:t>
            </w:r>
          </w:p>
        </w:tc>
        <w:tc>
          <w:tcPr>
            <w:tcW w:w="4394" w:type="dxa"/>
            <w:noWrap/>
          </w:tcPr>
          <w:p w14:paraId="7D3740C8" w14:textId="6ED144A2" w:rsidR="00273BED" w:rsidRDefault="00273BED" w:rsidP="00273BED">
            <w:pPr>
              <w:spacing w:after="0" w:line="240" w:lineRule="auto"/>
              <w:rPr>
                <w:sz w:val="20"/>
                <w:szCs w:val="20"/>
              </w:rPr>
            </w:pPr>
            <w:r w:rsidRPr="00A23EBA">
              <w:rPr>
                <w:sz w:val="20"/>
                <w:szCs w:val="20"/>
              </w:rPr>
              <w:t>Bank profile: Gentle (&lt;45 degrees) (natural/unmodified profile)</w:t>
            </w:r>
          </w:p>
          <w:p w14:paraId="6BF60406" w14:textId="4BBD45D2" w:rsidR="00273BED" w:rsidRPr="00A23EBA" w:rsidRDefault="00273BED" w:rsidP="00273BED">
            <w:pPr>
              <w:spacing w:after="0" w:line="240" w:lineRule="auto"/>
              <w:rPr>
                <w:sz w:val="20"/>
                <w:szCs w:val="20"/>
              </w:rPr>
            </w:pPr>
            <w:r w:rsidRPr="00BE0767">
              <w:rPr>
                <w:color w:val="000000"/>
                <w:sz w:val="20"/>
                <w:szCs w:val="20"/>
              </w:rPr>
              <w:t xml:space="preserve">(0=None, P=Present &lt; 33%, E=Extensive &gt;=33%, </w:t>
            </w:r>
            <w:r>
              <w:rPr>
                <w:color w:val="000000"/>
                <w:sz w:val="20"/>
                <w:szCs w:val="20"/>
              </w:rPr>
              <w:t>null</w:t>
            </w:r>
            <w:r w:rsidRPr="00BE0767">
              <w:rPr>
                <w:color w:val="000000"/>
                <w:sz w:val="20"/>
                <w:szCs w:val="20"/>
              </w:rPr>
              <w:t>=missing value)</w:t>
            </w:r>
          </w:p>
        </w:tc>
        <w:tc>
          <w:tcPr>
            <w:tcW w:w="1247" w:type="dxa"/>
            <w:vMerge/>
          </w:tcPr>
          <w:p w14:paraId="1A8BEEE5" w14:textId="77777777" w:rsidR="00273BED" w:rsidRPr="000C066E" w:rsidRDefault="00273BED" w:rsidP="00273BED">
            <w:pPr>
              <w:spacing w:after="0" w:line="240" w:lineRule="auto"/>
              <w:rPr>
                <w:sz w:val="20"/>
                <w:szCs w:val="20"/>
              </w:rPr>
            </w:pPr>
          </w:p>
        </w:tc>
      </w:tr>
      <w:tr w:rsidR="00273BED" w:rsidRPr="00C305FA" w14:paraId="5B0EFD27" w14:textId="05588FA7" w:rsidTr="00A938E1">
        <w:trPr>
          <w:trHeight w:val="307"/>
        </w:trPr>
        <w:tc>
          <w:tcPr>
            <w:tcW w:w="2722" w:type="dxa"/>
            <w:noWrap/>
            <w:vAlign w:val="center"/>
          </w:tcPr>
          <w:p w14:paraId="5E836947" w14:textId="10B63273" w:rsidR="00273BED" w:rsidRPr="000C066E" w:rsidRDefault="00273BED" w:rsidP="00273BED">
            <w:pPr>
              <w:spacing w:after="0" w:line="240" w:lineRule="auto"/>
              <w:rPr>
                <w:sz w:val="20"/>
                <w:szCs w:val="20"/>
              </w:rPr>
            </w:pPr>
            <w:r w:rsidRPr="004F52D7">
              <w:rPr>
                <w:color w:val="000000"/>
                <w:sz w:val="20"/>
                <w:szCs w:val="20"/>
                <w:lang w:eastAsia="en-GB"/>
              </w:rPr>
              <w:t>COMPOSITE</w:t>
            </w:r>
          </w:p>
        </w:tc>
        <w:tc>
          <w:tcPr>
            <w:tcW w:w="993" w:type="dxa"/>
            <w:noWrap/>
          </w:tcPr>
          <w:p w14:paraId="726AB609" w14:textId="54F9BA50" w:rsidR="00273BED" w:rsidRPr="000C066E" w:rsidRDefault="00273BED" w:rsidP="00273BED">
            <w:pPr>
              <w:spacing w:after="0" w:line="240" w:lineRule="auto"/>
              <w:rPr>
                <w:sz w:val="20"/>
                <w:szCs w:val="20"/>
              </w:rPr>
            </w:pPr>
            <w:r>
              <w:rPr>
                <w:sz w:val="20"/>
                <w:szCs w:val="20"/>
              </w:rPr>
              <w:t>Text</w:t>
            </w:r>
          </w:p>
        </w:tc>
        <w:tc>
          <w:tcPr>
            <w:tcW w:w="992" w:type="dxa"/>
          </w:tcPr>
          <w:p w14:paraId="02D67108" w14:textId="0B6D7558" w:rsidR="00273BED" w:rsidRPr="000C066E" w:rsidRDefault="00273BED" w:rsidP="00273BED">
            <w:pPr>
              <w:spacing w:after="0" w:line="240" w:lineRule="auto"/>
              <w:rPr>
                <w:color w:val="000000"/>
                <w:sz w:val="20"/>
                <w:szCs w:val="20"/>
                <w:lang w:eastAsia="en-GB"/>
              </w:rPr>
            </w:pPr>
            <w:r>
              <w:rPr>
                <w:sz w:val="20"/>
                <w:szCs w:val="20"/>
              </w:rPr>
              <w:t>None</w:t>
            </w:r>
          </w:p>
        </w:tc>
        <w:tc>
          <w:tcPr>
            <w:tcW w:w="4394" w:type="dxa"/>
            <w:noWrap/>
          </w:tcPr>
          <w:p w14:paraId="36104FD7" w14:textId="77777777" w:rsidR="00273BED" w:rsidRDefault="00273BED" w:rsidP="00273BED">
            <w:pPr>
              <w:spacing w:after="0" w:line="240" w:lineRule="auto"/>
              <w:rPr>
                <w:sz w:val="20"/>
                <w:szCs w:val="20"/>
              </w:rPr>
            </w:pPr>
            <w:r w:rsidRPr="00A23EBA">
              <w:rPr>
                <w:sz w:val="20"/>
                <w:szCs w:val="20"/>
              </w:rPr>
              <w:t>Bank profile: Composite (natural/unmodified profile)</w:t>
            </w:r>
          </w:p>
          <w:p w14:paraId="77BAF9D3" w14:textId="2AD3B656" w:rsidR="00273BED" w:rsidRPr="00A23EBA" w:rsidRDefault="00273BED" w:rsidP="00273BED">
            <w:pPr>
              <w:spacing w:after="0" w:line="240" w:lineRule="auto"/>
              <w:rPr>
                <w:sz w:val="20"/>
                <w:szCs w:val="20"/>
              </w:rPr>
            </w:pPr>
            <w:r w:rsidRPr="00BE0767">
              <w:rPr>
                <w:color w:val="000000"/>
                <w:sz w:val="20"/>
                <w:szCs w:val="20"/>
              </w:rPr>
              <w:t xml:space="preserve">(0=None, P=Present &lt; 33%, E=Extensive &gt;=33%, </w:t>
            </w:r>
            <w:r>
              <w:rPr>
                <w:color w:val="000000"/>
                <w:sz w:val="20"/>
                <w:szCs w:val="20"/>
              </w:rPr>
              <w:t>null</w:t>
            </w:r>
            <w:r w:rsidRPr="00BE0767">
              <w:rPr>
                <w:color w:val="000000"/>
                <w:sz w:val="20"/>
                <w:szCs w:val="20"/>
              </w:rPr>
              <w:t>=missing value)</w:t>
            </w:r>
          </w:p>
        </w:tc>
        <w:tc>
          <w:tcPr>
            <w:tcW w:w="1247" w:type="dxa"/>
            <w:vMerge/>
          </w:tcPr>
          <w:p w14:paraId="318B9F95" w14:textId="77777777" w:rsidR="00273BED" w:rsidRPr="000C066E" w:rsidRDefault="00273BED" w:rsidP="00273BED">
            <w:pPr>
              <w:spacing w:after="0" w:line="240" w:lineRule="auto"/>
              <w:rPr>
                <w:sz w:val="20"/>
                <w:szCs w:val="20"/>
              </w:rPr>
            </w:pPr>
          </w:p>
        </w:tc>
      </w:tr>
      <w:tr w:rsidR="00273BED" w:rsidRPr="00C305FA" w14:paraId="52A2DDBB" w14:textId="5475ED85" w:rsidTr="00A938E1">
        <w:trPr>
          <w:trHeight w:val="307"/>
        </w:trPr>
        <w:tc>
          <w:tcPr>
            <w:tcW w:w="2722" w:type="dxa"/>
            <w:noWrap/>
            <w:vAlign w:val="center"/>
          </w:tcPr>
          <w:p w14:paraId="61E1AACB" w14:textId="38BA0F83" w:rsidR="00273BED" w:rsidRPr="000C066E" w:rsidRDefault="00273BED" w:rsidP="00273BED">
            <w:pPr>
              <w:spacing w:after="0" w:line="240" w:lineRule="auto"/>
              <w:rPr>
                <w:sz w:val="20"/>
                <w:szCs w:val="20"/>
              </w:rPr>
            </w:pPr>
            <w:r w:rsidRPr="004F52D7">
              <w:rPr>
                <w:color w:val="000000"/>
                <w:sz w:val="20"/>
                <w:szCs w:val="20"/>
                <w:lang w:eastAsia="en-GB"/>
              </w:rPr>
              <w:t>NAT_BERM</w:t>
            </w:r>
          </w:p>
        </w:tc>
        <w:tc>
          <w:tcPr>
            <w:tcW w:w="993" w:type="dxa"/>
            <w:noWrap/>
          </w:tcPr>
          <w:p w14:paraId="296217EC" w14:textId="013B6220" w:rsidR="00273BED" w:rsidRPr="000C066E" w:rsidRDefault="00273BED" w:rsidP="00273BED">
            <w:pPr>
              <w:spacing w:after="0" w:line="240" w:lineRule="auto"/>
              <w:rPr>
                <w:sz w:val="20"/>
                <w:szCs w:val="20"/>
              </w:rPr>
            </w:pPr>
            <w:r>
              <w:rPr>
                <w:sz w:val="20"/>
                <w:szCs w:val="20"/>
              </w:rPr>
              <w:t>Text</w:t>
            </w:r>
          </w:p>
        </w:tc>
        <w:tc>
          <w:tcPr>
            <w:tcW w:w="992" w:type="dxa"/>
          </w:tcPr>
          <w:p w14:paraId="333C7AF9" w14:textId="5E301F18" w:rsidR="00273BED" w:rsidRPr="000C066E" w:rsidRDefault="00273BED" w:rsidP="00273BED">
            <w:pPr>
              <w:spacing w:after="0" w:line="240" w:lineRule="auto"/>
              <w:rPr>
                <w:color w:val="000000"/>
                <w:sz w:val="20"/>
                <w:szCs w:val="20"/>
                <w:lang w:eastAsia="en-GB"/>
              </w:rPr>
            </w:pPr>
            <w:r>
              <w:rPr>
                <w:sz w:val="20"/>
                <w:szCs w:val="20"/>
              </w:rPr>
              <w:t>None</w:t>
            </w:r>
          </w:p>
        </w:tc>
        <w:tc>
          <w:tcPr>
            <w:tcW w:w="4394" w:type="dxa"/>
            <w:noWrap/>
          </w:tcPr>
          <w:p w14:paraId="5CE3B04A" w14:textId="77777777" w:rsidR="00273BED" w:rsidRDefault="00273BED" w:rsidP="00273BED">
            <w:pPr>
              <w:spacing w:after="0" w:line="240" w:lineRule="auto"/>
              <w:rPr>
                <w:sz w:val="20"/>
                <w:szCs w:val="20"/>
              </w:rPr>
            </w:pPr>
            <w:r w:rsidRPr="00A23EBA">
              <w:rPr>
                <w:sz w:val="20"/>
                <w:szCs w:val="20"/>
              </w:rPr>
              <w:t>Bank profile: Natural berm (natural/unmodified profile)</w:t>
            </w:r>
          </w:p>
          <w:p w14:paraId="32466BD0" w14:textId="25EEFA59" w:rsidR="00273BED" w:rsidRPr="00A23EBA" w:rsidRDefault="00273BED" w:rsidP="00273BED">
            <w:pPr>
              <w:spacing w:after="0" w:line="240" w:lineRule="auto"/>
              <w:rPr>
                <w:sz w:val="20"/>
                <w:szCs w:val="20"/>
              </w:rPr>
            </w:pPr>
            <w:r w:rsidRPr="00BE0767">
              <w:rPr>
                <w:color w:val="000000"/>
                <w:sz w:val="20"/>
                <w:szCs w:val="20"/>
              </w:rPr>
              <w:t xml:space="preserve">(0=None, P=Present &lt; 33%, E=Extensive &gt;=33%, </w:t>
            </w:r>
            <w:r>
              <w:rPr>
                <w:color w:val="000000"/>
                <w:sz w:val="20"/>
                <w:szCs w:val="20"/>
              </w:rPr>
              <w:t>null</w:t>
            </w:r>
            <w:r w:rsidRPr="00BE0767">
              <w:rPr>
                <w:color w:val="000000"/>
                <w:sz w:val="20"/>
                <w:szCs w:val="20"/>
              </w:rPr>
              <w:t>=missing value)</w:t>
            </w:r>
          </w:p>
        </w:tc>
        <w:tc>
          <w:tcPr>
            <w:tcW w:w="1247" w:type="dxa"/>
            <w:vMerge/>
          </w:tcPr>
          <w:p w14:paraId="4B25F1B7" w14:textId="77777777" w:rsidR="00273BED" w:rsidRPr="000C066E" w:rsidRDefault="00273BED" w:rsidP="00273BED">
            <w:pPr>
              <w:spacing w:after="0" w:line="240" w:lineRule="auto"/>
              <w:rPr>
                <w:sz w:val="20"/>
                <w:szCs w:val="20"/>
              </w:rPr>
            </w:pPr>
          </w:p>
        </w:tc>
      </w:tr>
      <w:tr w:rsidR="00273BED" w:rsidRPr="00C305FA" w14:paraId="3759C9B0" w14:textId="09B6D0A0" w:rsidTr="00A938E1">
        <w:trPr>
          <w:trHeight w:val="307"/>
        </w:trPr>
        <w:tc>
          <w:tcPr>
            <w:tcW w:w="2722" w:type="dxa"/>
            <w:noWrap/>
            <w:vAlign w:val="center"/>
          </w:tcPr>
          <w:p w14:paraId="4D214099" w14:textId="54F1F519" w:rsidR="00273BED" w:rsidRPr="000C066E" w:rsidRDefault="00273BED" w:rsidP="00273BED">
            <w:pPr>
              <w:spacing w:after="0" w:line="240" w:lineRule="auto"/>
              <w:rPr>
                <w:sz w:val="20"/>
                <w:szCs w:val="20"/>
              </w:rPr>
            </w:pPr>
            <w:r w:rsidRPr="004F52D7">
              <w:rPr>
                <w:color w:val="000000"/>
                <w:sz w:val="20"/>
                <w:szCs w:val="20"/>
                <w:lang w:eastAsia="en-GB"/>
              </w:rPr>
              <w:t>RESECTIONED</w:t>
            </w:r>
          </w:p>
        </w:tc>
        <w:tc>
          <w:tcPr>
            <w:tcW w:w="993" w:type="dxa"/>
            <w:noWrap/>
          </w:tcPr>
          <w:p w14:paraId="0FB81C7B" w14:textId="7725C1C5" w:rsidR="00273BED" w:rsidRPr="000C066E" w:rsidRDefault="00273BED" w:rsidP="00273BED">
            <w:pPr>
              <w:spacing w:after="0" w:line="240" w:lineRule="auto"/>
              <w:rPr>
                <w:sz w:val="20"/>
                <w:szCs w:val="20"/>
              </w:rPr>
            </w:pPr>
            <w:r>
              <w:rPr>
                <w:sz w:val="20"/>
                <w:szCs w:val="20"/>
              </w:rPr>
              <w:t>Text</w:t>
            </w:r>
          </w:p>
        </w:tc>
        <w:tc>
          <w:tcPr>
            <w:tcW w:w="992" w:type="dxa"/>
          </w:tcPr>
          <w:p w14:paraId="25294791" w14:textId="7E879700" w:rsidR="00273BED" w:rsidRPr="000C066E" w:rsidRDefault="00273BED" w:rsidP="00273BED">
            <w:pPr>
              <w:spacing w:after="0" w:line="240" w:lineRule="auto"/>
              <w:rPr>
                <w:color w:val="000000"/>
                <w:sz w:val="20"/>
                <w:szCs w:val="20"/>
                <w:lang w:eastAsia="en-GB"/>
              </w:rPr>
            </w:pPr>
            <w:r>
              <w:rPr>
                <w:sz w:val="20"/>
                <w:szCs w:val="20"/>
              </w:rPr>
              <w:t>None</w:t>
            </w:r>
          </w:p>
        </w:tc>
        <w:tc>
          <w:tcPr>
            <w:tcW w:w="4394" w:type="dxa"/>
            <w:noWrap/>
          </w:tcPr>
          <w:p w14:paraId="35852E94" w14:textId="77777777" w:rsidR="00273BED" w:rsidRDefault="00273BED" w:rsidP="00273BED">
            <w:pPr>
              <w:spacing w:after="0" w:line="240" w:lineRule="auto"/>
              <w:rPr>
                <w:sz w:val="20"/>
                <w:szCs w:val="20"/>
              </w:rPr>
            </w:pPr>
            <w:r w:rsidRPr="00A23EBA">
              <w:rPr>
                <w:sz w:val="20"/>
                <w:szCs w:val="20"/>
              </w:rPr>
              <w:t xml:space="preserve">Bank profile: </w:t>
            </w:r>
            <w:proofErr w:type="spellStart"/>
            <w:r w:rsidRPr="00A23EBA">
              <w:rPr>
                <w:sz w:val="20"/>
                <w:szCs w:val="20"/>
              </w:rPr>
              <w:t>Resectioned</w:t>
            </w:r>
            <w:proofErr w:type="spellEnd"/>
            <w:r w:rsidRPr="00A23EBA">
              <w:rPr>
                <w:sz w:val="20"/>
                <w:szCs w:val="20"/>
              </w:rPr>
              <w:t xml:space="preserve"> (reprofiled) (artificial/modified profile)</w:t>
            </w:r>
          </w:p>
          <w:p w14:paraId="3BAB57F3" w14:textId="708475A7" w:rsidR="00273BED" w:rsidRPr="00A23EBA" w:rsidRDefault="00273BED" w:rsidP="00273BED">
            <w:pPr>
              <w:spacing w:after="0" w:line="240" w:lineRule="auto"/>
              <w:rPr>
                <w:sz w:val="20"/>
                <w:szCs w:val="20"/>
              </w:rPr>
            </w:pPr>
            <w:r w:rsidRPr="00BE0767">
              <w:rPr>
                <w:color w:val="000000"/>
                <w:sz w:val="20"/>
                <w:szCs w:val="20"/>
              </w:rPr>
              <w:t xml:space="preserve">(0=None, P=Present &lt; 33%, E=Extensive &gt;=33%, </w:t>
            </w:r>
            <w:r>
              <w:rPr>
                <w:color w:val="000000"/>
                <w:sz w:val="20"/>
                <w:szCs w:val="20"/>
              </w:rPr>
              <w:t>null</w:t>
            </w:r>
            <w:r w:rsidRPr="00BE0767">
              <w:rPr>
                <w:color w:val="000000"/>
                <w:sz w:val="20"/>
                <w:szCs w:val="20"/>
              </w:rPr>
              <w:t>=missing value)</w:t>
            </w:r>
          </w:p>
        </w:tc>
        <w:tc>
          <w:tcPr>
            <w:tcW w:w="1247" w:type="dxa"/>
            <w:vMerge/>
          </w:tcPr>
          <w:p w14:paraId="456E471E" w14:textId="77777777" w:rsidR="00273BED" w:rsidRPr="000C066E" w:rsidRDefault="00273BED" w:rsidP="00273BED">
            <w:pPr>
              <w:spacing w:after="0" w:line="240" w:lineRule="auto"/>
              <w:rPr>
                <w:sz w:val="20"/>
                <w:szCs w:val="20"/>
              </w:rPr>
            </w:pPr>
          </w:p>
        </w:tc>
      </w:tr>
      <w:tr w:rsidR="00273BED" w:rsidRPr="00C305FA" w14:paraId="7D948C46" w14:textId="32AB1E32" w:rsidTr="00A938E1">
        <w:trPr>
          <w:trHeight w:val="307"/>
        </w:trPr>
        <w:tc>
          <w:tcPr>
            <w:tcW w:w="2722" w:type="dxa"/>
            <w:noWrap/>
            <w:vAlign w:val="center"/>
          </w:tcPr>
          <w:p w14:paraId="0A9B3890" w14:textId="6154981F" w:rsidR="00273BED" w:rsidRPr="000C066E" w:rsidRDefault="00273BED" w:rsidP="00273BED">
            <w:pPr>
              <w:spacing w:after="0" w:line="240" w:lineRule="auto"/>
              <w:rPr>
                <w:sz w:val="20"/>
                <w:szCs w:val="20"/>
              </w:rPr>
            </w:pPr>
            <w:r w:rsidRPr="004F52D7">
              <w:rPr>
                <w:color w:val="000000"/>
                <w:sz w:val="20"/>
                <w:szCs w:val="20"/>
                <w:lang w:eastAsia="en-GB"/>
              </w:rPr>
              <w:t>REINFORCED_WB</w:t>
            </w:r>
          </w:p>
        </w:tc>
        <w:tc>
          <w:tcPr>
            <w:tcW w:w="993" w:type="dxa"/>
            <w:noWrap/>
          </w:tcPr>
          <w:p w14:paraId="7FD594B2" w14:textId="32B8E5B2" w:rsidR="00273BED" w:rsidRPr="000C066E" w:rsidRDefault="00273BED" w:rsidP="00273BED">
            <w:pPr>
              <w:spacing w:after="0" w:line="240" w:lineRule="auto"/>
              <w:rPr>
                <w:sz w:val="20"/>
                <w:szCs w:val="20"/>
              </w:rPr>
            </w:pPr>
            <w:r>
              <w:rPr>
                <w:sz w:val="20"/>
                <w:szCs w:val="20"/>
              </w:rPr>
              <w:t>Text</w:t>
            </w:r>
          </w:p>
        </w:tc>
        <w:tc>
          <w:tcPr>
            <w:tcW w:w="992" w:type="dxa"/>
          </w:tcPr>
          <w:p w14:paraId="3FB66D32" w14:textId="7A509987" w:rsidR="00273BED" w:rsidRPr="000C066E" w:rsidRDefault="00273BED" w:rsidP="00273BED">
            <w:pPr>
              <w:spacing w:after="0" w:line="240" w:lineRule="auto"/>
              <w:rPr>
                <w:color w:val="000000"/>
                <w:sz w:val="20"/>
                <w:szCs w:val="20"/>
                <w:lang w:eastAsia="en-GB"/>
              </w:rPr>
            </w:pPr>
            <w:r>
              <w:rPr>
                <w:sz w:val="20"/>
                <w:szCs w:val="20"/>
              </w:rPr>
              <w:t>None</w:t>
            </w:r>
          </w:p>
        </w:tc>
        <w:tc>
          <w:tcPr>
            <w:tcW w:w="4394" w:type="dxa"/>
            <w:noWrap/>
          </w:tcPr>
          <w:p w14:paraId="4F509237" w14:textId="69F05E7F" w:rsidR="00273BED" w:rsidRDefault="00273BED" w:rsidP="00273BED">
            <w:pPr>
              <w:spacing w:after="0" w:line="240" w:lineRule="auto"/>
              <w:rPr>
                <w:sz w:val="20"/>
                <w:szCs w:val="20"/>
              </w:rPr>
            </w:pPr>
            <w:r w:rsidRPr="00A23EBA">
              <w:rPr>
                <w:sz w:val="20"/>
                <w:szCs w:val="20"/>
              </w:rPr>
              <w:t>Bank profile: Reinforced - whole bank (artificial/modified profile)</w:t>
            </w:r>
          </w:p>
          <w:p w14:paraId="5487ECCE" w14:textId="61061BF9" w:rsidR="00273BED" w:rsidRPr="00A23EBA" w:rsidRDefault="00273BED" w:rsidP="00273BED">
            <w:pPr>
              <w:spacing w:after="0" w:line="240" w:lineRule="auto"/>
              <w:rPr>
                <w:sz w:val="20"/>
                <w:szCs w:val="20"/>
              </w:rPr>
            </w:pPr>
            <w:r w:rsidRPr="00BE0767">
              <w:rPr>
                <w:color w:val="000000"/>
                <w:sz w:val="20"/>
                <w:szCs w:val="20"/>
              </w:rPr>
              <w:t xml:space="preserve">(0=None, P=Present &lt; 33%, E=Extensive &gt;=33%, </w:t>
            </w:r>
            <w:r>
              <w:rPr>
                <w:color w:val="000000"/>
                <w:sz w:val="20"/>
                <w:szCs w:val="20"/>
              </w:rPr>
              <w:t>null</w:t>
            </w:r>
            <w:r w:rsidRPr="00BE0767">
              <w:rPr>
                <w:color w:val="000000"/>
                <w:sz w:val="20"/>
                <w:szCs w:val="20"/>
              </w:rPr>
              <w:t>=missing value)</w:t>
            </w:r>
          </w:p>
        </w:tc>
        <w:tc>
          <w:tcPr>
            <w:tcW w:w="1247" w:type="dxa"/>
            <w:vMerge/>
          </w:tcPr>
          <w:p w14:paraId="69B224E6" w14:textId="77777777" w:rsidR="00273BED" w:rsidRPr="000C066E" w:rsidRDefault="00273BED" w:rsidP="00273BED">
            <w:pPr>
              <w:spacing w:after="0" w:line="240" w:lineRule="auto"/>
              <w:rPr>
                <w:sz w:val="20"/>
                <w:szCs w:val="20"/>
              </w:rPr>
            </w:pPr>
          </w:p>
        </w:tc>
      </w:tr>
      <w:tr w:rsidR="00273BED" w:rsidRPr="00C305FA" w14:paraId="7931A8E5" w14:textId="723E895B" w:rsidTr="001702BF">
        <w:trPr>
          <w:trHeight w:val="307"/>
        </w:trPr>
        <w:tc>
          <w:tcPr>
            <w:tcW w:w="2722" w:type="dxa"/>
            <w:noWrap/>
            <w:vAlign w:val="center"/>
          </w:tcPr>
          <w:p w14:paraId="46D659C8" w14:textId="055CC784" w:rsidR="00273BED" w:rsidRPr="000C066E" w:rsidRDefault="00273BED" w:rsidP="00273BED">
            <w:pPr>
              <w:spacing w:after="0" w:line="240" w:lineRule="auto"/>
              <w:rPr>
                <w:sz w:val="20"/>
                <w:szCs w:val="20"/>
              </w:rPr>
            </w:pPr>
            <w:r w:rsidRPr="004F52D7">
              <w:rPr>
                <w:color w:val="000000"/>
                <w:sz w:val="20"/>
                <w:szCs w:val="20"/>
                <w:lang w:eastAsia="en-GB"/>
              </w:rPr>
              <w:t>REINFORCED_TOP</w:t>
            </w:r>
          </w:p>
        </w:tc>
        <w:tc>
          <w:tcPr>
            <w:tcW w:w="993" w:type="dxa"/>
            <w:noWrap/>
          </w:tcPr>
          <w:p w14:paraId="283F2D57" w14:textId="76EBEE28" w:rsidR="00273BED" w:rsidRPr="000C066E" w:rsidRDefault="00273BED" w:rsidP="00273BED">
            <w:pPr>
              <w:spacing w:after="0" w:line="240" w:lineRule="auto"/>
              <w:rPr>
                <w:sz w:val="20"/>
                <w:szCs w:val="20"/>
              </w:rPr>
            </w:pPr>
            <w:r>
              <w:rPr>
                <w:sz w:val="20"/>
                <w:szCs w:val="20"/>
              </w:rPr>
              <w:t>Text</w:t>
            </w:r>
          </w:p>
        </w:tc>
        <w:tc>
          <w:tcPr>
            <w:tcW w:w="992" w:type="dxa"/>
          </w:tcPr>
          <w:p w14:paraId="1ABB3AB9" w14:textId="541C600E" w:rsidR="00273BED" w:rsidRPr="000C066E" w:rsidRDefault="00273BED" w:rsidP="00273BED">
            <w:pPr>
              <w:spacing w:after="0" w:line="240" w:lineRule="auto"/>
              <w:rPr>
                <w:color w:val="000000"/>
                <w:sz w:val="20"/>
                <w:szCs w:val="20"/>
                <w:lang w:eastAsia="en-GB"/>
              </w:rPr>
            </w:pPr>
            <w:r>
              <w:rPr>
                <w:sz w:val="20"/>
                <w:szCs w:val="20"/>
              </w:rPr>
              <w:t>None</w:t>
            </w:r>
          </w:p>
        </w:tc>
        <w:tc>
          <w:tcPr>
            <w:tcW w:w="4394" w:type="dxa"/>
            <w:noWrap/>
          </w:tcPr>
          <w:p w14:paraId="2585D2D8" w14:textId="77777777" w:rsidR="00273BED" w:rsidRDefault="00273BED" w:rsidP="00273BED">
            <w:pPr>
              <w:spacing w:after="0" w:line="240" w:lineRule="auto"/>
              <w:rPr>
                <w:sz w:val="20"/>
                <w:szCs w:val="20"/>
              </w:rPr>
            </w:pPr>
            <w:r w:rsidRPr="00A23EBA">
              <w:rPr>
                <w:sz w:val="20"/>
                <w:szCs w:val="20"/>
              </w:rPr>
              <w:t>Bank profile: Reinforced - top only (artificial/modified profile)</w:t>
            </w:r>
          </w:p>
          <w:p w14:paraId="1BC89610" w14:textId="19F66F0E" w:rsidR="00273BED" w:rsidRPr="00A23EBA" w:rsidRDefault="00273BED" w:rsidP="00273BED">
            <w:pPr>
              <w:spacing w:after="0" w:line="240" w:lineRule="auto"/>
              <w:rPr>
                <w:sz w:val="20"/>
                <w:szCs w:val="20"/>
              </w:rPr>
            </w:pPr>
            <w:r w:rsidRPr="00BE0767">
              <w:rPr>
                <w:color w:val="000000"/>
                <w:sz w:val="20"/>
                <w:szCs w:val="20"/>
              </w:rPr>
              <w:t xml:space="preserve">(0=None, P=Present &lt; 33%, E=Extensive &gt;=33%, </w:t>
            </w:r>
            <w:r>
              <w:rPr>
                <w:color w:val="000000"/>
                <w:sz w:val="20"/>
                <w:szCs w:val="20"/>
              </w:rPr>
              <w:t>null</w:t>
            </w:r>
            <w:r w:rsidRPr="00BE0767">
              <w:rPr>
                <w:color w:val="000000"/>
                <w:sz w:val="20"/>
                <w:szCs w:val="20"/>
              </w:rPr>
              <w:t>=missing value)</w:t>
            </w:r>
          </w:p>
        </w:tc>
        <w:tc>
          <w:tcPr>
            <w:tcW w:w="1247" w:type="dxa"/>
            <w:vMerge/>
          </w:tcPr>
          <w:p w14:paraId="64286749" w14:textId="77777777" w:rsidR="00273BED" w:rsidRPr="000C066E" w:rsidRDefault="00273BED" w:rsidP="00273BED">
            <w:pPr>
              <w:spacing w:after="0" w:line="240" w:lineRule="auto"/>
              <w:rPr>
                <w:sz w:val="20"/>
                <w:szCs w:val="20"/>
              </w:rPr>
            </w:pPr>
          </w:p>
        </w:tc>
      </w:tr>
      <w:tr w:rsidR="00273BED" w:rsidRPr="00C305FA" w14:paraId="149053E1" w14:textId="7D0F45D7" w:rsidTr="001702BF">
        <w:trPr>
          <w:trHeight w:val="307"/>
        </w:trPr>
        <w:tc>
          <w:tcPr>
            <w:tcW w:w="2722" w:type="dxa"/>
            <w:noWrap/>
            <w:vAlign w:val="center"/>
          </w:tcPr>
          <w:p w14:paraId="0129452B" w14:textId="535EB5CB" w:rsidR="00273BED" w:rsidRPr="000C066E" w:rsidRDefault="00273BED" w:rsidP="00273BED">
            <w:pPr>
              <w:spacing w:after="0" w:line="240" w:lineRule="auto"/>
              <w:rPr>
                <w:sz w:val="20"/>
                <w:szCs w:val="20"/>
              </w:rPr>
            </w:pPr>
            <w:r w:rsidRPr="004F52D7">
              <w:rPr>
                <w:color w:val="000000"/>
                <w:sz w:val="20"/>
                <w:szCs w:val="20"/>
                <w:lang w:eastAsia="en-GB"/>
              </w:rPr>
              <w:t>REINFORCED_TOE</w:t>
            </w:r>
          </w:p>
        </w:tc>
        <w:tc>
          <w:tcPr>
            <w:tcW w:w="993" w:type="dxa"/>
            <w:noWrap/>
          </w:tcPr>
          <w:p w14:paraId="274F2C5C" w14:textId="5F9DDCAA" w:rsidR="00273BED" w:rsidRPr="000C066E" w:rsidRDefault="00273BED" w:rsidP="00273BED">
            <w:pPr>
              <w:spacing w:after="0" w:line="240" w:lineRule="auto"/>
              <w:rPr>
                <w:sz w:val="20"/>
                <w:szCs w:val="20"/>
              </w:rPr>
            </w:pPr>
            <w:r>
              <w:rPr>
                <w:sz w:val="20"/>
                <w:szCs w:val="20"/>
              </w:rPr>
              <w:t>Text</w:t>
            </w:r>
          </w:p>
        </w:tc>
        <w:tc>
          <w:tcPr>
            <w:tcW w:w="992" w:type="dxa"/>
          </w:tcPr>
          <w:p w14:paraId="23657F92" w14:textId="46274EF5" w:rsidR="00273BED" w:rsidRPr="000C066E" w:rsidRDefault="00273BED" w:rsidP="00273BED">
            <w:pPr>
              <w:spacing w:after="0" w:line="240" w:lineRule="auto"/>
              <w:rPr>
                <w:color w:val="000000"/>
                <w:sz w:val="20"/>
                <w:szCs w:val="20"/>
                <w:lang w:eastAsia="en-GB"/>
              </w:rPr>
            </w:pPr>
            <w:r>
              <w:rPr>
                <w:sz w:val="20"/>
                <w:szCs w:val="20"/>
              </w:rPr>
              <w:t>None</w:t>
            </w:r>
          </w:p>
        </w:tc>
        <w:tc>
          <w:tcPr>
            <w:tcW w:w="4394" w:type="dxa"/>
            <w:noWrap/>
          </w:tcPr>
          <w:p w14:paraId="578BB081" w14:textId="77777777" w:rsidR="00273BED" w:rsidRDefault="00273BED" w:rsidP="00273BED">
            <w:pPr>
              <w:spacing w:after="0" w:line="240" w:lineRule="auto"/>
              <w:rPr>
                <w:sz w:val="20"/>
                <w:szCs w:val="20"/>
              </w:rPr>
            </w:pPr>
            <w:r w:rsidRPr="00A23EBA">
              <w:rPr>
                <w:sz w:val="20"/>
                <w:szCs w:val="20"/>
              </w:rPr>
              <w:t>Bank profile: Reinforced - toe only (artificial/modified profile)</w:t>
            </w:r>
          </w:p>
          <w:p w14:paraId="07DBC139" w14:textId="24FF217A" w:rsidR="00273BED" w:rsidRPr="00A23EBA" w:rsidRDefault="00273BED" w:rsidP="00273BED">
            <w:pPr>
              <w:spacing w:after="0" w:line="240" w:lineRule="auto"/>
              <w:rPr>
                <w:sz w:val="20"/>
                <w:szCs w:val="20"/>
              </w:rPr>
            </w:pPr>
            <w:r w:rsidRPr="00BE0767">
              <w:rPr>
                <w:color w:val="000000"/>
                <w:sz w:val="20"/>
                <w:szCs w:val="20"/>
              </w:rPr>
              <w:t xml:space="preserve">(0=None, P=Present &lt; 33%, E=Extensive &gt;=33%, </w:t>
            </w:r>
            <w:r>
              <w:rPr>
                <w:color w:val="000000"/>
                <w:sz w:val="20"/>
                <w:szCs w:val="20"/>
              </w:rPr>
              <w:t>null</w:t>
            </w:r>
            <w:r w:rsidRPr="00BE0767">
              <w:rPr>
                <w:color w:val="000000"/>
                <w:sz w:val="20"/>
                <w:szCs w:val="20"/>
              </w:rPr>
              <w:t>=missing value)</w:t>
            </w:r>
          </w:p>
        </w:tc>
        <w:tc>
          <w:tcPr>
            <w:tcW w:w="1247" w:type="dxa"/>
            <w:vMerge/>
          </w:tcPr>
          <w:p w14:paraId="4DF73FA4" w14:textId="77777777" w:rsidR="00273BED" w:rsidRPr="000C066E" w:rsidRDefault="00273BED" w:rsidP="00273BED">
            <w:pPr>
              <w:spacing w:after="0" w:line="240" w:lineRule="auto"/>
              <w:rPr>
                <w:sz w:val="20"/>
                <w:szCs w:val="20"/>
              </w:rPr>
            </w:pPr>
          </w:p>
        </w:tc>
      </w:tr>
      <w:tr w:rsidR="00273BED" w:rsidRPr="00C305FA" w14:paraId="0F5E1499" w14:textId="21515E35" w:rsidTr="001702BF">
        <w:trPr>
          <w:trHeight w:val="307"/>
        </w:trPr>
        <w:tc>
          <w:tcPr>
            <w:tcW w:w="2722" w:type="dxa"/>
            <w:noWrap/>
            <w:vAlign w:val="center"/>
          </w:tcPr>
          <w:p w14:paraId="4CE59491" w14:textId="73711857" w:rsidR="00273BED" w:rsidRPr="000C066E" w:rsidRDefault="00273BED" w:rsidP="00273BED">
            <w:pPr>
              <w:spacing w:after="0" w:line="240" w:lineRule="auto"/>
              <w:rPr>
                <w:sz w:val="20"/>
                <w:szCs w:val="20"/>
              </w:rPr>
            </w:pPr>
            <w:r w:rsidRPr="004F52D7">
              <w:rPr>
                <w:color w:val="000000"/>
                <w:sz w:val="20"/>
                <w:szCs w:val="20"/>
                <w:lang w:eastAsia="en-GB"/>
              </w:rPr>
              <w:t>ART_TWO</w:t>
            </w:r>
          </w:p>
        </w:tc>
        <w:tc>
          <w:tcPr>
            <w:tcW w:w="993" w:type="dxa"/>
            <w:noWrap/>
          </w:tcPr>
          <w:p w14:paraId="1E8163C2" w14:textId="6D0CE7BD" w:rsidR="00273BED" w:rsidRPr="000C066E" w:rsidRDefault="00273BED" w:rsidP="00273BED">
            <w:pPr>
              <w:spacing w:after="0" w:line="240" w:lineRule="auto"/>
              <w:rPr>
                <w:sz w:val="20"/>
                <w:szCs w:val="20"/>
              </w:rPr>
            </w:pPr>
            <w:r>
              <w:rPr>
                <w:sz w:val="20"/>
                <w:szCs w:val="20"/>
              </w:rPr>
              <w:t>Text</w:t>
            </w:r>
          </w:p>
        </w:tc>
        <w:tc>
          <w:tcPr>
            <w:tcW w:w="992" w:type="dxa"/>
          </w:tcPr>
          <w:p w14:paraId="64DCBE39" w14:textId="23233C97" w:rsidR="00273BED" w:rsidRPr="000C066E" w:rsidRDefault="00273BED" w:rsidP="00273BED">
            <w:pPr>
              <w:spacing w:after="0" w:line="240" w:lineRule="auto"/>
              <w:rPr>
                <w:color w:val="000000"/>
                <w:sz w:val="20"/>
                <w:szCs w:val="20"/>
                <w:lang w:eastAsia="en-GB"/>
              </w:rPr>
            </w:pPr>
            <w:r>
              <w:rPr>
                <w:sz w:val="20"/>
                <w:szCs w:val="20"/>
              </w:rPr>
              <w:t>None</w:t>
            </w:r>
          </w:p>
        </w:tc>
        <w:tc>
          <w:tcPr>
            <w:tcW w:w="4394" w:type="dxa"/>
            <w:noWrap/>
          </w:tcPr>
          <w:p w14:paraId="53B45FBC" w14:textId="77777777" w:rsidR="00273BED" w:rsidRDefault="00273BED" w:rsidP="00273BED">
            <w:pPr>
              <w:spacing w:after="0" w:line="240" w:lineRule="auto"/>
              <w:rPr>
                <w:sz w:val="20"/>
                <w:szCs w:val="20"/>
              </w:rPr>
            </w:pPr>
            <w:r w:rsidRPr="00A23EBA">
              <w:rPr>
                <w:sz w:val="20"/>
                <w:szCs w:val="20"/>
              </w:rPr>
              <w:t>Bank profile: Artificial two-stage (artificial/modified profile)</w:t>
            </w:r>
          </w:p>
          <w:p w14:paraId="037A8C1E" w14:textId="49C98191" w:rsidR="00273BED" w:rsidRPr="00A23EBA" w:rsidRDefault="00273BED" w:rsidP="00273BED">
            <w:pPr>
              <w:spacing w:after="0" w:line="240" w:lineRule="auto"/>
              <w:rPr>
                <w:sz w:val="20"/>
                <w:szCs w:val="20"/>
              </w:rPr>
            </w:pPr>
            <w:r w:rsidRPr="00BE0767">
              <w:rPr>
                <w:color w:val="000000"/>
                <w:sz w:val="20"/>
                <w:szCs w:val="20"/>
              </w:rPr>
              <w:t xml:space="preserve">(0=None, P=Present &lt; 33%, E=Extensive &gt;=33%, </w:t>
            </w:r>
            <w:r>
              <w:rPr>
                <w:color w:val="000000"/>
                <w:sz w:val="20"/>
                <w:szCs w:val="20"/>
              </w:rPr>
              <w:t>null</w:t>
            </w:r>
            <w:r w:rsidRPr="00BE0767">
              <w:rPr>
                <w:color w:val="000000"/>
                <w:sz w:val="20"/>
                <w:szCs w:val="20"/>
              </w:rPr>
              <w:t>=missing value)</w:t>
            </w:r>
          </w:p>
        </w:tc>
        <w:tc>
          <w:tcPr>
            <w:tcW w:w="1247" w:type="dxa"/>
            <w:vMerge/>
          </w:tcPr>
          <w:p w14:paraId="4997D2BF" w14:textId="77777777" w:rsidR="00273BED" w:rsidRPr="000C066E" w:rsidRDefault="00273BED" w:rsidP="00273BED">
            <w:pPr>
              <w:spacing w:after="0" w:line="240" w:lineRule="auto"/>
              <w:rPr>
                <w:sz w:val="20"/>
                <w:szCs w:val="20"/>
              </w:rPr>
            </w:pPr>
          </w:p>
        </w:tc>
      </w:tr>
      <w:tr w:rsidR="00273BED" w:rsidRPr="00C305FA" w14:paraId="2E0C8B80" w14:textId="607CCBC4" w:rsidTr="001702BF">
        <w:trPr>
          <w:trHeight w:val="307"/>
        </w:trPr>
        <w:tc>
          <w:tcPr>
            <w:tcW w:w="2722" w:type="dxa"/>
            <w:noWrap/>
            <w:vAlign w:val="center"/>
          </w:tcPr>
          <w:p w14:paraId="63E47649" w14:textId="54BFBB83" w:rsidR="00273BED" w:rsidRPr="000C066E" w:rsidRDefault="00273BED" w:rsidP="00273BED">
            <w:pPr>
              <w:spacing w:after="0" w:line="240" w:lineRule="auto"/>
              <w:rPr>
                <w:sz w:val="20"/>
                <w:szCs w:val="20"/>
              </w:rPr>
            </w:pPr>
            <w:r w:rsidRPr="004F52D7">
              <w:rPr>
                <w:color w:val="000000"/>
                <w:sz w:val="20"/>
                <w:szCs w:val="20"/>
                <w:lang w:eastAsia="en-GB"/>
              </w:rPr>
              <w:t>POACHED</w:t>
            </w:r>
          </w:p>
        </w:tc>
        <w:tc>
          <w:tcPr>
            <w:tcW w:w="993" w:type="dxa"/>
            <w:noWrap/>
          </w:tcPr>
          <w:p w14:paraId="4E9AB086" w14:textId="19D83B4F" w:rsidR="00273BED" w:rsidRPr="000C066E" w:rsidRDefault="00273BED" w:rsidP="00273BED">
            <w:pPr>
              <w:spacing w:after="0" w:line="240" w:lineRule="auto"/>
              <w:rPr>
                <w:sz w:val="20"/>
                <w:szCs w:val="20"/>
              </w:rPr>
            </w:pPr>
            <w:r>
              <w:rPr>
                <w:sz w:val="20"/>
                <w:szCs w:val="20"/>
              </w:rPr>
              <w:t>Text</w:t>
            </w:r>
          </w:p>
        </w:tc>
        <w:tc>
          <w:tcPr>
            <w:tcW w:w="992" w:type="dxa"/>
          </w:tcPr>
          <w:p w14:paraId="1F72F500" w14:textId="1767FFFF" w:rsidR="00273BED" w:rsidRPr="000C066E" w:rsidRDefault="00273BED" w:rsidP="00273BED">
            <w:pPr>
              <w:spacing w:after="0" w:line="240" w:lineRule="auto"/>
              <w:rPr>
                <w:color w:val="000000"/>
                <w:sz w:val="20"/>
                <w:szCs w:val="20"/>
                <w:lang w:eastAsia="en-GB"/>
              </w:rPr>
            </w:pPr>
            <w:r>
              <w:rPr>
                <w:sz w:val="20"/>
                <w:szCs w:val="20"/>
              </w:rPr>
              <w:t>None</w:t>
            </w:r>
          </w:p>
        </w:tc>
        <w:tc>
          <w:tcPr>
            <w:tcW w:w="4394" w:type="dxa"/>
            <w:noWrap/>
          </w:tcPr>
          <w:p w14:paraId="10538652" w14:textId="77777777" w:rsidR="00273BED" w:rsidRDefault="00273BED" w:rsidP="00273BED">
            <w:pPr>
              <w:spacing w:after="0" w:line="240" w:lineRule="auto"/>
              <w:rPr>
                <w:sz w:val="20"/>
                <w:szCs w:val="20"/>
              </w:rPr>
            </w:pPr>
            <w:r w:rsidRPr="00A23EBA">
              <w:rPr>
                <w:sz w:val="20"/>
                <w:szCs w:val="20"/>
              </w:rPr>
              <w:t>Bank profile: Poached bank (artificial/modified profile)</w:t>
            </w:r>
          </w:p>
          <w:p w14:paraId="182DBF31" w14:textId="6F54ABA3" w:rsidR="00273BED" w:rsidRPr="00A23EBA" w:rsidRDefault="00273BED" w:rsidP="00273BED">
            <w:pPr>
              <w:spacing w:after="0" w:line="240" w:lineRule="auto"/>
              <w:rPr>
                <w:sz w:val="20"/>
                <w:szCs w:val="20"/>
              </w:rPr>
            </w:pPr>
            <w:r w:rsidRPr="00BE0767">
              <w:rPr>
                <w:color w:val="000000"/>
                <w:sz w:val="20"/>
                <w:szCs w:val="20"/>
              </w:rPr>
              <w:t xml:space="preserve">(0=None, P=Present &lt; 33%, E=Extensive &gt;=33%, </w:t>
            </w:r>
            <w:r>
              <w:rPr>
                <w:color w:val="000000"/>
                <w:sz w:val="20"/>
                <w:szCs w:val="20"/>
              </w:rPr>
              <w:t>null</w:t>
            </w:r>
            <w:r w:rsidRPr="00BE0767">
              <w:rPr>
                <w:color w:val="000000"/>
                <w:sz w:val="20"/>
                <w:szCs w:val="20"/>
              </w:rPr>
              <w:t>=missing value)</w:t>
            </w:r>
          </w:p>
        </w:tc>
        <w:tc>
          <w:tcPr>
            <w:tcW w:w="1247" w:type="dxa"/>
            <w:vMerge/>
          </w:tcPr>
          <w:p w14:paraId="2EA20B00" w14:textId="77777777" w:rsidR="00273BED" w:rsidRPr="000C066E" w:rsidRDefault="00273BED" w:rsidP="00273BED">
            <w:pPr>
              <w:spacing w:after="0" w:line="240" w:lineRule="auto"/>
              <w:rPr>
                <w:sz w:val="20"/>
                <w:szCs w:val="20"/>
              </w:rPr>
            </w:pPr>
          </w:p>
        </w:tc>
      </w:tr>
      <w:tr w:rsidR="00273BED" w:rsidRPr="00C305FA" w14:paraId="6B885EC0" w14:textId="198CCEF3" w:rsidTr="00264AD8">
        <w:trPr>
          <w:trHeight w:val="307"/>
        </w:trPr>
        <w:tc>
          <w:tcPr>
            <w:tcW w:w="2722" w:type="dxa"/>
            <w:noWrap/>
            <w:vAlign w:val="center"/>
          </w:tcPr>
          <w:p w14:paraId="323B9495" w14:textId="5A897ECF" w:rsidR="00273BED" w:rsidRPr="000C066E" w:rsidRDefault="00273BED" w:rsidP="00273BED">
            <w:pPr>
              <w:spacing w:after="0" w:line="240" w:lineRule="auto"/>
              <w:rPr>
                <w:sz w:val="20"/>
                <w:szCs w:val="20"/>
              </w:rPr>
            </w:pPr>
            <w:r w:rsidRPr="004F52D7">
              <w:rPr>
                <w:color w:val="000000"/>
                <w:sz w:val="20"/>
                <w:szCs w:val="20"/>
                <w:lang w:eastAsia="en-GB"/>
              </w:rPr>
              <w:t>EMBANK</w:t>
            </w:r>
          </w:p>
        </w:tc>
        <w:tc>
          <w:tcPr>
            <w:tcW w:w="993" w:type="dxa"/>
            <w:noWrap/>
          </w:tcPr>
          <w:p w14:paraId="32BFEF7F" w14:textId="154B4608" w:rsidR="00273BED" w:rsidRPr="000C066E" w:rsidRDefault="00273BED" w:rsidP="00273BED">
            <w:pPr>
              <w:spacing w:after="0" w:line="240" w:lineRule="auto"/>
              <w:rPr>
                <w:sz w:val="20"/>
                <w:szCs w:val="20"/>
              </w:rPr>
            </w:pPr>
            <w:r>
              <w:rPr>
                <w:sz w:val="20"/>
                <w:szCs w:val="20"/>
              </w:rPr>
              <w:t>Text</w:t>
            </w:r>
          </w:p>
        </w:tc>
        <w:tc>
          <w:tcPr>
            <w:tcW w:w="992" w:type="dxa"/>
          </w:tcPr>
          <w:p w14:paraId="0853AD09" w14:textId="03CA4B8B" w:rsidR="00273BED" w:rsidRPr="000C066E" w:rsidRDefault="00273BED" w:rsidP="00273BED">
            <w:pPr>
              <w:spacing w:after="0" w:line="240" w:lineRule="auto"/>
              <w:rPr>
                <w:color w:val="000000"/>
                <w:sz w:val="20"/>
                <w:szCs w:val="20"/>
                <w:lang w:eastAsia="en-GB"/>
              </w:rPr>
            </w:pPr>
            <w:r>
              <w:rPr>
                <w:sz w:val="20"/>
                <w:szCs w:val="20"/>
              </w:rPr>
              <w:t>None</w:t>
            </w:r>
          </w:p>
        </w:tc>
        <w:tc>
          <w:tcPr>
            <w:tcW w:w="4394" w:type="dxa"/>
            <w:noWrap/>
          </w:tcPr>
          <w:p w14:paraId="414E4C3F" w14:textId="77777777" w:rsidR="00273BED" w:rsidRDefault="00273BED" w:rsidP="00273BED">
            <w:pPr>
              <w:spacing w:after="0" w:line="240" w:lineRule="auto"/>
              <w:rPr>
                <w:sz w:val="20"/>
                <w:szCs w:val="20"/>
              </w:rPr>
            </w:pPr>
            <w:r w:rsidRPr="00A23EBA">
              <w:rPr>
                <w:sz w:val="20"/>
                <w:szCs w:val="20"/>
              </w:rPr>
              <w:t>Bank profile: Embanked (artificial/modified profile)</w:t>
            </w:r>
          </w:p>
          <w:p w14:paraId="0D21FA34" w14:textId="73CFE021" w:rsidR="00273BED" w:rsidRPr="00A23EBA" w:rsidRDefault="00273BED" w:rsidP="00273BED">
            <w:pPr>
              <w:spacing w:after="0" w:line="240" w:lineRule="auto"/>
              <w:rPr>
                <w:sz w:val="20"/>
                <w:szCs w:val="20"/>
              </w:rPr>
            </w:pPr>
            <w:r w:rsidRPr="00BE0767">
              <w:rPr>
                <w:color w:val="000000"/>
                <w:sz w:val="20"/>
                <w:szCs w:val="20"/>
              </w:rPr>
              <w:t xml:space="preserve">(0=None, P=Present &lt; 33%, E=Extensive &gt;=33%, </w:t>
            </w:r>
            <w:r>
              <w:rPr>
                <w:color w:val="000000"/>
                <w:sz w:val="20"/>
                <w:szCs w:val="20"/>
              </w:rPr>
              <w:t>null</w:t>
            </w:r>
            <w:r w:rsidRPr="00BE0767">
              <w:rPr>
                <w:color w:val="000000"/>
                <w:sz w:val="20"/>
                <w:szCs w:val="20"/>
              </w:rPr>
              <w:t>=missing value)</w:t>
            </w:r>
          </w:p>
        </w:tc>
        <w:tc>
          <w:tcPr>
            <w:tcW w:w="1247" w:type="dxa"/>
            <w:vMerge/>
          </w:tcPr>
          <w:p w14:paraId="49EC12D9" w14:textId="77777777" w:rsidR="00273BED" w:rsidRPr="000C066E" w:rsidRDefault="00273BED" w:rsidP="00273BED">
            <w:pPr>
              <w:spacing w:after="0" w:line="240" w:lineRule="auto"/>
              <w:rPr>
                <w:sz w:val="20"/>
                <w:szCs w:val="20"/>
              </w:rPr>
            </w:pPr>
          </w:p>
        </w:tc>
      </w:tr>
      <w:tr w:rsidR="00273BED" w:rsidRPr="00C305FA" w14:paraId="2FCC250E" w14:textId="009BEF1E" w:rsidTr="00264AD8">
        <w:trPr>
          <w:trHeight w:val="307"/>
        </w:trPr>
        <w:tc>
          <w:tcPr>
            <w:tcW w:w="2722" w:type="dxa"/>
            <w:noWrap/>
            <w:vAlign w:val="center"/>
          </w:tcPr>
          <w:p w14:paraId="3B648927" w14:textId="67D2AC74" w:rsidR="00273BED" w:rsidRPr="000C066E" w:rsidRDefault="00273BED" w:rsidP="00273BED">
            <w:pPr>
              <w:spacing w:after="0" w:line="240" w:lineRule="auto"/>
              <w:rPr>
                <w:sz w:val="20"/>
                <w:szCs w:val="20"/>
              </w:rPr>
            </w:pPr>
            <w:r w:rsidRPr="004F52D7">
              <w:rPr>
                <w:color w:val="000000"/>
                <w:sz w:val="20"/>
                <w:szCs w:val="20"/>
                <w:lang w:eastAsia="en-GB"/>
              </w:rPr>
              <w:t>SB_EMBANK</w:t>
            </w:r>
          </w:p>
        </w:tc>
        <w:tc>
          <w:tcPr>
            <w:tcW w:w="993" w:type="dxa"/>
            <w:noWrap/>
          </w:tcPr>
          <w:p w14:paraId="1AEE61BB" w14:textId="02C0D48A" w:rsidR="00273BED" w:rsidRPr="000C066E" w:rsidRDefault="00273BED" w:rsidP="00273BED">
            <w:pPr>
              <w:spacing w:after="0" w:line="240" w:lineRule="auto"/>
              <w:rPr>
                <w:sz w:val="20"/>
                <w:szCs w:val="20"/>
              </w:rPr>
            </w:pPr>
            <w:r>
              <w:rPr>
                <w:sz w:val="20"/>
                <w:szCs w:val="20"/>
              </w:rPr>
              <w:t>Text</w:t>
            </w:r>
          </w:p>
        </w:tc>
        <w:tc>
          <w:tcPr>
            <w:tcW w:w="992" w:type="dxa"/>
          </w:tcPr>
          <w:p w14:paraId="4627FE20" w14:textId="3AA658B9" w:rsidR="00273BED" w:rsidRPr="000C066E" w:rsidRDefault="00273BED" w:rsidP="00273BED">
            <w:pPr>
              <w:spacing w:after="0" w:line="240" w:lineRule="auto"/>
              <w:rPr>
                <w:color w:val="000000"/>
                <w:sz w:val="20"/>
                <w:szCs w:val="20"/>
                <w:lang w:eastAsia="en-GB"/>
              </w:rPr>
            </w:pPr>
            <w:r>
              <w:rPr>
                <w:sz w:val="20"/>
                <w:szCs w:val="20"/>
              </w:rPr>
              <w:t>None</w:t>
            </w:r>
          </w:p>
        </w:tc>
        <w:tc>
          <w:tcPr>
            <w:tcW w:w="4394" w:type="dxa"/>
            <w:noWrap/>
          </w:tcPr>
          <w:p w14:paraId="36636188" w14:textId="77777777" w:rsidR="00273BED" w:rsidRDefault="00273BED" w:rsidP="00273BED">
            <w:pPr>
              <w:spacing w:after="0" w:line="240" w:lineRule="auto"/>
              <w:rPr>
                <w:sz w:val="20"/>
                <w:szCs w:val="20"/>
              </w:rPr>
            </w:pPr>
            <w:r w:rsidRPr="00A23EBA">
              <w:rPr>
                <w:sz w:val="20"/>
                <w:szCs w:val="20"/>
              </w:rPr>
              <w:t>Bank profile: Set-back embankment (artificial/modified profile)</w:t>
            </w:r>
          </w:p>
          <w:p w14:paraId="074CFE80" w14:textId="158C396A" w:rsidR="00273BED" w:rsidRPr="00A23EBA" w:rsidRDefault="00273BED" w:rsidP="00273BED">
            <w:pPr>
              <w:spacing w:after="0" w:line="240" w:lineRule="auto"/>
              <w:rPr>
                <w:sz w:val="20"/>
                <w:szCs w:val="20"/>
              </w:rPr>
            </w:pPr>
            <w:r w:rsidRPr="00BE0767">
              <w:rPr>
                <w:color w:val="000000"/>
                <w:sz w:val="20"/>
                <w:szCs w:val="20"/>
              </w:rPr>
              <w:t xml:space="preserve">(0=None, P=Present &lt; 33%, E=Extensive &gt;=33%, </w:t>
            </w:r>
            <w:r>
              <w:rPr>
                <w:color w:val="000000"/>
                <w:sz w:val="20"/>
                <w:szCs w:val="20"/>
              </w:rPr>
              <w:t>null</w:t>
            </w:r>
            <w:r w:rsidRPr="00BE0767">
              <w:rPr>
                <w:color w:val="000000"/>
                <w:sz w:val="20"/>
                <w:szCs w:val="20"/>
              </w:rPr>
              <w:t>=missing value)</w:t>
            </w:r>
          </w:p>
        </w:tc>
        <w:tc>
          <w:tcPr>
            <w:tcW w:w="1247" w:type="dxa"/>
            <w:vMerge/>
          </w:tcPr>
          <w:p w14:paraId="79311508" w14:textId="77777777" w:rsidR="00273BED" w:rsidRPr="000C066E" w:rsidRDefault="00273BED" w:rsidP="00273BED">
            <w:pPr>
              <w:spacing w:after="0" w:line="240" w:lineRule="auto"/>
              <w:rPr>
                <w:sz w:val="20"/>
                <w:szCs w:val="20"/>
              </w:rPr>
            </w:pPr>
          </w:p>
        </w:tc>
      </w:tr>
    </w:tbl>
    <w:p w14:paraId="1B8C858B" w14:textId="77777777" w:rsidR="00210D03" w:rsidRDefault="00210D03" w:rsidP="005A0983">
      <w:pPr>
        <w:pStyle w:val="bodytext"/>
        <w:rPr>
          <w:b/>
          <w:bCs/>
        </w:rPr>
      </w:pPr>
    </w:p>
    <w:p w14:paraId="45085E4F" w14:textId="77777777" w:rsidR="009F0F8E" w:rsidRDefault="009F0F8E" w:rsidP="005A0983">
      <w:pPr>
        <w:pStyle w:val="bodytext"/>
        <w:rPr>
          <w:b/>
          <w:bCs/>
        </w:rPr>
      </w:pPr>
    </w:p>
    <w:p w14:paraId="0E1027F2" w14:textId="77777777" w:rsidR="009F0F8E" w:rsidRDefault="009F0F8E" w:rsidP="005A0983">
      <w:pPr>
        <w:pStyle w:val="bodytext"/>
        <w:rPr>
          <w:b/>
          <w:bCs/>
        </w:rPr>
      </w:pPr>
    </w:p>
    <w:p w14:paraId="0B89FB1C" w14:textId="67E513C8" w:rsidR="00D27594" w:rsidRDefault="00647F45" w:rsidP="0034602A">
      <w:pPr>
        <w:rPr>
          <w:b/>
          <w:bCs/>
          <w:i/>
          <w:iCs/>
        </w:rPr>
      </w:pPr>
      <w:r w:rsidRPr="00647F45">
        <w:rPr>
          <w:b/>
          <w:bCs/>
          <w:i/>
          <w:iCs/>
        </w:rPr>
        <w:t>ERAMMP_STREAM_RHS_SPOTCHECK_2021_23</w:t>
      </w:r>
      <w:r w:rsidR="00D27594">
        <w:rPr>
          <w:b/>
          <w:bCs/>
          <w:i/>
          <w:iCs/>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993"/>
        <w:gridCol w:w="992"/>
        <w:gridCol w:w="4394"/>
        <w:gridCol w:w="1247"/>
      </w:tblGrid>
      <w:tr w:rsidR="00D27594" w:rsidRPr="00C305FA" w14:paraId="71DE7E90" w14:textId="16A7988E" w:rsidTr="00D27594">
        <w:trPr>
          <w:trHeight w:val="307"/>
        </w:trPr>
        <w:tc>
          <w:tcPr>
            <w:tcW w:w="2722" w:type="dxa"/>
            <w:shd w:val="clear" w:color="auto" w:fill="D9D9D9"/>
            <w:noWrap/>
          </w:tcPr>
          <w:p w14:paraId="4773182B" w14:textId="77777777" w:rsidR="00D27594" w:rsidRPr="00C305FA" w:rsidRDefault="00D27594" w:rsidP="00D27594">
            <w:pPr>
              <w:spacing w:after="0" w:line="240" w:lineRule="auto"/>
              <w:rPr>
                <w:rFonts w:cs="Calibri"/>
                <w:color w:val="000000"/>
                <w:lang w:eastAsia="en-GB"/>
              </w:rPr>
            </w:pPr>
            <w:r w:rsidRPr="00C305FA">
              <w:rPr>
                <w:rFonts w:cs="Calibri"/>
                <w:b/>
              </w:rPr>
              <w:t>Colum Name</w:t>
            </w:r>
          </w:p>
        </w:tc>
        <w:tc>
          <w:tcPr>
            <w:tcW w:w="993" w:type="dxa"/>
            <w:shd w:val="clear" w:color="auto" w:fill="D9D9D9"/>
            <w:noWrap/>
          </w:tcPr>
          <w:p w14:paraId="25730FE6" w14:textId="77777777" w:rsidR="00D27594" w:rsidRPr="00C305FA" w:rsidRDefault="00D27594" w:rsidP="00D27594">
            <w:pPr>
              <w:spacing w:after="0" w:line="240" w:lineRule="auto"/>
              <w:rPr>
                <w:rFonts w:cs="Calibri"/>
                <w:color w:val="000000"/>
                <w:lang w:eastAsia="en-GB"/>
              </w:rPr>
            </w:pPr>
            <w:r w:rsidRPr="00C305FA">
              <w:rPr>
                <w:rFonts w:cs="Calibri"/>
                <w:b/>
              </w:rPr>
              <w:t>Type</w:t>
            </w:r>
          </w:p>
        </w:tc>
        <w:tc>
          <w:tcPr>
            <w:tcW w:w="992" w:type="dxa"/>
            <w:shd w:val="clear" w:color="auto" w:fill="D9D9D9"/>
          </w:tcPr>
          <w:p w14:paraId="4A35C212" w14:textId="77777777" w:rsidR="00D27594" w:rsidRPr="00C305FA" w:rsidRDefault="00D27594" w:rsidP="00D27594">
            <w:pPr>
              <w:spacing w:after="0" w:line="240" w:lineRule="auto"/>
              <w:rPr>
                <w:rFonts w:cs="Calibri"/>
                <w:b/>
              </w:rPr>
            </w:pPr>
            <w:r>
              <w:rPr>
                <w:rFonts w:cs="Calibri"/>
                <w:b/>
              </w:rPr>
              <w:t>Unit</w:t>
            </w:r>
          </w:p>
        </w:tc>
        <w:tc>
          <w:tcPr>
            <w:tcW w:w="4394" w:type="dxa"/>
            <w:shd w:val="clear" w:color="auto" w:fill="D9D9D9"/>
            <w:noWrap/>
          </w:tcPr>
          <w:p w14:paraId="0B630C60" w14:textId="77777777" w:rsidR="00D27594" w:rsidRPr="00C305FA" w:rsidRDefault="00D27594" w:rsidP="00D27594">
            <w:pPr>
              <w:spacing w:after="0" w:line="240" w:lineRule="auto"/>
              <w:rPr>
                <w:rFonts w:cs="Calibri"/>
                <w:color w:val="000000"/>
                <w:lang w:eastAsia="en-GB"/>
              </w:rPr>
            </w:pPr>
            <w:r w:rsidRPr="00C305FA">
              <w:rPr>
                <w:rFonts w:cs="Calibri"/>
                <w:b/>
              </w:rPr>
              <w:t>Description</w:t>
            </w:r>
          </w:p>
        </w:tc>
        <w:tc>
          <w:tcPr>
            <w:tcW w:w="1247" w:type="dxa"/>
            <w:shd w:val="clear" w:color="auto" w:fill="D9D9D9"/>
          </w:tcPr>
          <w:p w14:paraId="3694474B" w14:textId="75199000" w:rsidR="00D27594" w:rsidRPr="00C305FA" w:rsidRDefault="00D27594" w:rsidP="00D27594">
            <w:pPr>
              <w:spacing w:after="0" w:line="240" w:lineRule="auto"/>
              <w:rPr>
                <w:rFonts w:cs="Calibri"/>
                <w:b/>
              </w:rPr>
            </w:pPr>
            <w:r>
              <w:rPr>
                <w:rFonts w:cs="Calibri"/>
                <w:b/>
              </w:rPr>
              <w:t>RHS Section</w:t>
            </w:r>
          </w:p>
        </w:tc>
      </w:tr>
      <w:tr w:rsidR="00D27594" w:rsidRPr="00C305FA" w14:paraId="42213E2B" w14:textId="717FDB90" w:rsidTr="00D27594">
        <w:trPr>
          <w:trHeight w:val="307"/>
        </w:trPr>
        <w:tc>
          <w:tcPr>
            <w:tcW w:w="2722" w:type="dxa"/>
            <w:noWrap/>
          </w:tcPr>
          <w:p w14:paraId="7FAA4349" w14:textId="2972B555" w:rsidR="00D27594" w:rsidRPr="007E091E" w:rsidRDefault="00D27594" w:rsidP="00D27594">
            <w:pPr>
              <w:spacing w:after="0" w:line="240" w:lineRule="auto"/>
              <w:rPr>
                <w:rFonts w:cs="Calibri"/>
                <w:color w:val="000000"/>
                <w:sz w:val="20"/>
                <w:szCs w:val="20"/>
                <w:lang w:eastAsia="en-GB"/>
              </w:rPr>
            </w:pPr>
            <w:r w:rsidRPr="00392FAE">
              <w:rPr>
                <w:sz w:val="20"/>
                <w:szCs w:val="20"/>
              </w:rPr>
              <w:t>SQ_ID</w:t>
            </w:r>
          </w:p>
        </w:tc>
        <w:tc>
          <w:tcPr>
            <w:tcW w:w="993" w:type="dxa"/>
            <w:noWrap/>
          </w:tcPr>
          <w:p w14:paraId="41E433CB" w14:textId="0B5651E0" w:rsidR="00D27594" w:rsidRPr="007E091E" w:rsidRDefault="00647F45" w:rsidP="00D27594">
            <w:pPr>
              <w:spacing w:after="0" w:line="240" w:lineRule="auto"/>
              <w:rPr>
                <w:rFonts w:cs="Calibri"/>
                <w:color w:val="000000"/>
                <w:sz w:val="20"/>
                <w:szCs w:val="20"/>
                <w:lang w:eastAsia="en-GB"/>
              </w:rPr>
            </w:pPr>
            <w:r>
              <w:rPr>
                <w:sz w:val="20"/>
                <w:szCs w:val="20"/>
              </w:rPr>
              <w:t>Text</w:t>
            </w:r>
          </w:p>
        </w:tc>
        <w:tc>
          <w:tcPr>
            <w:tcW w:w="992" w:type="dxa"/>
          </w:tcPr>
          <w:p w14:paraId="6AA3B85A" w14:textId="048EA05A" w:rsidR="00D27594" w:rsidRPr="007E091E" w:rsidRDefault="00D27594" w:rsidP="00D27594">
            <w:pPr>
              <w:spacing w:after="0" w:line="240" w:lineRule="auto"/>
              <w:rPr>
                <w:rFonts w:cs="Calibri"/>
                <w:color w:val="000000"/>
                <w:sz w:val="20"/>
                <w:szCs w:val="20"/>
                <w:lang w:eastAsia="en-GB"/>
              </w:rPr>
            </w:pPr>
            <w:r w:rsidRPr="00392FAE">
              <w:rPr>
                <w:sz w:val="20"/>
                <w:szCs w:val="20"/>
              </w:rPr>
              <w:t>None</w:t>
            </w:r>
          </w:p>
        </w:tc>
        <w:tc>
          <w:tcPr>
            <w:tcW w:w="4394" w:type="dxa"/>
            <w:noWrap/>
          </w:tcPr>
          <w:p w14:paraId="25E44B15" w14:textId="6EAA4CF2" w:rsidR="00D27594" w:rsidRPr="007E091E" w:rsidRDefault="00D27594" w:rsidP="00D27594">
            <w:pPr>
              <w:spacing w:after="0" w:line="240" w:lineRule="auto"/>
              <w:rPr>
                <w:rFonts w:cs="Calibri"/>
                <w:color w:val="000000"/>
                <w:sz w:val="20"/>
                <w:szCs w:val="20"/>
                <w:lang w:eastAsia="en-GB"/>
              </w:rPr>
            </w:pPr>
            <w:r w:rsidRPr="00392FAE">
              <w:rPr>
                <w:sz w:val="20"/>
                <w:szCs w:val="20"/>
              </w:rPr>
              <w:t>1km survey square – unique identifier for headwater stream</w:t>
            </w:r>
          </w:p>
        </w:tc>
        <w:tc>
          <w:tcPr>
            <w:tcW w:w="1247" w:type="dxa"/>
            <w:vMerge w:val="restart"/>
            <w:vAlign w:val="center"/>
          </w:tcPr>
          <w:p w14:paraId="511722EA" w14:textId="0AB4D7B5" w:rsidR="00D27594" w:rsidRPr="00D27594" w:rsidRDefault="00D27594" w:rsidP="00D27594">
            <w:pPr>
              <w:spacing w:after="0" w:line="240" w:lineRule="auto"/>
              <w:jc w:val="center"/>
              <w:rPr>
                <w:rFonts w:cs="Calibri"/>
                <w:i/>
                <w:iCs/>
                <w:color w:val="000000"/>
                <w:sz w:val="20"/>
                <w:szCs w:val="20"/>
                <w:lang w:eastAsia="en-GB"/>
              </w:rPr>
            </w:pPr>
            <w:r w:rsidRPr="00D27594">
              <w:rPr>
                <w:rFonts w:cs="Calibri"/>
                <w:i/>
                <w:iCs/>
                <w:color w:val="000000"/>
                <w:sz w:val="20"/>
                <w:szCs w:val="20"/>
                <w:lang w:eastAsia="en-GB"/>
              </w:rPr>
              <w:t>Field survey details</w:t>
            </w:r>
          </w:p>
        </w:tc>
      </w:tr>
      <w:tr w:rsidR="00647F45" w:rsidRPr="00C305FA" w14:paraId="31056D69" w14:textId="77777777" w:rsidTr="009D6862">
        <w:trPr>
          <w:trHeight w:val="307"/>
        </w:trPr>
        <w:tc>
          <w:tcPr>
            <w:tcW w:w="2722" w:type="dxa"/>
            <w:noWrap/>
          </w:tcPr>
          <w:p w14:paraId="2E9D0523" w14:textId="69A7F85E" w:rsidR="00647F45" w:rsidRPr="00392FAE" w:rsidRDefault="00647F45" w:rsidP="00647F45">
            <w:pPr>
              <w:spacing w:after="0" w:line="240" w:lineRule="auto"/>
              <w:rPr>
                <w:sz w:val="20"/>
                <w:szCs w:val="20"/>
              </w:rPr>
            </w:pPr>
            <w:r w:rsidRPr="007C42B7">
              <w:rPr>
                <w:sz w:val="20"/>
                <w:szCs w:val="20"/>
              </w:rPr>
              <w:t>EASTING_10km</w:t>
            </w:r>
          </w:p>
        </w:tc>
        <w:tc>
          <w:tcPr>
            <w:tcW w:w="993" w:type="dxa"/>
            <w:noWrap/>
            <w:vAlign w:val="center"/>
          </w:tcPr>
          <w:p w14:paraId="58DACD14" w14:textId="6BF02189" w:rsidR="00647F45" w:rsidRPr="00392FAE" w:rsidRDefault="00647F45" w:rsidP="00647F45">
            <w:pPr>
              <w:spacing w:after="0" w:line="240" w:lineRule="auto"/>
              <w:rPr>
                <w:sz w:val="20"/>
                <w:szCs w:val="20"/>
              </w:rPr>
            </w:pPr>
            <w:r w:rsidRPr="004B0C1A">
              <w:rPr>
                <w:color w:val="000000"/>
                <w:sz w:val="20"/>
                <w:szCs w:val="20"/>
                <w:lang w:eastAsia="en-GB"/>
              </w:rPr>
              <w:t>Number</w:t>
            </w:r>
          </w:p>
        </w:tc>
        <w:tc>
          <w:tcPr>
            <w:tcW w:w="992" w:type="dxa"/>
            <w:vAlign w:val="center"/>
          </w:tcPr>
          <w:p w14:paraId="5CFA6F66" w14:textId="76437A7B" w:rsidR="00647F45" w:rsidRPr="00392FAE" w:rsidRDefault="00647F45" w:rsidP="00647F45">
            <w:pPr>
              <w:spacing w:after="0" w:line="240" w:lineRule="auto"/>
              <w:rPr>
                <w:sz w:val="20"/>
                <w:szCs w:val="20"/>
              </w:rPr>
            </w:pPr>
            <w:r w:rsidRPr="004B0C1A">
              <w:rPr>
                <w:color w:val="000000"/>
                <w:sz w:val="20"/>
                <w:szCs w:val="20"/>
                <w:lang w:eastAsia="en-GB"/>
              </w:rPr>
              <w:t>Metre</w:t>
            </w:r>
          </w:p>
        </w:tc>
        <w:tc>
          <w:tcPr>
            <w:tcW w:w="4394" w:type="dxa"/>
            <w:noWrap/>
            <w:vAlign w:val="center"/>
          </w:tcPr>
          <w:p w14:paraId="0E9094EB" w14:textId="15BEA850" w:rsidR="00647F45" w:rsidRPr="00392FAE" w:rsidRDefault="00647F45" w:rsidP="00647F45">
            <w:pPr>
              <w:spacing w:after="0" w:line="240" w:lineRule="auto"/>
              <w:rPr>
                <w:sz w:val="20"/>
                <w:szCs w:val="20"/>
              </w:rPr>
            </w:pPr>
            <w:r w:rsidRPr="004B0C1A">
              <w:rPr>
                <w:color w:val="000000"/>
                <w:sz w:val="20"/>
                <w:szCs w:val="20"/>
                <w:lang w:eastAsia="en-GB"/>
              </w:rPr>
              <w:t>Easting of survey square at a 10km resolution (OSGB 1936, metres)</w:t>
            </w:r>
          </w:p>
        </w:tc>
        <w:tc>
          <w:tcPr>
            <w:tcW w:w="1247" w:type="dxa"/>
            <w:vMerge/>
            <w:vAlign w:val="center"/>
          </w:tcPr>
          <w:p w14:paraId="5BADAE52" w14:textId="77777777" w:rsidR="00647F45" w:rsidRPr="00D27594" w:rsidRDefault="00647F45" w:rsidP="00647F45">
            <w:pPr>
              <w:spacing w:after="0" w:line="240" w:lineRule="auto"/>
              <w:jc w:val="center"/>
              <w:rPr>
                <w:rFonts w:cs="Calibri"/>
                <w:i/>
                <w:iCs/>
                <w:color w:val="000000"/>
                <w:sz w:val="20"/>
                <w:szCs w:val="20"/>
                <w:lang w:eastAsia="en-GB"/>
              </w:rPr>
            </w:pPr>
          </w:p>
        </w:tc>
      </w:tr>
      <w:tr w:rsidR="00647F45" w:rsidRPr="00C305FA" w14:paraId="276401EE" w14:textId="77777777" w:rsidTr="009D6862">
        <w:trPr>
          <w:trHeight w:val="307"/>
        </w:trPr>
        <w:tc>
          <w:tcPr>
            <w:tcW w:w="2722" w:type="dxa"/>
            <w:noWrap/>
          </w:tcPr>
          <w:p w14:paraId="0CB39AFC" w14:textId="4E4BC0A1" w:rsidR="00647F45" w:rsidRPr="00392FAE" w:rsidRDefault="00647F45" w:rsidP="00647F45">
            <w:pPr>
              <w:spacing w:after="0" w:line="240" w:lineRule="auto"/>
              <w:rPr>
                <w:sz w:val="20"/>
                <w:szCs w:val="20"/>
              </w:rPr>
            </w:pPr>
            <w:r w:rsidRPr="007C42B7">
              <w:rPr>
                <w:sz w:val="20"/>
                <w:szCs w:val="20"/>
              </w:rPr>
              <w:t>NORTHING_10km</w:t>
            </w:r>
          </w:p>
        </w:tc>
        <w:tc>
          <w:tcPr>
            <w:tcW w:w="993" w:type="dxa"/>
            <w:noWrap/>
            <w:vAlign w:val="center"/>
          </w:tcPr>
          <w:p w14:paraId="614D7F6D" w14:textId="4B29C9D6" w:rsidR="00647F45" w:rsidRPr="00392FAE" w:rsidRDefault="00647F45" w:rsidP="00647F45">
            <w:pPr>
              <w:spacing w:after="0" w:line="240" w:lineRule="auto"/>
              <w:rPr>
                <w:sz w:val="20"/>
                <w:szCs w:val="20"/>
              </w:rPr>
            </w:pPr>
            <w:r w:rsidRPr="004B0C1A">
              <w:rPr>
                <w:color w:val="000000"/>
                <w:sz w:val="20"/>
                <w:szCs w:val="20"/>
                <w:lang w:eastAsia="en-GB"/>
              </w:rPr>
              <w:t>Number</w:t>
            </w:r>
          </w:p>
        </w:tc>
        <w:tc>
          <w:tcPr>
            <w:tcW w:w="992" w:type="dxa"/>
            <w:vAlign w:val="center"/>
          </w:tcPr>
          <w:p w14:paraId="751E562E" w14:textId="1D30FF6B" w:rsidR="00647F45" w:rsidRPr="00392FAE" w:rsidRDefault="00647F45" w:rsidP="00647F45">
            <w:pPr>
              <w:spacing w:after="0" w:line="240" w:lineRule="auto"/>
              <w:rPr>
                <w:sz w:val="20"/>
                <w:szCs w:val="20"/>
              </w:rPr>
            </w:pPr>
            <w:r w:rsidRPr="004B0C1A">
              <w:rPr>
                <w:color w:val="000000"/>
                <w:sz w:val="20"/>
                <w:szCs w:val="20"/>
                <w:lang w:eastAsia="en-GB"/>
              </w:rPr>
              <w:t>Metre</w:t>
            </w:r>
          </w:p>
        </w:tc>
        <w:tc>
          <w:tcPr>
            <w:tcW w:w="4394" w:type="dxa"/>
            <w:noWrap/>
            <w:vAlign w:val="center"/>
          </w:tcPr>
          <w:p w14:paraId="27DD1DE5" w14:textId="7BC37C31" w:rsidR="00647F45" w:rsidRPr="00392FAE" w:rsidRDefault="00647F45" w:rsidP="00647F45">
            <w:pPr>
              <w:spacing w:after="0" w:line="240" w:lineRule="auto"/>
              <w:rPr>
                <w:sz w:val="20"/>
                <w:szCs w:val="20"/>
              </w:rPr>
            </w:pPr>
            <w:r w:rsidRPr="004B0C1A">
              <w:rPr>
                <w:color w:val="000000"/>
                <w:sz w:val="20"/>
                <w:szCs w:val="20"/>
                <w:lang w:eastAsia="en-GB"/>
              </w:rPr>
              <w:t>Northing of survey square at a 10km resolution (OSGB 1936, metres)</w:t>
            </w:r>
          </w:p>
        </w:tc>
        <w:tc>
          <w:tcPr>
            <w:tcW w:w="1247" w:type="dxa"/>
            <w:vMerge/>
            <w:vAlign w:val="center"/>
          </w:tcPr>
          <w:p w14:paraId="68D0A558" w14:textId="77777777" w:rsidR="00647F45" w:rsidRPr="00D27594" w:rsidRDefault="00647F45" w:rsidP="00647F45">
            <w:pPr>
              <w:spacing w:after="0" w:line="240" w:lineRule="auto"/>
              <w:jc w:val="center"/>
              <w:rPr>
                <w:rFonts w:cs="Calibri"/>
                <w:i/>
                <w:iCs/>
                <w:color w:val="000000"/>
                <w:sz w:val="20"/>
                <w:szCs w:val="20"/>
                <w:lang w:eastAsia="en-GB"/>
              </w:rPr>
            </w:pPr>
          </w:p>
        </w:tc>
      </w:tr>
      <w:tr w:rsidR="00647F45" w:rsidRPr="00C305FA" w14:paraId="4BF9DE79" w14:textId="7FA351BB" w:rsidTr="00D27594">
        <w:trPr>
          <w:trHeight w:val="322"/>
        </w:trPr>
        <w:tc>
          <w:tcPr>
            <w:tcW w:w="2722" w:type="dxa"/>
            <w:noWrap/>
          </w:tcPr>
          <w:p w14:paraId="105AD3C9" w14:textId="1656DF38" w:rsidR="00647F45" w:rsidRPr="000C066E" w:rsidRDefault="00647F45" w:rsidP="00647F45">
            <w:pPr>
              <w:spacing w:after="0" w:line="240" w:lineRule="auto"/>
              <w:rPr>
                <w:rFonts w:cs="Calibri"/>
                <w:color w:val="000000"/>
                <w:sz w:val="20"/>
                <w:szCs w:val="20"/>
                <w:lang w:eastAsia="en-GB"/>
              </w:rPr>
            </w:pPr>
            <w:r w:rsidRPr="004474F6">
              <w:rPr>
                <w:sz w:val="20"/>
                <w:szCs w:val="20"/>
              </w:rPr>
              <w:t>LAND_CLASSIFICATION_NUMBER</w:t>
            </w:r>
          </w:p>
        </w:tc>
        <w:tc>
          <w:tcPr>
            <w:tcW w:w="993" w:type="dxa"/>
            <w:noWrap/>
          </w:tcPr>
          <w:p w14:paraId="077B8989" w14:textId="1DBE3233" w:rsidR="00647F45" w:rsidRPr="000C066E" w:rsidRDefault="00647F45" w:rsidP="00647F45">
            <w:pPr>
              <w:spacing w:after="0" w:line="240" w:lineRule="auto"/>
              <w:rPr>
                <w:rFonts w:cs="Calibri"/>
                <w:color w:val="000000"/>
                <w:sz w:val="20"/>
                <w:szCs w:val="20"/>
                <w:lang w:eastAsia="en-GB"/>
              </w:rPr>
            </w:pPr>
            <w:r w:rsidRPr="00392FAE">
              <w:rPr>
                <w:sz w:val="20"/>
                <w:szCs w:val="20"/>
              </w:rPr>
              <w:t>Number</w:t>
            </w:r>
          </w:p>
        </w:tc>
        <w:tc>
          <w:tcPr>
            <w:tcW w:w="992" w:type="dxa"/>
          </w:tcPr>
          <w:p w14:paraId="2957F322" w14:textId="2498939D" w:rsidR="00647F45" w:rsidRPr="000C066E" w:rsidRDefault="00647F45" w:rsidP="00647F45">
            <w:pPr>
              <w:spacing w:after="0" w:line="240" w:lineRule="auto"/>
              <w:rPr>
                <w:rFonts w:cs="Calibri"/>
                <w:color w:val="000000"/>
                <w:sz w:val="20"/>
                <w:szCs w:val="20"/>
                <w:lang w:eastAsia="en-GB"/>
              </w:rPr>
            </w:pPr>
            <w:r w:rsidRPr="00392FAE">
              <w:rPr>
                <w:sz w:val="20"/>
                <w:szCs w:val="20"/>
              </w:rPr>
              <w:t>None</w:t>
            </w:r>
          </w:p>
        </w:tc>
        <w:tc>
          <w:tcPr>
            <w:tcW w:w="4394" w:type="dxa"/>
            <w:noWrap/>
          </w:tcPr>
          <w:p w14:paraId="2E173931" w14:textId="0C63B3A6" w:rsidR="00647F45" w:rsidRPr="000C066E" w:rsidRDefault="00647F45" w:rsidP="00647F45">
            <w:pPr>
              <w:spacing w:after="0" w:line="240" w:lineRule="auto"/>
              <w:rPr>
                <w:rFonts w:cs="Calibri"/>
                <w:color w:val="000000"/>
                <w:sz w:val="20"/>
                <w:szCs w:val="20"/>
                <w:lang w:eastAsia="en-GB"/>
              </w:rPr>
            </w:pPr>
            <w:r w:rsidRPr="00362FBF">
              <w:rPr>
                <w:sz w:val="20"/>
                <w:szCs w:val="20"/>
              </w:rPr>
              <w:t>ITE Land Classification number – see Bunce et al., 2007.</w:t>
            </w:r>
          </w:p>
        </w:tc>
        <w:tc>
          <w:tcPr>
            <w:tcW w:w="1247" w:type="dxa"/>
            <w:vMerge/>
          </w:tcPr>
          <w:p w14:paraId="37837443" w14:textId="77777777" w:rsidR="00647F45" w:rsidRPr="000C066E" w:rsidRDefault="00647F45" w:rsidP="00647F45">
            <w:pPr>
              <w:spacing w:after="0" w:line="240" w:lineRule="auto"/>
              <w:rPr>
                <w:rFonts w:cs="Calibri"/>
                <w:color w:val="000000"/>
                <w:sz w:val="20"/>
                <w:szCs w:val="20"/>
                <w:lang w:eastAsia="en-GB"/>
              </w:rPr>
            </w:pPr>
          </w:p>
        </w:tc>
      </w:tr>
      <w:tr w:rsidR="00647F45" w:rsidRPr="00C305FA" w14:paraId="4D046E2E" w14:textId="490FF599" w:rsidTr="00D27594">
        <w:trPr>
          <w:trHeight w:val="322"/>
        </w:trPr>
        <w:tc>
          <w:tcPr>
            <w:tcW w:w="2722" w:type="dxa"/>
            <w:noWrap/>
          </w:tcPr>
          <w:p w14:paraId="4BD8A159" w14:textId="67EF90F6" w:rsidR="00647F45" w:rsidRPr="000C066E" w:rsidRDefault="00647F45" w:rsidP="00647F45">
            <w:pPr>
              <w:spacing w:after="0" w:line="240" w:lineRule="auto"/>
              <w:rPr>
                <w:rFonts w:cs="Calibri"/>
                <w:color w:val="000000"/>
                <w:sz w:val="20"/>
                <w:szCs w:val="20"/>
                <w:lang w:eastAsia="en-GB"/>
              </w:rPr>
            </w:pPr>
            <w:r>
              <w:rPr>
                <w:sz w:val="20"/>
                <w:szCs w:val="20"/>
              </w:rPr>
              <w:t>SQ_TYPE</w:t>
            </w:r>
          </w:p>
        </w:tc>
        <w:tc>
          <w:tcPr>
            <w:tcW w:w="993" w:type="dxa"/>
            <w:noWrap/>
          </w:tcPr>
          <w:p w14:paraId="50B2A18E" w14:textId="6C992D44" w:rsidR="00647F45" w:rsidRPr="000C066E" w:rsidRDefault="00647F45" w:rsidP="00647F45">
            <w:pPr>
              <w:spacing w:after="0" w:line="240" w:lineRule="auto"/>
              <w:rPr>
                <w:rFonts w:cs="Calibri"/>
                <w:color w:val="000000"/>
                <w:sz w:val="20"/>
                <w:szCs w:val="20"/>
                <w:lang w:eastAsia="en-GB"/>
              </w:rPr>
            </w:pPr>
            <w:r>
              <w:rPr>
                <w:sz w:val="20"/>
                <w:szCs w:val="20"/>
              </w:rPr>
              <w:t>Text</w:t>
            </w:r>
          </w:p>
        </w:tc>
        <w:tc>
          <w:tcPr>
            <w:tcW w:w="992" w:type="dxa"/>
          </w:tcPr>
          <w:p w14:paraId="6FECB6B3" w14:textId="4B6A8C3A" w:rsidR="00647F45" w:rsidRPr="000C066E" w:rsidRDefault="00647F45" w:rsidP="00647F45">
            <w:pPr>
              <w:spacing w:after="0" w:line="240" w:lineRule="auto"/>
              <w:rPr>
                <w:rFonts w:cs="Calibri"/>
                <w:color w:val="000000"/>
                <w:sz w:val="20"/>
                <w:szCs w:val="20"/>
                <w:lang w:eastAsia="en-GB"/>
              </w:rPr>
            </w:pPr>
            <w:r>
              <w:rPr>
                <w:sz w:val="20"/>
                <w:szCs w:val="20"/>
              </w:rPr>
              <w:t>None</w:t>
            </w:r>
          </w:p>
        </w:tc>
        <w:tc>
          <w:tcPr>
            <w:tcW w:w="4394" w:type="dxa"/>
            <w:noWrap/>
          </w:tcPr>
          <w:p w14:paraId="6729E35E" w14:textId="4FD097C9" w:rsidR="00647F45" w:rsidRPr="000C066E" w:rsidRDefault="00647F45" w:rsidP="00647F45">
            <w:pPr>
              <w:spacing w:after="0" w:line="240" w:lineRule="auto"/>
              <w:rPr>
                <w:rFonts w:cs="Calibri"/>
                <w:color w:val="000000"/>
                <w:sz w:val="20"/>
                <w:szCs w:val="20"/>
                <w:lang w:eastAsia="en-GB"/>
              </w:rPr>
            </w:pPr>
            <w:r w:rsidRPr="00362FBF">
              <w:rPr>
                <w:sz w:val="20"/>
                <w:szCs w:val="20"/>
              </w:rPr>
              <w:t xml:space="preserve">Wider Wales (WW) for national trends, or </w:t>
            </w:r>
            <w:proofErr w:type="spellStart"/>
            <w:r w:rsidRPr="00362FBF">
              <w:rPr>
                <w:sz w:val="20"/>
                <w:szCs w:val="20"/>
              </w:rPr>
              <w:t>Glastir</w:t>
            </w:r>
            <w:proofErr w:type="spellEnd"/>
            <w:r w:rsidRPr="00362FBF">
              <w:rPr>
                <w:sz w:val="20"/>
                <w:szCs w:val="20"/>
              </w:rPr>
              <w:t xml:space="preserve"> Targeted (TG)</w:t>
            </w:r>
            <w:r>
              <w:rPr>
                <w:sz w:val="20"/>
                <w:szCs w:val="20"/>
              </w:rPr>
              <w:t xml:space="preserve">. </w:t>
            </w:r>
            <w:r w:rsidRPr="001C14DD">
              <w:rPr>
                <w:sz w:val="20"/>
                <w:szCs w:val="20"/>
              </w:rPr>
              <w:t xml:space="preserve">Data from </w:t>
            </w:r>
            <w:proofErr w:type="spellStart"/>
            <w:r w:rsidRPr="001C14DD">
              <w:rPr>
                <w:sz w:val="20"/>
                <w:szCs w:val="20"/>
              </w:rPr>
              <w:t>Glastir</w:t>
            </w:r>
            <w:proofErr w:type="spellEnd"/>
            <w:r w:rsidRPr="001C14DD">
              <w:rPr>
                <w:sz w:val="20"/>
                <w:szCs w:val="20"/>
              </w:rPr>
              <w:t xml:space="preserve"> Targeted squares are to be used only in conjunction with associated </w:t>
            </w:r>
            <w:proofErr w:type="spellStart"/>
            <w:r w:rsidRPr="001C14DD">
              <w:rPr>
                <w:sz w:val="20"/>
                <w:szCs w:val="20"/>
              </w:rPr>
              <w:t>Glastir</w:t>
            </w:r>
            <w:proofErr w:type="spellEnd"/>
            <w:r w:rsidRPr="001C14DD">
              <w:rPr>
                <w:sz w:val="20"/>
                <w:szCs w:val="20"/>
              </w:rPr>
              <w:t xml:space="preserve"> data and data from Wider Wales squares for </w:t>
            </w:r>
            <w:proofErr w:type="spellStart"/>
            <w:r w:rsidRPr="001C14DD">
              <w:rPr>
                <w:sz w:val="20"/>
                <w:szCs w:val="20"/>
              </w:rPr>
              <w:t>Glastir</w:t>
            </w:r>
            <w:proofErr w:type="spellEnd"/>
            <w:r w:rsidRPr="001C14DD">
              <w:rPr>
                <w:sz w:val="20"/>
                <w:szCs w:val="20"/>
              </w:rPr>
              <w:t xml:space="preserve"> assessment.</w:t>
            </w:r>
          </w:p>
        </w:tc>
        <w:tc>
          <w:tcPr>
            <w:tcW w:w="1247" w:type="dxa"/>
            <w:vMerge/>
          </w:tcPr>
          <w:p w14:paraId="044DBE76" w14:textId="77777777" w:rsidR="00647F45" w:rsidRPr="000C066E" w:rsidRDefault="00647F45" w:rsidP="00647F45">
            <w:pPr>
              <w:spacing w:after="0" w:line="240" w:lineRule="auto"/>
              <w:rPr>
                <w:rFonts w:cs="Calibri"/>
                <w:color w:val="000000"/>
                <w:sz w:val="20"/>
                <w:szCs w:val="20"/>
                <w:lang w:eastAsia="en-GB"/>
              </w:rPr>
            </w:pPr>
          </w:p>
        </w:tc>
      </w:tr>
      <w:tr w:rsidR="00647F45" w:rsidRPr="00C305FA" w14:paraId="7BBF090A" w14:textId="77777777" w:rsidTr="00D27594">
        <w:trPr>
          <w:trHeight w:val="322"/>
        </w:trPr>
        <w:tc>
          <w:tcPr>
            <w:tcW w:w="2722" w:type="dxa"/>
            <w:noWrap/>
          </w:tcPr>
          <w:p w14:paraId="7F283074" w14:textId="0A0D3C54" w:rsidR="00647F45" w:rsidRDefault="00647F45" w:rsidP="00647F45">
            <w:pPr>
              <w:spacing w:after="0" w:line="240" w:lineRule="auto"/>
              <w:rPr>
                <w:sz w:val="20"/>
                <w:szCs w:val="20"/>
              </w:rPr>
            </w:pPr>
            <w:r>
              <w:rPr>
                <w:sz w:val="20"/>
                <w:szCs w:val="20"/>
              </w:rPr>
              <w:t>SAMPLE_DATE</w:t>
            </w:r>
          </w:p>
        </w:tc>
        <w:tc>
          <w:tcPr>
            <w:tcW w:w="993" w:type="dxa"/>
            <w:noWrap/>
          </w:tcPr>
          <w:p w14:paraId="43D7C229" w14:textId="75E1FD6D" w:rsidR="00647F45" w:rsidRDefault="00647F45" w:rsidP="00647F45">
            <w:pPr>
              <w:spacing w:after="0" w:line="240" w:lineRule="auto"/>
              <w:rPr>
                <w:sz w:val="20"/>
                <w:szCs w:val="20"/>
              </w:rPr>
            </w:pPr>
            <w:r>
              <w:rPr>
                <w:sz w:val="20"/>
                <w:szCs w:val="20"/>
              </w:rPr>
              <w:t>Date</w:t>
            </w:r>
          </w:p>
        </w:tc>
        <w:tc>
          <w:tcPr>
            <w:tcW w:w="992" w:type="dxa"/>
          </w:tcPr>
          <w:p w14:paraId="474067A6" w14:textId="2529535D" w:rsidR="00647F45" w:rsidRDefault="00647F45" w:rsidP="00647F45">
            <w:pPr>
              <w:spacing w:after="0" w:line="240" w:lineRule="auto"/>
              <w:rPr>
                <w:sz w:val="20"/>
                <w:szCs w:val="20"/>
              </w:rPr>
            </w:pPr>
            <w:r>
              <w:rPr>
                <w:sz w:val="20"/>
                <w:szCs w:val="20"/>
              </w:rPr>
              <w:t>None</w:t>
            </w:r>
          </w:p>
        </w:tc>
        <w:tc>
          <w:tcPr>
            <w:tcW w:w="4394" w:type="dxa"/>
            <w:noWrap/>
          </w:tcPr>
          <w:p w14:paraId="0CD53375" w14:textId="0AD1D3D3" w:rsidR="00647F45" w:rsidRPr="00362FBF" w:rsidRDefault="00647F45" w:rsidP="00647F45">
            <w:pPr>
              <w:spacing w:after="0" w:line="240" w:lineRule="auto"/>
              <w:rPr>
                <w:sz w:val="20"/>
                <w:szCs w:val="20"/>
              </w:rPr>
            </w:pPr>
            <w:r w:rsidRPr="00392FAE">
              <w:rPr>
                <w:sz w:val="20"/>
                <w:szCs w:val="20"/>
              </w:rPr>
              <w:t>Survey date</w:t>
            </w:r>
          </w:p>
        </w:tc>
        <w:tc>
          <w:tcPr>
            <w:tcW w:w="1247" w:type="dxa"/>
            <w:vMerge/>
          </w:tcPr>
          <w:p w14:paraId="6A23D569" w14:textId="77777777" w:rsidR="00647F45" w:rsidRPr="000C066E" w:rsidRDefault="00647F45" w:rsidP="00647F45">
            <w:pPr>
              <w:spacing w:after="0" w:line="240" w:lineRule="auto"/>
              <w:rPr>
                <w:rFonts w:cs="Calibri"/>
                <w:color w:val="000000"/>
                <w:sz w:val="20"/>
                <w:szCs w:val="20"/>
                <w:lang w:eastAsia="en-GB"/>
              </w:rPr>
            </w:pPr>
          </w:p>
        </w:tc>
      </w:tr>
      <w:tr w:rsidR="00647F45" w:rsidRPr="00C305FA" w14:paraId="4960303F" w14:textId="35905A1C" w:rsidTr="00D27594">
        <w:trPr>
          <w:trHeight w:val="307"/>
        </w:trPr>
        <w:tc>
          <w:tcPr>
            <w:tcW w:w="2722" w:type="dxa"/>
            <w:noWrap/>
          </w:tcPr>
          <w:p w14:paraId="3E03BD2B" w14:textId="7AEFAE61" w:rsidR="00647F45" w:rsidRPr="000C066E" w:rsidRDefault="00647F45" w:rsidP="00647F45">
            <w:pPr>
              <w:spacing w:after="0" w:line="240" w:lineRule="auto"/>
              <w:rPr>
                <w:rFonts w:cs="Calibri"/>
                <w:color w:val="000000"/>
                <w:sz w:val="20"/>
                <w:szCs w:val="20"/>
                <w:lang w:eastAsia="en-GB"/>
              </w:rPr>
            </w:pPr>
            <w:r>
              <w:rPr>
                <w:sz w:val="20"/>
                <w:szCs w:val="20"/>
              </w:rPr>
              <w:t>SURVEY_YEAR</w:t>
            </w:r>
          </w:p>
        </w:tc>
        <w:tc>
          <w:tcPr>
            <w:tcW w:w="993" w:type="dxa"/>
            <w:noWrap/>
          </w:tcPr>
          <w:p w14:paraId="307CE806" w14:textId="5801B733" w:rsidR="00647F45" w:rsidRPr="000C066E" w:rsidRDefault="00647F45" w:rsidP="00647F45">
            <w:pPr>
              <w:spacing w:after="0" w:line="240" w:lineRule="auto"/>
              <w:rPr>
                <w:rFonts w:cs="Calibri"/>
                <w:color w:val="000000"/>
                <w:sz w:val="20"/>
                <w:szCs w:val="20"/>
                <w:lang w:eastAsia="en-GB"/>
              </w:rPr>
            </w:pPr>
            <w:r>
              <w:rPr>
                <w:sz w:val="20"/>
                <w:szCs w:val="20"/>
              </w:rPr>
              <w:t>Number</w:t>
            </w:r>
          </w:p>
        </w:tc>
        <w:tc>
          <w:tcPr>
            <w:tcW w:w="992" w:type="dxa"/>
          </w:tcPr>
          <w:p w14:paraId="42DDFA02" w14:textId="54DDF206" w:rsidR="00647F45" w:rsidRPr="000C066E" w:rsidRDefault="00647F45" w:rsidP="00647F45">
            <w:pPr>
              <w:spacing w:after="0" w:line="240" w:lineRule="auto"/>
              <w:rPr>
                <w:rFonts w:cs="Calibri"/>
                <w:color w:val="000000"/>
                <w:sz w:val="20"/>
                <w:szCs w:val="20"/>
                <w:lang w:eastAsia="en-GB"/>
              </w:rPr>
            </w:pPr>
            <w:r>
              <w:rPr>
                <w:sz w:val="20"/>
                <w:szCs w:val="20"/>
              </w:rPr>
              <w:t>None</w:t>
            </w:r>
          </w:p>
        </w:tc>
        <w:tc>
          <w:tcPr>
            <w:tcW w:w="4394" w:type="dxa"/>
            <w:noWrap/>
          </w:tcPr>
          <w:p w14:paraId="58CCF1AC" w14:textId="619AA97E" w:rsidR="00647F45" w:rsidRPr="000C066E" w:rsidRDefault="00647F45" w:rsidP="00647F45">
            <w:pPr>
              <w:spacing w:after="0" w:line="240" w:lineRule="auto"/>
              <w:rPr>
                <w:rFonts w:cs="Calibri"/>
                <w:color w:val="000000"/>
                <w:sz w:val="20"/>
                <w:szCs w:val="20"/>
                <w:lang w:eastAsia="en-GB"/>
              </w:rPr>
            </w:pPr>
            <w:r w:rsidRPr="00362FBF">
              <w:rPr>
                <w:sz w:val="20"/>
                <w:szCs w:val="20"/>
              </w:rPr>
              <w:t>Year of survey</w:t>
            </w:r>
          </w:p>
        </w:tc>
        <w:tc>
          <w:tcPr>
            <w:tcW w:w="1247" w:type="dxa"/>
            <w:vMerge/>
          </w:tcPr>
          <w:p w14:paraId="7DDDA236" w14:textId="77777777" w:rsidR="00647F45" w:rsidRPr="000C066E" w:rsidRDefault="00647F45" w:rsidP="00647F45">
            <w:pPr>
              <w:spacing w:after="0" w:line="240" w:lineRule="auto"/>
              <w:rPr>
                <w:rFonts w:cs="Calibri"/>
                <w:color w:val="000000"/>
                <w:sz w:val="20"/>
                <w:szCs w:val="20"/>
                <w:lang w:eastAsia="en-GB"/>
              </w:rPr>
            </w:pPr>
          </w:p>
        </w:tc>
      </w:tr>
      <w:tr w:rsidR="00647F45" w:rsidRPr="00C305FA" w14:paraId="657F83E1" w14:textId="00D7EE4F" w:rsidTr="00D27594">
        <w:trPr>
          <w:trHeight w:val="307"/>
        </w:trPr>
        <w:tc>
          <w:tcPr>
            <w:tcW w:w="2722" w:type="dxa"/>
            <w:noWrap/>
          </w:tcPr>
          <w:p w14:paraId="6B532B5F" w14:textId="738C21E7" w:rsidR="00647F45" w:rsidRPr="000C066E" w:rsidRDefault="00647F45" w:rsidP="00647F45">
            <w:pPr>
              <w:spacing w:after="0" w:line="240" w:lineRule="auto"/>
              <w:rPr>
                <w:rFonts w:cs="Calibri"/>
                <w:color w:val="000000"/>
                <w:sz w:val="20"/>
                <w:szCs w:val="20"/>
                <w:lang w:eastAsia="en-GB"/>
              </w:rPr>
            </w:pPr>
            <w:r w:rsidRPr="00734C16">
              <w:rPr>
                <w:rFonts w:cs="Calibri"/>
                <w:color w:val="000000"/>
                <w:sz w:val="20"/>
                <w:szCs w:val="20"/>
                <w:lang w:eastAsia="en-GB"/>
              </w:rPr>
              <w:t>SPOT</w:t>
            </w:r>
          </w:p>
        </w:tc>
        <w:tc>
          <w:tcPr>
            <w:tcW w:w="993" w:type="dxa"/>
            <w:noWrap/>
          </w:tcPr>
          <w:p w14:paraId="70B3DA36" w14:textId="777906F1" w:rsidR="00647F45" w:rsidRPr="000C066E" w:rsidRDefault="00647F45" w:rsidP="00647F45">
            <w:pPr>
              <w:spacing w:after="0" w:line="240" w:lineRule="auto"/>
              <w:rPr>
                <w:rFonts w:cs="Calibri"/>
                <w:color w:val="000000"/>
                <w:sz w:val="20"/>
                <w:szCs w:val="20"/>
                <w:lang w:eastAsia="en-GB"/>
              </w:rPr>
            </w:pPr>
            <w:r>
              <w:rPr>
                <w:sz w:val="20"/>
                <w:szCs w:val="20"/>
              </w:rPr>
              <w:t>Text</w:t>
            </w:r>
          </w:p>
        </w:tc>
        <w:tc>
          <w:tcPr>
            <w:tcW w:w="992" w:type="dxa"/>
          </w:tcPr>
          <w:p w14:paraId="3EC74FD0" w14:textId="386C9AE7" w:rsidR="00647F45" w:rsidRPr="000C066E" w:rsidRDefault="00647F45" w:rsidP="00647F45">
            <w:pPr>
              <w:spacing w:after="0" w:line="240" w:lineRule="auto"/>
              <w:rPr>
                <w:rFonts w:cs="Calibri"/>
                <w:color w:val="000000"/>
                <w:sz w:val="20"/>
                <w:szCs w:val="20"/>
                <w:lang w:eastAsia="en-GB"/>
              </w:rPr>
            </w:pPr>
            <w:r>
              <w:rPr>
                <w:sz w:val="20"/>
                <w:szCs w:val="20"/>
              </w:rPr>
              <w:t>None</w:t>
            </w:r>
          </w:p>
        </w:tc>
        <w:tc>
          <w:tcPr>
            <w:tcW w:w="4394" w:type="dxa"/>
            <w:noWrap/>
          </w:tcPr>
          <w:p w14:paraId="09121E60" w14:textId="77777777" w:rsidR="00647F45" w:rsidRPr="00734C16" w:rsidRDefault="00647F45" w:rsidP="00647F45">
            <w:pPr>
              <w:spacing w:after="0" w:line="240" w:lineRule="auto"/>
              <w:rPr>
                <w:rFonts w:cs="Calibri"/>
                <w:sz w:val="20"/>
                <w:szCs w:val="20"/>
                <w:lang w:eastAsia="en-GB"/>
              </w:rPr>
            </w:pPr>
            <w:r w:rsidRPr="00734C16">
              <w:rPr>
                <w:rFonts w:cs="Calibri"/>
                <w:sz w:val="20"/>
                <w:szCs w:val="20"/>
                <w:lang w:eastAsia="en-GB"/>
              </w:rPr>
              <w:t xml:space="preserve">Spot-check number (C) 1-10 </w:t>
            </w:r>
          </w:p>
          <w:p w14:paraId="7F4DC4B0" w14:textId="533A9279" w:rsidR="00647F45" w:rsidRPr="00734C16" w:rsidRDefault="00647F45" w:rsidP="00647F45">
            <w:pPr>
              <w:spacing w:after="0" w:line="240" w:lineRule="auto"/>
              <w:rPr>
                <w:rFonts w:cs="Calibri"/>
                <w:sz w:val="20"/>
                <w:szCs w:val="20"/>
                <w:lang w:eastAsia="en-GB"/>
              </w:rPr>
            </w:pPr>
            <w:r w:rsidRPr="00734C16">
              <w:rPr>
                <w:rFonts w:cs="Calibri"/>
                <w:i/>
                <w:iCs/>
                <w:sz w:val="20"/>
                <w:szCs w:val="20"/>
                <w:lang w:eastAsia="en-GB"/>
              </w:rPr>
              <w:t>(C11= channel substrate not occurring as predominant in spot-checks, but present in &gt;1% of whole site. For channel vegetation, a summary of the 500m including types not occurring in spot checks and any type not recorded at spot checks but present at &gt;1% of the whole RHS site).</w:t>
            </w:r>
          </w:p>
        </w:tc>
        <w:tc>
          <w:tcPr>
            <w:tcW w:w="1247" w:type="dxa"/>
          </w:tcPr>
          <w:p w14:paraId="76DDF023" w14:textId="77777777" w:rsidR="00647F45" w:rsidRPr="000C066E" w:rsidRDefault="00647F45" w:rsidP="00647F45">
            <w:pPr>
              <w:spacing w:after="0" w:line="240" w:lineRule="auto"/>
              <w:rPr>
                <w:rFonts w:cs="Calibri"/>
                <w:color w:val="000000"/>
                <w:sz w:val="20"/>
                <w:szCs w:val="20"/>
                <w:lang w:eastAsia="en-GB"/>
              </w:rPr>
            </w:pPr>
          </w:p>
        </w:tc>
      </w:tr>
      <w:tr w:rsidR="00647F45" w:rsidRPr="00C305FA" w14:paraId="0850623F" w14:textId="3B526BB2" w:rsidTr="00734C16">
        <w:trPr>
          <w:trHeight w:val="307"/>
        </w:trPr>
        <w:tc>
          <w:tcPr>
            <w:tcW w:w="2722" w:type="dxa"/>
            <w:noWrap/>
            <w:vAlign w:val="bottom"/>
          </w:tcPr>
          <w:p w14:paraId="67F336F6" w14:textId="1C49FCA7" w:rsidR="00647F45" w:rsidRPr="000C066E" w:rsidRDefault="00647F45" w:rsidP="00647F45">
            <w:pPr>
              <w:spacing w:after="0" w:line="240" w:lineRule="auto"/>
              <w:rPr>
                <w:rFonts w:cs="Calibri"/>
                <w:color w:val="000000"/>
                <w:sz w:val="20"/>
                <w:szCs w:val="20"/>
                <w:lang w:eastAsia="en-GB"/>
              </w:rPr>
            </w:pPr>
            <w:r>
              <w:rPr>
                <w:rFonts w:ascii="Aptos Narrow" w:hAnsi="Aptos Narrow"/>
                <w:color w:val="000000"/>
              </w:rPr>
              <w:t>LB_MAT</w:t>
            </w:r>
          </w:p>
        </w:tc>
        <w:tc>
          <w:tcPr>
            <w:tcW w:w="993" w:type="dxa"/>
            <w:noWrap/>
          </w:tcPr>
          <w:p w14:paraId="78906E9B" w14:textId="4CD2116C" w:rsidR="00647F45" w:rsidRPr="000C066E" w:rsidRDefault="00647F45" w:rsidP="00647F45">
            <w:pPr>
              <w:spacing w:after="0" w:line="240" w:lineRule="auto"/>
              <w:rPr>
                <w:rFonts w:cs="Calibri"/>
                <w:color w:val="000000"/>
                <w:sz w:val="20"/>
                <w:szCs w:val="20"/>
                <w:lang w:eastAsia="en-GB"/>
              </w:rPr>
            </w:pPr>
            <w:r>
              <w:rPr>
                <w:sz w:val="20"/>
                <w:szCs w:val="20"/>
              </w:rPr>
              <w:t>Text</w:t>
            </w:r>
          </w:p>
        </w:tc>
        <w:tc>
          <w:tcPr>
            <w:tcW w:w="992" w:type="dxa"/>
          </w:tcPr>
          <w:p w14:paraId="57F01815" w14:textId="31F34A4E" w:rsidR="00647F45" w:rsidRPr="000C066E" w:rsidRDefault="00647F45" w:rsidP="00647F45">
            <w:pPr>
              <w:spacing w:after="0" w:line="240" w:lineRule="auto"/>
              <w:rPr>
                <w:rFonts w:cs="Calibri"/>
                <w:color w:val="000000"/>
                <w:sz w:val="20"/>
                <w:szCs w:val="20"/>
                <w:lang w:eastAsia="en-GB"/>
              </w:rPr>
            </w:pPr>
            <w:r>
              <w:rPr>
                <w:sz w:val="20"/>
                <w:szCs w:val="20"/>
              </w:rPr>
              <w:t>None</w:t>
            </w:r>
          </w:p>
        </w:tc>
        <w:tc>
          <w:tcPr>
            <w:tcW w:w="4394" w:type="dxa"/>
            <w:noWrap/>
            <w:vAlign w:val="bottom"/>
          </w:tcPr>
          <w:p w14:paraId="30D8CD80" w14:textId="79B38CAB" w:rsidR="00647F45" w:rsidRPr="00734C16" w:rsidRDefault="00647F45" w:rsidP="00647F45">
            <w:pPr>
              <w:spacing w:after="0" w:line="240" w:lineRule="auto"/>
              <w:rPr>
                <w:color w:val="000000"/>
                <w:sz w:val="20"/>
                <w:szCs w:val="20"/>
                <w:lang w:eastAsia="en-GB"/>
              </w:rPr>
            </w:pPr>
            <w:r w:rsidRPr="00734C16">
              <w:rPr>
                <w:color w:val="000000"/>
                <w:sz w:val="20"/>
                <w:szCs w:val="20"/>
              </w:rPr>
              <w:t xml:space="preserve">Left Bank Material at spot site where: NV = Not Visible , BE = Bedrock , BO = Boulder, CO = Cobble, GS = Gravel/Sand, EA = Earth, PE = Peat, CL = Sticky Clay, CC = Concrete, SP = Sheet Piling, WP = Wood Piling, GA = Gabion, BR = Brick/laid Stone, RR = Rip-rap, TD = Tipped Debris, FA = Fabric, BI = Bio-engineering materials, </w:t>
            </w:r>
            <w:r>
              <w:rPr>
                <w:color w:val="000000"/>
                <w:sz w:val="20"/>
                <w:szCs w:val="20"/>
              </w:rPr>
              <w:t>null=</w:t>
            </w:r>
            <w:r w:rsidRPr="00734C16">
              <w:rPr>
                <w:color w:val="000000"/>
                <w:sz w:val="20"/>
                <w:szCs w:val="20"/>
              </w:rPr>
              <w:t>Missing value.</w:t>
            </w:r>
          </w:p>
        </w:tc>
        <w:tc>
          <w:tcPr>
            <w:tcW w:w="1247" w:type="dxa"/>
            <w:vMerge w:val="restart"/>
            <w:vAlign w:val="center"/>
          </w:tcPr>
          <w:p w14:paraId="63FA7024" w14:textId="2A441940" w:rsidR="00647F45" w:rsidRPr="000C066E" w:rsidRDefault="00647F45" w:rsidP="00647F45">
            <w:pPr>
              <w:spacing w:after="0" w:line="240" w:lineRule="auto"/>
              <w:jc w:val="center"/>
              <w:rPr>
                <w:rFonts w:cs="Calibri"/>
                <w:color w:val="000000"/>
                <w:sz w:val="20"/>
                <w:szCs w:val="20"/>
                <w:lang w:eastAsia="en-GB"/>
              </w:rPr>
            </w:pPr>
            <w:r w:rsidRPr="000C391E">
              <w:rPr>
                <w:rFonts w:cs="Calibri"/>
                <w:color w:val="000000"/>
                <w:sz w:val="20"/>
                <w:szCs w:val="20"/>
                <w:lang w:eastAsia="en-GB"/>
              </w:rPr>
              <w:t>E.  Physical attributes - spot-checks</w:t>
            </w:r>
          </w:p>
        </w:tc>
      </w:tr>
      <w:tr w:rsidR="00647F45" w:rsidRPr="00C305FA" w14:paraId="513B2060" w14:textId="19AD052C" w:rsidTr="00B65EF8">
        <w:trPr>
          <w:trHeight w:val="307"/>
        </w:trPr>
        <w:tc>
          <w:tcPr>
            <w:tcW w:w="2722" w:type="dxa"/>
            <w:noWrap/>
            <w:vAlign w:val="bottom"/>
          </w:tcPr>
          <w:p w14:paraId="0ED5CDF3" w14:textId="5D6E5CC5" w:rsidR="00647F45" w:rsidRPr="000C066E" w:rsidRDefault="00647F45" w:rsidP="00647F45">
            <w:pPr>
              <w:spacing w:after="0" w:line="240" w:lineRule="auto"/>
              <w:rPr>
                <w:rFonts w:cs="Calibri"/>
                <w:color w:val="000000"/>
                <w:sz w:val="20"/>
                <w:szCs w:val="20"/>
                <w:lang w:eastAsia="en-GB"/>
              </w:rPr>
            </w:pPr>
            <w:r>
              <w:rPr>
                <w:rFonts w:ascii="Aptos Narrow" w:hAnsi="Aptos Narrow"/>
                <w:color w:val="000000"/>
              </w:rPr>
              <w:t>LB_MD1</w:t>
            </w:r>
          </w:p>
        </w:tc>
        <w:tc>
          <w:tcPr>
            <w:tcW w:w="993" w:type="dxa"/>
            <w:noWrap/>
          </w:tcPr>
          <w:p w14:paraId="3B4AAC8F" w14:textId="66C9F79A" w:rsidR="00647F45" w:rsidRPr="000C066E" w:rsidRDefault="00647F45" w:rsidP="00647F45">
            <w:pPr>
              <w:spacing w:after="0" w:line="240" w:lineRule="auto"/>
              <w:rPr>
                <w:rFonts w:cs="Calibri"/>
                <w:color w:val="000000"/>
                <w:sz w:val="20"/>
                <w:szCs w:val="20"/>
                <w:lang w:eastAsia="en-GB"/>
              </w:rPr>
            </w:pPr>
            <w:r>
              <w:rPr>
                <w:sz w:val="20"/>
                <w:szCs w:val="20"/>
              </w:rPr>
              <w:t>Text</w:t>
            </w:r>
          </w:p>
        </w:tc>
        <w:tc>
          <w:tcPr>
            <w:tcW w:w="992" w:type="dxa"/>
          </w:tcPr>
          <w:p w14:paraId="3ACAB627" w14:textId="6D2CB36C" w:rsidR="00647F45" w:rsidRPr="000C066E" w:rsidRDefault="00647F45" w:rsidP="00647F45">
            <w:pPr>
              <w:spacing w:after="0" w:line="240" w:lineRule="auto"/>
              <w:rPr>
                <w:rFonts w:cs="Calibri"/>
                <w:color w:val="000000"/>
                <w:sz w:val="20"/>
                <w:szCs w:val="20"/>
                <w:lang w:eastAsia="en-GB"/>
              </w:rPr>
            </w:pPr>
            <w:r>
              <w:rPr>
                <w:sz w:val="20"/>
                <w:szCs w:val="20"/>
              </w:rPr>
              <w:t>None</w:t>
            </w:r>
          </w:p>
        </w:tc>
        <w:tc>
          <w:tcPr>
            <w:tcW w:w="4394" w:type="dxa"/>
            <w:noWrap/>
            <w:vAlign w:val="bottom"/>
          </w:tcPr>
          <w:p w14:paraId="0DBAC598" w14:textId="05AAC27D" w:rsidR="00647F45" w:rsidRPr="00734C16" w:rsidRDefault="00647F45" w:rsidP="00647F45">
            <w:pPr>
              <w:spacing w:after="0" w:line="240" w:lineRule="auto"/>
              <w:rPr>
                <w:color w:val="000000"/>
                <w:sz w:val="20"/>
                <w:szCs w:val="20"/>
                <w:lang w:eastAsia="en-GB"/>
              </w:rPr>
            </w:pPr>
            <w:r w:rsidRPr="00734C16">
              <w:rPr>
                <w:color w:val="000000"/>
                <w:sz w:val="20"/>
                <w:szCs w:val="20"/>
              </w:rPr>
              <w:t>Left Bank Modification at spot site</w:t>
            </w:r>
            <w:r>
              <w:rPr>
                <w:color w:val="000000"/>
                <w:sz w:val="20"/>
                <w:szCs w:val="20"/>
              </w:rPr>
              <w:t xml:space="preserve"> </w:t>
            </w:r>
            <w:r w:rsidRPr="00734C16">
              <w:rPr>
                <w:color w:val="000000"/>
                <w:sz w:val="20"/>
                <w:szCs w:val="20"/>
              </w:rPr>
              <w:t xml:space="preserve">where: NK = Not Known, NO = None, RS = </w:t>
            </w:r>
            <w:proofErr w:type="spellStart"/>
            <w:r w:rsidRPr="00734C16">
              <w:rPr>
                <w:color w:val="000000"/>
                <w:sz w:val="20"/>
                <w:szCs w:val="20"/>
              </w:rPr>
              <w:t>Resectioned</w:t>
            </w:r>
            <w:proofErr w:type="spellEnd"/>
            <w:r w:rsidRPr="00734C16">
              <w:rPr>
                <w:color w:val="000000"/>
                <w:sz w:val="20"/>
                <w:szCs w:val="20"/>
              </w:rPr>
              <w:t xml:space="preserve">, RI = Reinforced, PC = Poached, PC(B) = Poached(Bare), BM = Artificial Berm, EM = Embanked, </w:t>
            </w:r>
            <w:r>
              <w:rPr>
                <w:color w:val="000000"/>
                <w:sz w:val="20"/>
                <w:szCs w:val="20"/>
              </w:rPr>
              <w:t>null=</w:t>
            </w:r>
            <w:r w:rsidRPr="00734C16">
              <w:rPr>
                <w:color w:val="000000"/>
                <w:sz w:val="20"/>
                <w:szCs w:val="20"/>
              </w:rPr>
              <w:t>Missing value</w:t>
            </w:r>
          </w:p>
        </w:tc>
        <w:tc>
          <w:tcPr>
            <w:tcW w:w="1247" w:type="dxa"/>
            <w:vMerge/>
          </w:tcPr>
          <w:p w14:paraId="1DAC38A3" w14:textId="77777777" w:rsidR="00647F45" w:rsidRPr="000C066E" w:rsidRDefault="00647F45" w:rsidP="00647F45">
            <w:pPr>
              <w:spacing w:after="0" w:line="240" w:lineRule="auto"/>
              <w:rPr>
                <w:rFonts w:cs="Calibri"/>
                <w:color w:val="000000"/>
                <w:sz w:val="20"/>
                <w:szCs w:val="20"/>
                <w:lang w:eastAsia="en-GB"/>
              </w:rPr>
            </w:pPr>
          </w:p>
        </w:tc>
      </w:tr>
      <w:tr w:rsidR="00647F45" w:rsidRPr="00C305FA" w14:paraId="20D8A2F9" w14:textId="73057BE9" w:rsidTr="00B65EF8">
        <w:trPr>
          <w:trHeight w:val="307"/>
        </w:trPr>
        <w:tc>
          <w:tcPr>
            <w:tcW w:w="2722" w:type="dxa"/>
            <w:noWrap/>
            <w:vAlign w:val="bottom"/>
          </w:tcPr>
          <w:p w14:paraId="6455D9A4" w14:textId="6DE9E40E" w:rsidR="00647F45" w:rsidRPr="000C066E" w:rsidRDefault="00647F45" w:rsidP="00647F45">
            <w:pPr>
              <w:spacing w:after="0" w:line="240" w:lineRule="auto"/>
              <w:rPr>
                <w:sz w:val="20"/>
                <w:szCs w:val="20"/>
              </w:rPr>
            </w:pPr>
            <w:r>
              <w:rPr>
                <w:rFonts w:ascii="Aptos Narrow" w:hAnsi="Aptos Narrow"/>
                <w:color w:val="000000"/>
              </w:rPr>
              <w:t>LB_MD2</w:t>
            </w:r>
          </w:p>
        </w:tc>
        <w:tc>
          <w:tcPr>
            <w:tcW w:w="993" w:type="dxa"/>
            <w:noWrap/>
          </w:tcPr>
          <w:p w14:paraId="4C8B4F74" w14:textId="1A84ABC5" w:rsidR="00647F45" w:rsidRPr="000C066E" w:rsidRDefault="00647F45" w:rsidP="00647F45">
            <w:pPr>
              <w:spacing w:after="0" w:line="240" w:lineRule="auto"/>
              <w:rPr>
                <w:sz w:val="20"/>
                <w:szCs w:val="20"/>
              </w:rPr>
            </w:pPr>
            <w:r>
              <w:rPr>
                <w:sz w:val="20"/>
                <w:szCs w:val="20"/>
              </w:rPr>
              <w:t>Text</w:t>
            </w:r>
          </w:p>
        </w:tc>
        <w:tc>
          <w:tcPr>
            <w:tcW w:w="992" w:type="dxa"/>
          </w:tcPr>
          <w:p w14:paraId="1773FE0B" w14:textId="6EBE6A79" w:rsidR="00647F45" w:rsidRPr="000C066E" w:rsidRDefault="00647F45" w:rsidP="00647F45">
            <w:pPr>
              <w:spacing w:after="0" w:line="240" w:lineRule="auto"/>
              <w:rPr>
                <w:rFonts w:cs="Calibri"/>
                <w:color w:val="000000"/>
                <w:sz w:val="20"/>
                <w:szCs w:val="20"/>
                <w:lang w:eastAsia="en-GB"/>
              </w:rPr>
            </w:pPr>
            <w:r>
              <w:rPr>
                <w:sz w:val="20"/>
                <w:szCs w:val="20"/>
              </w:rPr>
              <w:t>None</w:t>
            </w:r>
          </w:p>
        </w:tc>
        <w:tc>
          <w:tcPr>
            <w:tcW w:w="4394" w:type="dxa"/>
            <w:noWrap/>
            <w:vAlign w:val="bottom"/>
          </w:tcPr>
          <w:p w14:paraId="57E5AADC" w14:textId="53DC86F0" w:rsidR="00647F45" w:rsidRPr="00734C16" w:rsidRDefault="00647F45" w:rsidP="00647F45">
            <w:pPr>
              <w:spacing w:after="0" w:line="240" w:lineRule="auto"/>
              <w:rPr>
                <w:sz w:val="20"/>
                <w:szCs w:val="20"/>
              </w:rPr>
            </w:pPr>
            <w:r w:rsidRPr="00734C16">
              <w:rPr>
                <w:color w:val="000000"/>
                <w:sz w:val="20"/>
                <w:szCs w:val="20"/>
              </w:rPr>
              <w:t xml:space="preserve">Second Left Bank Modification at spot site where:  NK = Not Known, NO = None, RS = </w:t>
            </w:r>
            <w:proofErr w:type="spellStart"/>
            <w:r w:rsidRPr="00734C16">
              <w:rPr>
                <w:color w:val="000000"/>
                <w:sz w:val="20"/>
                <w:szCs w:val="20"/>
              </w:rPr>
              <w:t>Resectioned</w:t>
            </w:r>
            <w:proofErr w:type="spellEnd"/>
            <w:r w:rsidRPr="00734C16">
              <w:rPr>
                <w:color w:val="000000"/>
                <w:sz w:val="20"/>
                <w:szCs w:val="20"/>
              </w:rPr>
              <w:t xml:space="preserve">, RI = Reinforced, PC = Poached, PC(B) = Poached(Bare), BM = Artificial Berm, EM = Embanked, </w:t>
            </w:r>
            <w:r>
              <w:rPr>
                <w:color w:val="000000"/>
                <w:sz w:val="20"/>
                <w:szCs w:val="20"/>
              </w:rPr>
              <w:t>null=</w:t>
            </w:r>
            <w:r w:rsidRPr="00734C16">
              <w:rPr>
                <w:color w:val="000000"/>
                <w:sz w:val="20"/>
                <w:szCs w:val="20"/>
              </w:rPr>
              <w:t>Missing value</w:t>
            </w:r>
          </w:p>
        </w:tc>
        <w:tc>
          <w:tcPr>
            <w:tcW w:w="1247" w:type="dxa"/>
            <w:vMerge/>
          </w:tcPr>
          <w:p w14:paraId="346F8A6A" w14:textId="77777777" w:rsidR="00647F45" w:rsidRPr="000C066E" w:rsidRDefault="00647F45" w:rsidP="00647F45">
            <w:pPr>
              <w:spacing w:after="0" w:line="240" w:lineRule="auto"/>
              <w:rPr>
                <w:sz w:val="20"/>
                <w:szCs w:val="20"/>
              </w:rPr>
            </w:pPr>
          </w:p>
        </w:tc>
      </w:tr>
      <w:tr w:rsidR="00647F45" w:rsidRPr="00C305FA" w14:paraId="2D01028A" w14:textId="361DC639" w:rsidTr="00D0095B">
        <w:trPr>
          <w:trHeight w:val="307"/>
        </w:trPr>
        <w:tc>
          <w:tcPr>
            <w:tcW w:w="2722" w:type="dxa"/>
            <w:noWrap/>
            <w:vAlign w:val="bottom"/>
          </w:tcPr>
          <w:p w14:paraId="31F0F742" w14:textId="40DEDBE8" w:rsidR="00647F45" w:rsidRPr="000C066E" w:rsidRDefault="00647F45" w:rsidP="00647F45">
            <w:pPr>
              <w:spacing w:after="0" w:line="240" w:lineRule="auto"/>
              <w:rPr>
                <w:sz w:val="20"/>
                <w:szCs w:val="20"/>
              </w:rPr>
            </w:pPr>
            <w:r>
              <w:rPr>
                <w:rFonts w:ascii="Aptos Narrow" w:hAnsi="Aptos Narrow"/>
                <w:color w:val="000000"/>
              </w:rPr>
              <w:t>LB_FE1</w:t>
            </w:r>
          </w:p>
        </w:tc>
        <w:tc>
          <w:tcPr>
            <w:tcW w:w="993" w:type="dxa"/>
            <w:noWrap/>
          </w:tcPr>
          <w:p w14:paraId="044A7FCA" w14:textId="1A078FDB" w:rsidR="00647F45" w:rsidRPr="000C066E" w:rsidRDefault="00647F45" w:rsidP="00647F45">
            <w:pPr>
              <w:spacing w:after="0" w:line="240" w:lineRule="auto"/>
              <w:rPr>
                <w:sz w:val="20"/>
                <w:szCs w:val="20"/>
              </w:rPr>
            </w:pPr>
            <w:r>
              <w:rPr>
                <w:sz w:val="20"/>
                <w:szCs w:val="20"/>
              </w:rPr>
              <w:t>Text</w:t>
            </w:r>
          </w:p>
        </w:tc>
        <w:tc>
          <w:tcPr>
            <w:tcW w:w="992" w:type="dxa"/>
          </w:tcPr>
          <w:p w14:paraId="39150F92" w14:textId="2F268D9D" w:rsidR="00647F45" w:rsidRPr="000C066E" w:rsidRDefault="00647F45" w:rsidP="00647F45">
            <w:pPr>
              <w:spacing w:after="0" w:line="240" w:lineRule="auto"/>
              <w:rPr>
                <w:color w:val="000000"/>
                <w:sz w:val="20"/>
                <w:szCs w:val="20"/>
                <w:lang w:eastAsia="en-GB"/>
              </w:rPr>
            </w:pPr>
            <w:r>
              <w:rPr>
                <w:sz w:val="20"/>
                <w:szCs w:val="20"/>
              </w:rPr>
              <w:t>None</w:t>
            </w:r>
          </w:p>
        </w:tc>
        <w:tc>
          <w:tcPr>
            <w:tcW w:w="4394" w:type="dxa"/>
            <w:noWrap/>
            <w:vAlign w:val="bottom"/>
          </w:tcPr>
          <w:p w14:paraId="78032DCD" w14:textId="17107EDC" w:rsidR="00647F45" w:rsidRPr="00734C16" w:rsidRDefault="00647F45" w:rsidP="00647F45">
            <w:pPr>
              <w:spacing w:after="0" w:line="240" w:lineRule="auto"/>
              <w:rPr>
                <w:color w:val="FF0000"/>
                <w:sz w:val="20"/>
                <w:szCs w:val="20"/>
                <w:highlight w:val="yellow"/>
              </w:rPr>
            </w:pPr>
            <w:r w:rsidRPr="00734C16">
              <w:rPr>
                <w:color w:val="000000"/>
                <w:sz w:val="20"/>
                <w:szCs w:val="20"/>
              </w:rPr>
              <w:t xml:space="preserve">Left Marginal and Bank Features where: NV = Not Visible, NO = None, EC = Eroding Cliff, SC = Stable Cliff, PB = Unvegetated Point Bar, VP = Vegetated Point Bar, SB = Unvegetated Side Bar, VS = Vegetated Side Bar, NB = Natural berm, </w:t>
            </w:r>
            <w:r>
              <w:rPr>
                <w:color w:val="000000"/>
                <w:sz w:val="20"/>
                <w:szCs w:val="20"/>
              </w:rPr>
              <w:t>null=</w:t>
            </w:r>
            <w:r w:rsidRPr="00734C16">
              <w:rPr>
                <w:color w:val="000000"/>
                <w:sz w:val="20"/>
                <w:szCs w:val="20"/>
              </w:rPr>
              <w:t>Missing value</w:t>
            </w:r>
          </w:p>
        </w:tc>
        <w:tc>
          <w:tcPr>
            <w:tcW w:w="1247" w:type="dxa"/>
            <w:vMerge/>
          </w:tcPr>
          <w:p w14:paraId="2F4A37A6" w14:textId="77777777" w:rsidR="00647F45" w:rsidRPr="000C066E" w:rsidRDefault="00647F45" w:rsidP="00647F45">
            <w:pPr>
              <w:spacing w:after="0" w:line="240" w:lineRule="auto"/>
              <w:rPr>
                <w:color w:val="FF0000"/>
                <w:sz w:val="20"/>
                <w:szCs w:val="20"/>
                <w:highlight w:val="yellow"/>
              </w:rPr>
            </w:pPr>
          </w:p>
        </w:tc>
      </w:tr>
      <w:tr w:rsidR="00647F45" w:rsidRPr="00C305FA" w14:paraId="26DA8170" w14:textId="4D45A4F5" w:rsidTr="004D4CF0">
        <w:trPr>
          <w:trHeight w:val="307"/>
        </w:trPr>
        <w:tc>
          <w:tcPr>
            <w:tcW w:w="2722" w:type="dxa"/>
            <w:noWrap/>
            <w:vAlign w:val="bottom"/>
          </w:tcPr>
          <w:p w14:paraId="1ACB45B9" w14:textId="40A71FA2" w:rsidR="00647F45" w:rsidRPr="000C066E" w:rsidRDefault="00647F45" w:rsidP="00647F45">
            <w:pPr>
              <w:spacing w:after="0" w:line="240" w:lineRule="auto"/>
              <w:rPr>
                <w:sz w:val="20"/>
                <w:szCs w:val="20"/>
              </w:rPr>
            </w:pPr>
            <w:r>
              <w:rPr>
                <w:rFonts w:ascii="Aptos Narrow" w:hAnsi="Aptos Narrow"/>
                <w:color w:val="000000"/>
              </w:rPr>
              <w:t>LB_FE2</w:t>
            </w:r>
          </w:p>
        </w:tc>
        <w:tc>
          <w:tcPr>
            <w:tcW w:w="993" w:type="dxa"/>
            <w:noWrap/>
          </w:tcPr>
          <w:p w14:paraId="033E78AB" w14:textId="4C570A39" w:rsidR="00647F45" w:rsidRPr="000C066E" w:rsidRDefault="00647F45" w:rsidP="00647F45">
            <w:pPr>
              <w:spacing w:after="0" w:line="240" w:lineRule="auto"/>
              <w:rPr>
                <w:sz w:val="20"/>
                <w:szCs w:val="20"/>
              </w:rPr>
            </w:pPr>
            <w:r>
              <w:rPr>
                <w:sz w:val="20"/>
                <w:szCs w:val="20"/>
              </w:rPr>
              <w:t>Text</w:t>
            </w:r>
          </w:p>
        </w:tc>
        <w:tc>
          <w:tcPr>
            <w:tcW w:w="992" w:type="dxa"/>
          </w:tcPr>
          <w:p w14:paraId="0EA7DCEA" w14:textId="4230062C" w:rsidR="00647F45" w:rsidRPr="000C066E" w:rsidRDefault="00647F45" w:rsidP="00647F45">
            <w:pPr>
              <w:spacing w:after="0" w:line="240" w:lineRule="auto"/>
              <w:rPr>
                <w:color w:val="000000"/>
                <w:sz w:val="20"/>
                <w:szCs w:val="20"/>
                <w:lang w:eastAsia="en-GB"/>
              </w:rPr>
            </w:pPr>
            <w:r>
              <w:rPr>
                <w:sz w:val="20"/>
                <w:szCs w:val="20"/>
              </w:rPr>
              <w:t>None</w:t>
            </w:r>
          </w:p>
        </w:tc>
        <w:tc>
          <w:tcPr>
            <w:tcW w:w="4394" w:type="dxa"/>
            <w:noWrap/>
            <w:vAlign w:val="bottom"/>
          </w:tcPr>
          <w:p w14:paraId="58D2B79A" w14:textId="0F07321F" w:rsidR="00647F45" w:rsidRPr="00734C16" w:rsidRDefault="00647F45" w:rsidP="00647F45">
            <w:pPr>
              <w:spacing w:after="0" w:line="240" w:lineRule="auto"/>
              <w:rPr>
                <w:sz w:val="20"/>
                <w:szCs w:val="20"/>
              </w:rPr>
            </w:pPr>
            <w:r w:rsidRPr="00734C16">
              <w:rPr>
                <w:color w:val="000000"/>
                <w:sz w:val="20"/>
                <w:szCs w:val="20"/>
              </w:rPr>
              <w:t xml:space="preserve">Secondary Left Bank Features where: NV = Not Visible, NO = None, EC = Eroding Cliff, SC = Stable Cliff, PB = Unvegetated Point Bar, VP = Vegetated Point Bar, SB = Unvegetated Side Bar, VS = Vegetated Side Bar, NB = Natural berm, </w:t>
            </w:r>
            <w:r>
              <w:rPr>
                <w:color w:val="000000"/>
                <w:sz w:val="20"/>
                <w:szCs w:val="20"/>
              </w:rPr>
              <w:t>null=</w:t>
            </w:r>
            <w:r w:rsidRPr="00734C16">
              <w:rPr>
                <w:color w:val="000000"/>
                <w:sz w:val="20"/>
                <w:szCs w:val="20"/>
              </w:rPr>
              <w:t>Missing value</w:t>
            </w:r>
          </w:p>
        </w:tc>
        <w:tc>
          <w:tcPr>
            <w:tcW w:w="1247" w:type="dxa"/>
            <w:vMerge/>
          </w:tcPr>
          <w:p w14:paraId="03D63A0D" w14:textId="77777777" w:rsidR="00647F45" w:rsidRPr="000C066E" w:rsidRDefault="00647F45" w:rsidP="00647F45">
            <w:pPr>
              <w:spacing w:after="0" w:line="240" w:lineRule="auto"/>
              <w:rPr>
                <w:sz w:val="20"/>
                <w:szCs w:val="20"/>
              </w:rPr>
            </w:pPr>
          </w:p>
        </w:tc>
      </w:tr>
      <w:tr w:rsidR="00647F45" w:rsidRPr="00C305FA" w14:paraId="078C8F4F" w14:textId="4C7DBF8A" w:rsidTr="004D4CF0">
        <w:trPr>
          <w:trHeight w:val="307"/>
        </w:trPr>
        <w:tc>
          <w:tcPr>
            <w:tcW w:w="2722" w:type="dxa"/>
            <w:noWrap/>
            <w:vAlign w:val="bottom"/>
          </w:tcPr>
          <w:p w14:paraId="27A46E25" w14:textId="66756736" w:rsidR="00647F45" w:rsidRPr="000C066E" w:rsidRDefault="00647F45" w:rsidP="00647F45">
            <w:pPr>
              <w:spacing w:after="0" w:line="240" w:lineRule="auto"/>
              <w:rPr>
                <w:sz w:val="20"/>
                <w:szCs w:val="20"/>
              </w:rPr>
            </w:pPr>
            <w:r>
              <w:rPr>
                <w:rFonts w:ascii="Aptos Narrow" w:hAnsi="Aptos Narrow"/>
                <w:color w:val="000000"/>
              </w:rPr>
              <w:t>CH_SUB</w:t>
            </w:r>
          </w:p>
        </w:tc>
        <w:tc>
          <w:tcPr>
            <w:tcW w:w="993" w:type="dxa"/>
            <w:noWrap/>
          </w:tcPr>
          <w:p w14:paraId="6A224DB7" w14:textId="47699B2D" w:rsidR="00647F45" w:rsidRPr="000C066E" w:rsidRDefault="00647F45" w:rsidP="00647F45">
            <w:pPr>
              <w:spacing w:after="0" w:line="240" w:lineRule="auto"/>
              <w:rPr>
                <w:sz w:val="20"/>
                <w:szCs w:val="20"/>
              </w:rPr>
            </w:pPr>
            <w:r>
              <w:rPr>
                <w:sz w:val="20"/>
                <w:szCs w:val="20"/>
              </w:rPr>
              <w:t>Text</w:t>
            </w:r>
          </w:p>
        </w:tc>
        <w:tc>
          <w:tcPr>
            <w:tcW w:w="992" w:type="dxa"/>
          </w:tcPr>
          <w:p w14:paraId="410C623D" w14:textId="3972FB58" w:rsidR="00647F45" w:rsidRPr="000C066E" w:rsidRDefault="00647F45" w:rsidP="00647F45">
            <w:pPr>
              <w:spacing w:after="0" w:line="240" w:lineRule="auto"/>
              <w:rPr>
                <w:color w:val="000000"/>
                <w:sz w:val="20"/>
                <w:szCs w:val="20"/>
                <w:lang w:eastAsia="en-GB"/>
              </w:rPr>
            </w:pPr>
            <w:r>
              <w:rPr>
                <w:sz w:val="20"/>
                <w:szCs w:val="20"/>
              </w:rPr>
              <w:t>None</w:t>
            </w:r>
          </w:p>
        </w:tc>
        <w:tc>
          <w:tcPr>
            <w:tcW w:w="4394" w:type="dxa"/>
            <w:noWrap/>
            <w:vAlign w:val="bottom"/>
          </w:tcPr>
          <w:p w14:paraId="13218233" w14:textId="0A1B4EAE" w:rsidR="00647F45" w:rsidRPr="00734C16" w:rsidRDefault="00647F45" w:rsidP="00647F45">
            <w:pPr>
              <w:spacing w:after="0" w:line="240" w:lineRule="auto"/>
              <w:rPr>
                <w:sz w:val="20"/>
                <w:szCs w:val="20"/>
              </w:rPr>
            </w:pPr>
            <w:r w:rsidRPr="00734C16">
              <w:rPr>
                <w:color w:val="000000"/>
                <w:sz w:val="20"/>
                <w:szCs w:val="20"/>
              </w:rPr>
              <w:t xml:space="preserve">Channel Substrate where: NV = Not Visible, BE = Bedrock, BO = Boulder, CO = Cobble, GP = Gravel/Pebble, SA = Sand, SI = Silt, CL = Clay, PE = Peat, EA = Earth, AR = Artificial, </w:t>
            </w:r>
            <w:r>
              <w:rPr>
                <w:color w:val="000000"/>
                <w:sz w:val="20"/>
                <w:szCs w:val="20"/>
              </w:rPr>
              <w:t>null=</w:t>
            </w:r>
            <w:r w:rsidRPr="00734C16">
              <w:rPr>
                <w:color w:val="000000"/>
                <w:sz w:val="20"/>
                <w:szCs w:val="20"/>
              </w:rPr>
              <w:t>Missing value</w:t>
            </w:r>
          </w:p>
        </w:tc>
        <w:tc>
          <w:tcPr>
            <w:tcW w:w="1247" w:type="dxa"/>
            <w:vMerge/>
          </w:tcPr>
          <w:p w14:paraId="0F2A0187" w14:textId="77777777" w:rsidR="00647F45" w:rsidRPr="000C066E" w:rsidRDefault="00647F45" w:rsidP="00647F45">
            <w:pPr>
              <w:spacing w:after="0" w:line="240" w:lineRule="auto"/>
              <w:rPr>
                <w:sz w:val="20"/>
                <w:szCs w:val="20"/>
              </w:rPr>
            </w:pPr>
          </w:p>
        </w:tc>
      </w:tr>
      <w:tr w:rsidR="00647F45" w:rsidRPr="00C305FA" w14:paraId="6504734C" w14:textId="59895D33" w:rsidTr="004D4CF0">
        <w:trPr>
          <w:trHeight w:val="307"/>
        </w:trPr>
        <w:tc>
          <w:tcPr>
            <w:tcW w:w="2722" w:type="dxa"/>
            <w:noWrap/>
            <w:vAlign w:val="bottom"/>
          </w:tcPr>
          <w:p w14:paraId="366286B1" w14:textId="410568E5" w:rsidR="00647F45" w:rsidRPr="000C066E" w:rsidRDefault="00647F45" w:rsidP="00647F45">
            <w:pPr>
              <w:spacing w:after="0" w:line="240" w:lineRule="auto"/>
              <w:rPr>
                <w:sz w:val="20"/>
                <w:szCs w:val="20"/>
              </w:rPr>
            </w:pPr>
            <w:r>
              <w:rPr>
                <w:rFonts w:ascii="Aptos Narrow" w:hAnsi="Aptos Narrow"/>
                <w:color w:val="000000"/>
              </w:rPr>
              <w:t>C_SUB1</w:t>
            </w:r>
          </w:p>
        </w:tc>
        <w:tc>
          <w:tcPr>
            <w:tcW w:w="993" w:type="dxa"/>
            <w:noWrap/>
          </w:tcPr>
          <w:p w14:paraId="7CD60897" w14:textId="0B212B53" w:rsidR="00647F45" w:rsidRPr="000C066E" w:rsidRDefault="00647F45" w:rsidP="00647F45">
            <w:pPr>
              <w:spacing w:after="0" w:line="240" w:lineRule="auto"/>
              <w:rPr>
                <w:sz w:val="20"/>
                <w:szCs w:val="20"/>
              </w:rPr>
            </w:pPr>
            <w:r>
              <w:rPr>
                <w:sz w:val="20"/>
                <w:szCs w:val="20"/>
              </w:rPr>
              <w:t>Text</w:t>
            </w:r>
          </w:p>
        </w:tc>
        <w:tc>
          <w:tcPr>
            <w:tcW w:w="992" w:type="dxa"/>
          </w:tcPr>
          <w:p w14:paraId="3A149652" w14:textId="1287C627" w:rsidR="00647F45" w:rsidRPr="000C066E" w:rsidRDefault="00647F45" w:rsidP="00647F45">
            <w:pPr>
              <w:spacing w:after="0" w:line="240" w:lineRule="auto"/>
              <w:rPr>
                <w:color w:val="000000"/>
                <w:sz w:val="20"/>
                <w:szCs w:val="20"/>
                <w:lang w:eastAsia="en-GB"/>
              </w:rPr>
            </w:pPr>
            <w:r>
              <w:rPr>
                <w:sz w:val="20"/>
                <w:szCs w:val="20"/>
              </w:rPr>
              <w:t>None</w:t>
            </w:r>
          </w:p>
        </w:tc>
        <w:tc>
          <w:tcPr>
            <w:tcW w:w="4394" w:type="dxa"/>
            <w:noWrap/>
            <w:vAlign w:val="bottom"/>
          </w:tcPr>
          <w:p w14:paraId="42D79F3B" w14:textId="2B98DF95" w:rsidR="00647F45" w:rsidRPr="00734C16" w:rsidRDefault="00647F45" w:rsidP="00647F45">
            <w:pPr>
              <w:spacing w:after="0" w:line="240" w:lineRule="auto"/>
              <w:rPr>
                <w:sz w:val="20"/>
                <w:szCs w:val="20"/>
              </w:rPr>
            </w:pPr>
            <w:r w:rsidRPr="00734C16">
              <w:rPr>
                <w:color w:val="000000"/>
                <w:sz w:val="20"/>
                <w:szCs w:val="20"/>
              </w:rPr>
              <w:t xml:space="preserve">Channel substrate not occurring as predominant in spot-checks but present in &gt;1% of whole site 1 where: NV = Not Visible, NO = None, BE = Bedrock, BO = Boulder, CO = Cobble, GP = Gravel/Pebble, SA = Sand, SI = Silt, CL = Clay , PE = Peat, EA = Earth, AR = Artificial, </w:t>
            </w:r>
            <w:r>
              <w:rPr>
                <w:color w:val="000000"/>
                <w:sz w:val="20"/>
                <w:szCs w:val="20"/>
              </w:rPr>
              <w:t>null=</w:t>
            </w:r>
            <w:r w:rsidRPr="00734C16">
              <w:rPr>
                <w:color w:val="000000"/>
                <w:sz w:val="20"/>
                <w:szCs w:val="20"/>
              </w:rPr>
              <w:t>Missing value</w:t>
            </w:r>
          </w:p>
        </w:tc>
        <w:tc>
          <w:tcPr>
            <w:tcW w:w="1247" w:type="dxa"/>
            <w:vMerge/>
          </w:tcPr>
          <w:p w14:paraId="05C96079" w14:textId="77777777" w:rsidR="00647F45" w:rsidRPr="000C066E" w:rsidRDefault="00647F45" w:rsidP="00647F45">
            <w:pPr>
              <w:spacing w:after="0" w:line="240" w:lineRule="auto"/>
              <w:rPr>
                <w:sz w:val="20"/>
                <w:szCs w:val="20"/>
              </w:rPr>
            </w:pPr>
          </w:p>
        </w:tc>
      </w:tr>
      <w:tr w:rsidR="00647F45" w:rsidRPr="00C305FA" w14:paraId="48447BE5" w14:textId="1986A780" w:rsidTr="004D4CF0">
        <w:trPr>
          <w:trHeight w:val="307"/>
        </w:trPr>
        <w:tc>
          <w:tcPr>
            <w:tcW w:w="2722" w:type="dxa"/>
            <w:noWrap/>
            <w:vAlign w:val="bottom"/>
          </w:tcPr>
          <w:p w14:paraId="76C814C8" w14:textId="0795F0B6" w:rsidR="00647F45" w:rsidRPr="000C066E" w:rsidRDefault="00647F45" w:rsidP="00647F45">
            <w:pPr>
              <w:spacing w:after="0" w:line="240" w:lineRule="auto"/>
              <w:rPr>
                <w:sz w:val="20"/>
                <w:szCs w:val="20"/>
              </w:rPr>
            </w:pPr>
            <w:r>
              <w:rPr>
                <w:rFonts w:ascii="Aptos Narrow" w:hAnsi="Aptos Narrow"/>
                <w:color w:val="000000"/>
              </w:rPr>
              <w:t>C_SUB2</w:t>
            </w:r>
          </w:p>
        </w:tc>
        <w:tc>
          <w:tcPr>
            <w:tcW w:w="993" w:type="dxa"/>
            <w:noWrap/>
          </w:tcPr>
          <w:p w14:paraId="74D22541" w14:textId="7DC98614" w:rsidR="00647F45" w:rsidRPr="000C066E" w:rsidRDefault="00647F45" w:rsidP="00647F45">
            <w:pPr>
              <w:spacing w:after="0" w:line="240" w:lineRule="auto"/>
              <w:rPr>
                <w:sz w:val="20"/>
                <w:szCs w:val="20"/>
              </w:rPr>
            </w:pPr>
            <w:r>
              <w:rPr>
                <w:sz w:val="20"/>
                <w:szCs w:val="20"/>
              </w:rPr>
              <w:t>Text</w:t>
            </w:r>
          </w:p>
        </w:tc>
        <w:tc>
          <w:tcPr>
            <w:tcW w:w="992" w:type="dxa"/>
          </w:tcPr>
          <w:p w14:paraId="3CEC1E55" w14:textId="3729AB25" w:rsidR="00647F45" w:rsidRPr="000C066E" w:rsidRDefault="00647F45" w:rsidP="00647F45">
            <w:pPr>
              <w:spacing w:after="0" w:line="240" w:lineRule="auto"/>
              <w:rPr>
                <w:color w:val="000000"/>
                <w:sz w:val="20"/>
                <w:szCs w:val="20"/>
                <w:lang w:eastAsia="en-GB"/>
              </w:rPr>
            </w:pPr>
            <w:r>
              <w:rPr>
                <w:sz w:val="20"/>
                <w:szCs w:val="20"/>
              </w:rPr>
              <w:t>None</w:t>
            </w:r>
          </w:p>
        </w:tc>
        <w:tc>
          <w:tcPr>
            <w:tcW w:w="4394" w:type="dxa"/>
            <w:noWrap/>
            <w:vAlign w:val="bottom"/>
          </w:tcPr>
          <w:p w14:paraId="49547620" w14:textId="5C3EA5F1" w:rsidR="00647F45" w:rsidRPr="00734C16" w:rsidRDefault="00647F45" w:rsidP="00647F45">
            <w:pPr>
              <w:spacing w:after="0" w:line="240" w:lineRule="auto"/>
              <w:rPr>
                <w:sz w:val="20"/>
                <w:szCs w:val="20"/>
              </w:rPr>
            </w:pPr>
            <w:r w:rsidRPr="00734C16">
              <w:rPr>
                <w:color w:val="000000"/>
                <w:sz w:val="20"/>
                <w:szCs w:val="20"/>
              </w:rPr>
              <w:t xml:space="preserve">Channel substrate not occurring as predominant in spot-checks but present in &gt;1% of whole site 2 where: NV = Not Visible, NO = None, BE = bedrock, BO = Boulder, CO = Cobble, GP = Gravel/Pebble, SA = Sand, SI = Silt, CL = Clay , PE = Peat, EA = Earth, AR = Artificial, </w:t>
            </w:r>
            <w:r>
              <w:rPr>
                <w:color w:val="000000"/>
                <w:sz w:val="20"/>
                <w:szCs w:val="20"/>
              </w:rPr>
              <w:t>null=</w:t>
            </w:r>
            <w:r w:rsidRPr="00734C16">
              <w:rPr>
                <w:color w:val="000000"/>
                <w:sz w:val="20"/>
                <w:szCs w:val="20"/>
              </w:rPr>
              <w:t>Missing value</w:t>
            </w:r>
          </w:p>
        </w:tc>
        <w:tc>
          <w:tcPr>
            <w:tcW w:w="1247" w:type="dxa"/>
            <w:vMerge/>
          </w:tcPr>
          <w:p w14:paraId="5DD48D0D" w14:textId="77777777" w:rsidR="00647F45" w:rsidRPr="000C066E" w:rsidRDefault="00647F45" w:rsidP="00647F45">
            <w:pPr>
              <w:spacing w:after="0" w:line="240" w:lineRule="auto"/>
              <w:rPr>
                <w:sz w:val="20"/>
                <w:szCs w:val="20"/>
              </w:rPr>
            </w:pPr>
          </w:p>
        </w:tc>
      </w:tr>
      <w:tr w:rsidR="00647F45" w:rsidRPr="00C305FA" w14:paraId="16DEA8A0" w14:textId="3E34045D" w:rsidTr="009750F1">
        <w:trPr>
          <w:trHeight w:val="307"/>
        </w:trPr>
        <w:tc>
          <w:tcPr>
            <w:tcW w:w="2722" w:type="dxa"/>
            <w:noWrap/>
            <w:vAlign w:val="bottom"/>
          </w:tcPr>
          <w:p w14:paraId="0651EAF8" w14:textId="1E402F97" w:rsidR="00647F45" w:rsidRPr="000C066E" w:rsidRDefault="00647F45" w:rsidP="00647F45">
            <w:pPr>
              <w:spacing w:after="0" w:line="240" w:lineRule="auto"/>
              <w:rPr>
                <w:sz w:val="20"/>
                <w:szCs w:val="20"/>
              </w:rPr>
            </w:pPr>
            <w:r>
              <w:rPr>
                <w:rFonts w:ascii="Aptos Narrow" w:hAnsi="Aptos Narrow"/>
                <w:color w:val="000000"/>
              </w:rPr>
              <w:t>C_SUB3</w:t>
            </w:r>
          </w:p>
        </w:tc>
        <w:tc>
          <w:tcPr>
            <w:tcW w:w="993" w:type="dxa"/>
            <w:noWrap/>
          </w:tcPr>
          <w:p w14:paraId="0FAFD95B" w14:textId="6928FBB7" w:rsidR="00647F45" w:rsidRPr="000C066E" w:rsidRDefault="00647F45" w:rsidP="00647F45">
            <w:pPr>
              <w:spacing w:after="0" w:line="240" w:lineRule="auto"/>
              <w:rPr>
                <w:sz w:val="20"/>
                <w:szCs w:val="20"/>
              </w:rPr>
            </w:pPr>
            <w:r>
              <w:rPr>
                <w:sz w:val="20"/>
                <w:szCs w:val="20"/>
              </w:rPr>
              <w:t>Text</w:t>
            </w:r>
          </w:p>
        </w:tc>
        <w:tc>
          <w:tcPr>
            <w:tcW w:w="992" w:type="dxa"/>
          </w:tcPr>
          <w:p w14:paraId="68322071" w14:textId="644D788A" w:rsidR="00647F45" w:rsidRPr="000C066E" w:rsidRDefault="00647F45" w:rsidP="00647F45">
            <w:pPr>
              <w:spacing w:after="0" w:line="240" w:lineRule="auto"/>
              <w:rPr>
                <w:color w:val="000000"/>
                <w:sz w:val="20"/>
                <w:szCs w:val="20"/>
                <w:lang w:eastAsia="en-GB"/>
              </w:rPr>
            </w:pPr>
            <w:r>
              <w:rPr>
                <w:sz w:val="20"/>
                <w:szCs w:val="20"/>
              </w:rPr>
              <w:t>None</w:t>
            </w:r>
          </w:p>
        </w:tc>
        <w:tc>
          <w:tcPr>
            <w:tcW w:w="4394" w:type="dxa"/>
            <w:noWrap/>
            <w:vAlign w:val="bottom"/>
          </w:tcPr>
          <w:p w14:paraId="66138B94" w14:textId="30591E1E" w:rsidR="00647F45" w:rsidRPr="00734C16" w:rsidRDefault="00647F45" w:rsidP="00647F45">
            <w:pPr>
              <w:spacing w:after="0" w:line="240" w:lineRule="auto"/>
              <w:rPr>
                <w:sz w:val="20"/>
                <w:szCs w:val="20"/>
              </w:rPr>
            </w:pPr>
            <w:r w:rsidRPr="00734C16">
              <w:rPr>
                <w:color w:val="000000"/>
                <w:sz w:val="20"/>
                <w:szCs w:val="20"/>
              </w:rPr>
              <w:t>Channel substrate not occurring as predominant in spot-checks but present in &gt;1% of whole site 3 where: NV = Not Visible,</w:t>
            </w:r>
            <w:r>
              <w:rPr>
                <w:color w:val="000000"/>
                <w:sz w:val="20"/>
                <w:szCs w:val="20"/>
              </w:rPr>
              <w:t xml:space="preserve"> </w:t>
            </w:r>
            <w:r w:rsidRPr="00734C16">
              <w:rPr>
                <w:color w:val="000000"/>
                <w:sz w:val="20"/>
                <w:szCs w:val="20"/>
              </w:rPr>
              <w:t xml:space="preserve">NO = None, BE = Bedrock, BO = Boulder, CO = Cobble, GP = Gravel/Pebble, SA = Sand, SI = Silt, CL = Clay , PE = Peat, EA = Earth, AR = Artificial, </w:t>
            </w:r>
            <w:r>
              <w:rPr>
                <w:color w:val="000000"/>
                <w:sz w:val="20"/>
                <w:szCs w:val="20"/>
              </w:rPr>
              <w:t>null=</w:t>
            </w:r>
            <w:r w:rsidRPr="00734C16">
              <w:rPr>
                <w:color w:val="000000"/>
                <w:sz w:val="20"/>
                <w:szCs w:val="20"/>
              </w:rPr>
              <w:t>Missing value</w:t>
            </w:r>
          </w:p>
        </w:tc>
        <w:tc>
          <w:tcPr>
            <w:tcW w:w="1247" w:type="dxa"/>
            <w:vMerge/>
          </w:tcPr>
          <w:p w14:paraId="6C98390D" w14:textId="77777777" w:rsidR="00647F45" w:rsidRPr="000C066E" w:rsidRDefault="00647F45" w:rsidP="00647F45">
            <w:pPr>
              <w:spacing w:after="0" w:line="240" w:lineRule="auto"/>
              <w:rPr>
                <w:sz w:val="20"/>
                <w:szCs w:val="20"/>
              </w:rPr>
            </w:pPr>
          </w:p>
        </w:tc>
      </w:tr>
      <w:tr w:rsidR="00647F45" w:rsidRPr="00C305FA" w14:paraId="203377EB" w14:textId="26D19CB0" w:rsidTr="009750F1">
        <w:trPr>
          <w:trHeight w:val="307"/>
        </w:trPr>
        <w:tc>
          <w:tcPr>
            <w:tcW w:w="2722" w:type="dxa"/>
            <w:noWrap/>
            <w:vAlign w:val="bottom"/>
          </w:tcPr>
          <w:p w14:paraId="76F7BF43" w14:textId="1F6E738C" w:rsidR="00647F45" w:rsidRPr="000C066E" w:rsidRDefault="00647F45" w:rsidP="00647F45">
            <w:pPr>
              <w:spacing w:after="0" w:line="240" w:lineRule="auto"/>
              <w:rPr>
                <w:sz w:val="20"/>
                <w:szCs w:val="20"/>
              </w:rPr>
            </w:pPr>
            <w:r>
              <w:rPr>
                <w:rFonts w:ascii="Aptos Narrow" w:hAnsi="Aptos Narrow"/>
                <w:color w:val="000000"/>
              </w:rPr>
              <w:t>CH_FLW</w:t>
            </w:r>
          </w:p>
        </w:tc>
        <w:tc>
          <w:tcPr>
            <w:tcW w:w="993" w:type="dxa"/>
            <w:noWrap/>
          </w:tcPr>
          <w:p w14:paraId="197175F0" w14:textId="0B1636E7" w:rsidR="00647F45" w:rsidRPr="000C066E" w:rsidRDefault="00647F45" w:rsidP="00647F45">
            <w:pPr>
              <w:spacing w:after="0" w:line="240" w:lineRule="auto"/>
              <w:rPr>
                <w:sz w:val="20"/>
                <w:szCs w:val="20"/>
              </w:rPr>
            </w:pPr>
            <w:r>
              <w:rPr>
                <w:sz w:val="20"/>
                <w:szCs w:val="20"/>
              </w:rPr>
              <w:t>Text</w:t>
            </w:r>
          </w:p>
        </w:tc>
        <w:tc>
          <w:tcPr>
            <w:tcW w:w="992" w:type="dxa"/>
          </w:tcPr>
          <w:p w14:paraId="30C630C2" w14:textId="6E44FD8D" w:rsidR="00647F45" w:rsidRPr="000C066E" w:rsidRDefault="00647F45" w:rsidP="00647F45">
            <w:pPr>
              <w:spacing w:after="0" w:line="240" w:lineRule="auto"/>
              <w:rPr>
                <w:color w:val="000000"/>
                <w:sz w:val="20"/>
                <w:szCs w:val="20"/>
                <w:lang w:eastAsia="en-GB"/>
              </w:rPr>
            </w:pPr>
            <w:r>
              <w:rPr>
                <w:sz w:val="20"/>
                <w:szCs w:val="20"/>
              </w:rPr>
              <w:t>None</w:t>
            </w:r>
          </w:p>
        </w:tc>
        <w:tc>
          <w:tcPr>
            <w:tcW w:w="4394" w:type="dxa"/>
            <w:noWrap/>
            <w:vAlign w:val="bottom"/>
          </w:tcPr>
          <w:p w14:paraId="3E4961A3" w14:textId="0049EC1A" w:rsidR="00647F45" w:rsidRPr="00734C16" w:rsidRDefault="00647F45" w:rsidP="00647F45">
            <w:pPr>
              <w:spacing w:after="0" w:line="240" w:lineRule="auto"/>
              <w:rPr>
                <w:sz w:val="20"/>
                <w:szCs w:val="20"/>
              </w:rPr>
            </w:pPr>
            <w:r w:rsidRPr="00734C16">
              <w:rPr>
                <w:color w:val="000000"/>
                <w:sz w:val="20"/>
                <w:szCs w:val="20"/>
              </w:rPr>
              <w:t xml:space="preserve">Predominant Flow Type at spot site where: NV = Not Visible, FF = Free Fall, CH = Chute, BW = Broken Standing Wave, UW = Unbroken standing Wave, CF = Chaotic Flow, RP = Rippled, UP = Upwelling, SM = Smooth, NP = No Perceptible Flow, DR = Dry (no flow), </w:t>
            </w:r>
            <w:r>
              <w:rPr>
                <w:color w:val="000000"/>
                <w:sz w:val="20"/>
                <w:szCs w:val="20"/>
              </w:rPr>
              <w:t>null=</w:t>
            </w:r>
            <w:r w:rsidRPr="00734C16">
              <w:rPr>
                <w:color w:val="000000"/>
                <w:sz w:val="20"/>
                <w:szCs w:val="20"/>
              </w:rPr>
              <w:t>Missing value</w:t>
            </w:r>
          </w:p>
        </w:tc>
        <w:tc>
          <w:tcPr>
            <w:tcW w:w="1247" w:type="dxa"/>
            <w:vMerge/>
          </w:tcPr>
          <w:p w14:paraId="5274D43E" w14:textId="77777777" w:rsidR="00647F45" w:rsidRPr="000C066E" w:rsidRDefault="00647F45" w:rsidP="00647F45">
            <w:pPr>
              <w:spacing w:after="0" w:line="240" w:lineRule="auto"/>
              <w:rPr>
                <w:sz w:val="20"/>
                <w:szCs w:val="20"/>
              </w:rPr>
            </w:pPr>
          </w:p>
        </w:tc>
      </w:tr>
      <w:tr w:rsidR="00647F45" w:rsidRPr="00C305FA" w14:paraId="6F1B9103" w14:textId="66FF333A" w:rsidTr="009750F1">
        <w:trPr>
          <w:trHeight w:val="307"/>
        </w:trPr>
        <w:tc>
          <w:tcPr>
            <w:tcW w:w="2722" w:type="dxa"/>
            <w:noWrap/>
            <w:vAlign w:val="bottom"/>
          </w:tcPr>
          <w:p w14:paraId="718C33B5" w14:textId="6B538478" w:rsidR="00647F45" w:rsidRPr="000C066E" w:rsidRDefault="00647F45" w:rsidP="00647F45">
            <w:pPr>
              <w:spacing w:after="0" w:line="240" w:lineRule="auto"/>
              <w:rPr>
                <w:sz w:val="20"/>
                <w:szCs w:val="20"/>
              </w:rPr>
            </w:pPr>
            <w:r>
              <w:rPr>
                <w:rFonts w:ascii="Aptos Narrow" w:hAnsi="Aptos Narrow"/>
                <w:color w:val="000000"/>
              </w:rPr>
              <w:t>CH_MD1</w:t>
            </w:r>
          </w:p>
        </w:tc>
        <w:tc>
          <w:tcPr>
            <w:tcW w:w="993" w:type="dxa"/>
            <w:noWrap/>
          </w:tcPr>
          <w:p w14:paraId="2AA88F95" w14:textId="67C00EEB" w:rsidR="00647F45" w:rsidRPr="000C066E" w:rsidRDefault="00647F45" w:rsidP="00647F45">
            <w:pPr>
              <w:spacing w:after="0" w:line="240" w:lineRule="auto"/>
              <w:rPr>
                <w:sz w:val="20"/>
                <w:szCs w:val="20"/>
              </w:rPr>
            </w:pPr>
            <w:r>
              <w:rPr>
                <w:sz w:val="20"/>
                <w:szCs w:val="20"/>
              </w:rPr>
              <w:t>Text</w:t>
            </w:r>
          </w:p>
        </w:tc>
        <w:tc>
          <w:tcPr>
            <w:tcW w:w="992" w:type="dxa"/>
          </w:tcPr>
          <w:p w14:paraId="1F98FF1A" w14:textId="4E094196" w:rsidR="00647F45" w:rsidRPr="000C066E" w:rsidRDefault="00647F45" w:rsidP="00647F45">
            <w:pPr>
              <w:spacing w:after="0" w:line="240" w:lineRule="auto"/>
              <w:rPr>
                <w:color w:val="000000"/>
                <w:sz w:val="20"/>
                <w:szCs w:val="20"/>
                <w:lang w:eastAsia="en-GB"/>
              </w:rPr>
            </w:pPr>
            <w:r>
              <w:rPr>
                <w:sz w:val="20"/>
                <w:szCs w:val="20"/>
              </w:rPr>
              <w:t>None</w:t>
            </w:r>
          </w:p>
        </w:tc>
        <w:tc>
          <w:tcPr>
            <w:tcW w:w="4394" w:type="dxa"/>
            <w:noWrap/>
            <w:vAlign w:val="bottom"/>
          </w:tcPr>
          <w:p w14:paraId="4B7F5638" w14:textId="4F0D6B97" w:rsidR="00647F45" w:rsidRPr="00734C16" w:rsidRDefault="00647F45" w:rsidP="00647F45">
            <w:pPr>
              <w:spacing w:after="0" w:line="240" w:lineRule="auto"/>
              <w:rPr>
                <w:sz w:val="20"/>
                <w:szCs w:val="20"/>
              </w:rPr>
            </w:pPr>
            <w:r w:rsidRPr="00734C16">
              <w:rPr>
                <w:color w:val="000000"/>
                <w:sz w:val="20"/>
                <w:szCs w:val="20"/>
              </w:rPr>
              <w:t xml:space="preserve">Channel Modification(s) at spot site where: NK = Not Known, NO = None, CV = Culverted, RS = </w:t>
            </w:r>
            <w:proofErr w:type="spellStart"/>
            <w:r w:rsidRPr="00734C16">
              <w:rPr>
                <w:color w:val="000000"/>
                <w:sz w:val="20"/>
                <w:szCs w:val="20"/>
              </w:rPr>
              <w:t>Resectioned</w:t>
            </w:r>
            <w:proofErr w:type="spellEnd"/>
            <w:r w:rsidRPr="00734C16">
              <w:rPr>
                <w:color w:val="000000"/>
                <w:sz w:val="20"/>
                <w:szCs w:val="20"/>
              </w:rPr>
              <w:t xml:space="preserve">, RI = Reinforced, DA = Dam/Weir/Sluice, FO = Ford (man-made), </w:t>
            </w:r>
            <w:r>
              <w:rPr>
                <w:color w:val="000000"/>
                <w:sz w:val="20"/>
                <w:szCs w:val="20"/>
              </w:rPr>
              <w:t>null=</w:t>
            </w:r>
            <w:r w:rsidRPr="00734C16">
              <w:rPr>
                <w:color w:val="000000"/>
                <w:sz w:val="20"/>
                <w:szCs w:val="20"/>
              </w:rPr>
              <w:t>Missing value</w:t>
            </w:r>
          </w:p>
        </w:tc>
        <w:tc>
          <w:tcPr>
            <w:tcW w:w="1247" w:type="dxa"/>
            <w:vMerge/>
          </w:tcPr>
          <w:p w14:paraId="675D16B4" w14:textId="77777777" w:rsidR="00647F45" w:rsidRPr="000C066E" w:rsidRDefault="00647F45" w:rsidP="00647F45">
            <w:pPr>
              <w:spacing w:after="0" w:line="240" w:lineRule="auto"/>
              <w:rPr>
                <w:sz w:val="20"/>
                <w:szCs w:val="20"/>
              </w:rPr>
            </w:pPr>
          </w:p>
        </w:tc>
      </w:tr>
      <w:tr w:rsidR="00647F45" w:rsidRPr="00C305FA" w14:paraId="5EFF1881" w14:textId="793CE109" w:rsidTr="009750F1">
        <w:trPr>
          <w:trHeight w:val="307"/>
        </w:trPr>
        <w:tc>
          <w:tcPr>
            <w:tcW w:w="2722" w:type="dxa"/>
            <w:noWrap/>
            <w:vAlign w:val="bottom"/>
          </w:tcPr>
          <w:p w14:paraId="0F9704CC" w14:textId="7E0DDBC9" w:rsidR="00647F45" w:rsidRPr="000C066E" w:rsidRDefault="00647F45" w:rsidP="00647F45">
            <w:pPr>
              <w:spacing w:after="0" w:line="240" w:lineRule="auto"/>
              <w:rPr>
                <w:sz w:val="20"/>
                <w:szCs w:val="20"/>
              </w:rPr>
            </w:pPr>
            <w:r>
              <w:rPr>
                <w:rFonts w:ascii="Aptos Narrow" w:hAnsi="Aptos Narrow"/>
                <w:color w:val="000000"/>
              </w:rPr>
              <w:t>CH_MD2</w:t>
            </w:r>
          </w:p>
        </w:tc>
        <w:tc>
          <w:tcPr>
            <w:tcW w:w="993" w:type="dxa"/>
            <w:noWrap/>
          </w:tcPr>
          <w:p w14:paraId="2F9FBE62" w14:textId="5425E6C4" w:rsidR="00647F45" w:rsidRPr="000C066E" w:rsidRDefault="00647F45" w:rsidP="00647F45">
            <w:pPr>
              <w:spacing w:after="0" w:line="240" w:lineRule="auto"/>
              <w:rPr>
                <w:sz w:val="20"/>
                <w:szCs w:val="20"/>
              </w:rPr>
            </w:pPr>
            <w:r>
              <w:rPr>
                <w:sz w:val="20"/>
                <w:szCs w:val="20"/>
              </w:rPr>
              <w:t>Text</w:t>
            </w:r>
          </w:p>
        </w:tc>
        <w:tc>
          <w:tcPr>
            <w:tcW w:w="992" w:type="dxa"/>
          </w:tcPr>
          <w:p w14:paraId="1E5778E4" w14:textId="4D12CDC9" w:rsidR="00647F45" w:rsidRPr="000C066E" w:rsidRDefault="00647F45" w:rsidP="00647F45">
            <w:pPr>
              <w:spacing w:after="0" w:line="240" w:lineRule="auto"/>
              <w:rPr>
                <w:color w:val="000000"/>
                <w:sz w:val="20"/>
                <w:szCs w:val="20"/>
                <w:lang w:eastAsia="en-GB"/>
              </w:rPr>
            </w:pPr>
            <w:r>
              <w:rPr>
                <w:sz w:val="20"/>
                <w:szCs w:val="20"/>
              </w:rPr>
              <w:t>None</w:t>
            </w:r>
          </w:p>
        </w:tc>
        <w:tc>
          <w:tcPr>
            <w:tcW w:w="4394" w:type="dxa"/>
            <w:noWrap/>
            <w:vAlign w:val="bottom"/>
          </w:tcPr>
          <w:p w14:paraId="1CC57AA7" w14:textId="0052BDA6" w:rsidR="00647F45" w:rsidRPr="00734C16" w:rsidRDefault="00647F45" w:rsidP="00647F45">
            <w:pPr>
              <w:spacing w:after="0" w:line="240" w:lineRule="auto"/>
              <w:rPr>
                <w:sz w:val="20"/>
                <w:szCs w:val="20"/>
              </w:rPr>
            </w:pPr>
            <w:r w:rsidRPr="00734C16">
              <w:rPr>
                <w:color w:val="000000"/>
                <w:sz w:val="20"/>
                <w:szCs w:val="20"/>
              </w:rPr>
              <w:t xml:space="preserve">Second Channel Modification(s) at spot site where: NK = Not Known, NO = None, CV = Culverted, RS = </w:t>
            </w:r>
            <w:proofErr w:type="spellStart"/>
            <w:r w:rsidRPr="00734C16">
              <w:rPr>
                <w:color w:val="000000"/>
                <w:sz w:val="20"/>
                <w:szCs w:val="20"/>
              </w:rPr>
              <w:t>Resectioned</w:t>
            </w:r>
            <w:proofErr w:type="spellEnd"/>
            <w:r w:rsidRPr="00734C16">
              <w:rPr>
                <w:color w:val="000000"/>
                <w:sz w:val="20"/>
                <w:szCs w:val="20"/>
              </w:rPr>
              <w:t>, RI = Reinforced, DA = Dam/Weir/Sluice, FO = Ford (man-made),</w:t>
            </w:r>
            <w:r>
              <w:rPr>
                <w:color w:val="000000"/>
                <w:sz w:val="20"/>
                <w:szCs w:val="20"/>
              </w:rPr>
              <w:t xml:space="preserve"> null=</w:t>
            </w:r>
            <w:r w:rsidRPr="00734C16">
              <w:rPr>
                <w:color w:val="000000"/>
                <w:sz w:val="20"/>
                <w:szCs w:val="20"/>
              </w:rPr>
              <w:t>Missing value</w:t>
            </w:r>
          </w:p>
        </w:tc>
        <w:tc>
          <w:tcPr>
            <w:tcW w:w="1247" w:type="dxa"/>
            <w:vMerge/>
          </w:tcPr>
          <w:p w14:paraId="2F921AD2" w14:textId="77777777" w:rsidR="00647F45" w:rsidRPr="000C066E" w:rsidRDefault="00647F45" w:rsidP="00647F45">
            <w:pPr>
              <w:spacing w:after="0" w:line="240" w:lineRule="auto"/>
              <w:rPr>
                <w:sz w:val="20"/>
                <w:szCs w:val="20"/>
              </w:rPr>
            </w:pPr>
          </w:p>
        </w:tc>
      </w:tr>
      <w:tr w:rsidR="00647F45" w:rsidRPr="00C305FA" w14:paraId="4901529A" w14:textId="131BAA35" w:rsidTr="008E3F6A">
        <w:trPr>
          <w:trHeight w:val="307"/>
        </w:trPr>
        <w:tc>
          <w:tcPr>
            <w:tcW w:w="2722" w:type="dxa"/>
            <w:noWrap/>
            <w:vAlign w:val="bottom"/>
          </w:tcPr>
          <w:p w14:paraId="7B5C03C5" w14:textId="74B5B94F" w:rsidR="00647F45" w:rsidRPr="000C066E" w:rsidRDefault="00647F45" w:rsidP="00647F45">
            <w:pPr>
              <w:spacing w:after="0" w:line="240" w:lineRule="auto"/>
              <w:rPr>
                <w:sz w:val="20"/>
                <w:szCs w:val="20"/>
              </w:rPr>
            </w:pPr>
            <w:r>
              <w:rPr>
                <w:rFonts w:ascii="Aptos Narrow" w:hAnsi="Aptos Narrow"/>
                <w:color w:val="000000"/>
              </w:rPr>
              <w:t>CH_FE1</w:t>
            </w:r>
          </w:p>
        </w:tc>
        <w:tc>
          <w:tcPr>
            <w:tcW w:w="993" w:type="dxa"/>
            <w:noWrap/>
          </w:tcPr>
          <w:p w14:paraId="1409A6E3" w14:textId="131539FC" w:rsidR="00647F45" w:rsidRPr="000C066E" w:rsidRDefault="00647F45" w:rsidP="00647F45">
            <w:pPr>
              <w:spacing w:after="0" w:line="240" w:lineRule="auto"/>
              <w:rPr>
                <w:sz w:val="20"/>
                <w:szCs w:val="20"/>
              </w:rPr>
            </w:pPr>
            <w:r>
              <w:rPr>
                <w:sz w:val="20"/>
                <w:szCs w:val="20"/>
              </w:rPr>
              <w:t>Text</w:t>
            </w:r>
          </w:p>
        </w:tc>
        <w:tc>
          <w:tcPr>
            <w:tcW w:w="992" w:type="dxa"/>
          </w:tcPr>
          <w:p w14:paraId="515411EE" w14:textId="305E32D8" w:rsidR="00647F45" w:rsidRPr="000C066E" w:rsidRDefault="00647F45" w:rsidP="00647F45">
            <w:pPr>
              <w:spacing w:after="0" w:line="240" w:lineRule="auto"/>
              <w:rPr>
                <w:color w:val="000000"/>
                <w:sz w:val="20"/>
                <w:szCs w:val="20"/>
                <w:lang w:eastAsia="en-GB"/>
              </w:rPr>
            </w:pPr>
            <w:r>
              <w:rPr>
                <w:sz w:val="20"/>
                <w:szCs w:val="20"/>
              </w:rPr>
              <w:t>None</w:t>
            </w:r>
          </w:p>
        </w:tc>
        <w:tc>
          <w:tcPr>
            <w:tcW w:w="4394" w:type="dxa"/>
            <w:noWrap/>
            <w:vAlign w:val="bottom"/>
          </w:tcPr>
          <w:p w14:paraId="2140AB88" w14:textId="37C4FD46" w:rsidR="00647F45" w:rsidRPr="00734C16" w:rsidRDefault="00647F45" w:rsidP="00647F45">
            <w:pPr>
              <w:spacing w:after="0" w:line="240" w:lineRule="auto"/>
              <w:rPr>
                <w:sz w:val="20"/>
                <w:szCs w:val="20"/>
              </w:rPr>
            </w:pPr>
            <w:r w:rsidRPr="00734C16">
              <w:rPr>
                <w:color w:val="000000"/>
                <w:sz w:val="20"/>
                <w:szCs w:val="20"/>
              </w:rPr>
              <w:t xml:space="preserve">Channel Feature(s) at spot site, where: NV = Not Visible, NO = None, EB = Exposed Bedrock, RO = Exposed Boulders, VR = Vegetated Rock, MB = Unvegetated mid-channel bar, VB = Vegetated mid-channel bar, MI = Mature Island, TR = Trash (urban debris), </w:t>
            </w:r>
            <w:r>
              <w:rPr>
                <w:color w:val="000000"/>
                <w:sz w:val="20"/>
                <w:szCs w:val="20"/>
              </w:rPr>
              <w:t>null=</w:t>
            </w:r>
            <w:r w:rsidRPr="00734C16">
              <w:rPr>
                <w:color w:val="000000"/>
                <w:sz w:val="20"/>
                <w:szCs w:val="20"/>
              </w:rPr>
              <w:t>Missing value</w:t>
            </w:r>
          </w:p>
        </w:tc>
        <w:tc>
          <w:tcPr>
            <w:tcW w:w="1247" w:type="dxa"/>
            <w:vMerge/>
          </w:tcPr>
          <w:p w14:paraId="275D6469" w14:textId="77777777" w:rsidR="00647F45" w:rsidRPr="000C066E" w:rsidRDefault="00647F45" w:rsidP="00647F45">
            <w:pPr>
              <w:spacing w:after="0" w:line="240" w:lineRule="auto"/>
              <w:rPr>
                <w:sz w:val="20"/>
                <w:szCs w:val="20"/>
              </w:rPr>
            </w:pPr>
          </w:p>
        </w:tc>
      </w:tr>
      <w:tr w:rsidR="00647F45" w:rsidRPr="00C305FA" w14:paraId="6EF61CDF" w14:textId="44E1C99D" w:rsidTr="008E3F6A">
        <w:trPr>
          <w:trHeight w:val="307"/>
        </w:trPr>
        <w:tc>
          <w:tcPr>
            <w:tcW w:w="2722" w:type="dxa"/>
            <w:noWrap/>
            <w:vAlign w:val="bottom"/>
          </w:tcPr>
          <w:p w14:paraId="52CAC1C0" w14:textId="7A92FF4F" w:rsidR="00647F45" w:rsidRPr="000C066E" w:rsidRDefault="00647F45" w:rsidP="00647F45">
            <w:pPr>
              <w:spacing w:after="0" w:line="240" w:lineRule="auto"/>
              <w:rPr>
                <w:sz w:val="20"/>
                <w:szCs w:val="20"/>
              </w:rPr>
            </w:pPr>
            <w:r>
              <w:rPr>
                <w:rFonts w:ascii="Aptos Narrow" w:hAnsi="Aptos Narrow"/>
                <w:color w:val="000000"/>
              </w:rPr>
              <w:t>CH_FE2</w:t>
            </w:r>
          </w:p>
        </w:tc>
        <w:tc>
          <w:tcPr>
            <w:tcW w:w="993" w:type="dxa"/>
            <w:noWrap/>
          </w:tcPr>
          <w:p w14:paraId="4777BA7E" w14:textId="28D14816" w:rsidR="00647F45" w:rsidRPr="000C066E" w:rsidRDefault="00647F45" w:rsidP="00647F45">
            <w:pPr>
              <w:spacing w:after="0" w:line="240" w:lineRule="auto"/>
              <w:rPr>
                <w:sz w:val="20"/>
                <w:szCs w:val="20"/>
              </w:rPr>
            </w:pPr>
            <w:r>
              <w:rPr>
                <w:sz w:val="20"/>
                <w:szCs w:val="20"/>
              </w:rPr>
              <w:t>Text</w:t>
            </w:r>
          </w:p>
        </w:tc>
        <w:tc>
          <w:tcPr>
            <w:tcW w:w="992" w:type="dxa"/>
          </w:tcPr>
          <w:p w14:paraId="573A4226" w14:textId="7FC72FA2" w:rsidR="00647F45" w:rsidRPr="000C066E" w:rsidRDefault="00647F45" w:rsidP="00647F45">
            <w:pPr>
              <w:spacing w:after="0" w:line="240" w:lineRule="auto"/>
              <w:rPr>
                <w:color w:val="000000"/>
                <w:sz w:val="20"/>
                <w:szCs w:val="20"/>
                <w:lang w:eastAsia="en-GB"/>
              </w:rPr>
            </w:pPr>
            <w:r>
              <w:rPr>
                <w:sz w:val="20"/>
                <w:szCs w:val="20"/>
              </w:rPr>
              <w:t>None</w:t>
            </w:r>
          </w:p>
        </w:tc>
        <w:tc>
          <w:tcPr>
            <w:tcW w:w="4394" w:type="dxa"/>
            <w:noWrap/>
            <w:vAlign w:val="bottom"/>
          </w:tcPr>
          <w:p w14:paraId="7108857E" w14:textId="7EF308A2" w:rsidR="00647F45" w:rsidRPr="00734C16" w:rsidRDefault="00647F45" w:rsidP="00647F45">
            <w:pPr>
              <w:spacing w:after="0" w:line="240" w:lineRule="auto"/>
              <w:rPr>
                <w:sz w:val="20"/>
                <w:szCs w:val="20"/>
              </w:rPr>
            </w:pPr>
            <w:r w:rsidRPr="00734C16">
              <w:rPr>
                <w:color w:val="000000"/>
                <w:sz w:val="20"/>
                <w:szCs w:val="20"/>
              </w:rPr>
              <w:t xml:space="preserve">Second Channel Feature(s) at spot site, where: NV = Not Visible, NO = None, EB = Exposed Bedrock, RO = Exposed Boulders, VR = Vegetated Rock, MB = Unvegetated mid-channel bar, VB = Vegetated mid-channel bar, MI = Mature Island, TR = Trash (urban debris), </w:t>
            </w:r>
            <w:r>
              <w:rPr>
                <w:color w:val="000000"/>
                <w:sz w:val="20"/>
                <w:szCs w:val="20"/>
              </w:rPr>
              <w:t>null=</w:t>
            </w:r>
            <w:r w:rsidRPr="00734C16">
              <w:rPr>
                <w:color w:val="000000"/>
                <w:sz w:val="20"/>
                <w:szCs w:val="20"/>
              </w:rPr>
              <w:t>Missing value</w:t>
            </w:r>
          </w:p>
        </w:tc>
        <w:tc>
          <w:tcPr>
            <w:tcW w:w="1247" w:type="dxa"/>
            <w:vMerge/>
          </w:tcPr>
          <w:p w14:paraId="25007217" w14:textId="77777777" w:rsidR="00647F45" w:rsidRPr="000C066E" w:rsidRDefault="00647F45" w:rsidP="00647F45">
            <w:pPr>
              <w:spacing w:after="0" w:line="240" w:lineRule="auto"/>
              <w:rPr>
                <w:sz w:val="20"/>
                <w:szCs w:val="20"/>
              </w:rPr>
            </w:pPr>
          </w:p>
        </w:tc>
      </w:tr>
      <w:tr w:rsidR="00647F45" w:rsidRPr="00C305FA" w14:paraId="08605F26" w14:textId="1D259EF8" w:rsidTr="008E3F6A">
        <w:trPr>
          <w:trHeight w:val="307"/>
        </w:trPr>
        <w:tc>
          <w:tcPr>
            <w:tcW w:w="2722" w:type="dxa"/>
            <w:noWrap/>
            <w:vAlign w:val="bottom"/>
          </w:tcPr>
          <w:p w14:paraId="72BE78A4" w14:textId="74598463" w:rsidR="00647F45" w:rsidRPr="000C066E" w:rsidRDefault="00647F45" w:rsidP="00647F45">
            <w:pPr>
              <w:spacing w:after="0" w:line="240" w:lineRule="auto"/>
              <w:rPr>
                <w:sz w:val="20"/>
                <w:szCs w:val="20"/>
              </w:rPr>
            </w:pPr>
            <w:r>
              <w:rPr>
                <w:rFonts w:ascii="Aptos Narrow" w:hAnsi="Aptos Narrow"/>
                <w:color w:val="000000"/>
              </w:rPr>
              <w:t>CH_WET</w:t>
            </w:r>
          </w:p>
        </w:tc>
        <w:tc>
          <w:tcPr>
            <w:tcW w:w="993" w:type="dxa"/>
            <w:noWrap/>
          </w:tcPr>
          <w:p w14:paraId="10271F7F" w14:textId="177B4A2C" w:rsidR="00647F45" w:rsidRPr="000C066E" w:rsidRDefault="00647F45" w:rsidP="00647F45">
            <w:pPr>
              <w:spacing w:after="0" w:line="240" w:lineRule="auto"/>
              <w:rPr>
                <w:sz w:val="20"/>
                <w:szCs w:val="20"/>
              </w:rPr>
            </w:pPr>
            <w:r>
              <w:rPr>
                <w:sz w:val="20"/>
                <w:szCs w:val="20"/>
              </w:rPr>
              <w:t>Text</w:t>
            </w:r>
          </w:p>
        </w:tc>
        <w:tc>
          <w:tcPr>
            <w:tcW w:w="992" w:type="dxa"/>
          </w:tcPr>
          <w:p w14:paraId="47EFFE9D" w14:textId="6FD9383F" w:rsidR="00647F45" w:rsidRPr="000C066E" w:rsidRDefault="00647F45" w:rsidP="00647F45">
            <w:pPr>
              <w:spacing w:after="0" w:line="240" w:lineRule="auto"/>
              <w:rPr>
                <w:color w:val="000000"/>
                <w:sz w:val="20"/>
                <w:szCs w:val="20"/>
                <w:lang w:eastAsia="en-GB"/>
              </w:rPr>
            </w:pPr>
            <w:r>
              <w:rPr>
                <w:sz w:val="20"/>
                <w:szCs w:val="20"/>
              </w:rPr>
              <w:t>None</w:t>
            </w:r>
          </w:p>
        </w:tc>
        <w:tc>
          <w:tcPr>
            <w:tcW w:w="4394" w:type="dxa"/>
            <w:noWrap/>
            <w:vAlign w:val="bottom"/>
          </w:tcPr>
          <w:p w14:paraId="5D079EB5" w14:textId="70693C38" w:rsidR="00647F45" w:rsidRPr="00734C16" w:rsidRDefault="00647F45" w:rsidP="00647F45">
            <w:pPr>
              <w:spacing w:after="0" w:line="240" w:lineRule="auto"/>
              <w:rPr>
                <w:sz w:val="20"/>
                <w:szCs w:val="20"/>
              </w:rPr>
            </w:pPr>
            <w:r w:rsidRPr="00734C16">
              <w:rPr>
                <w:color w:val="000000"/>
                <w:sz w:val="20"/>
                <w:szCs w:val="20"/>
              </w:rPr>
              <w:t xml:space="preserve">Braided rivers only - number of wet channels. </w:t>
            </w:r>
            <w:r>
              <w:rPr>
                <w:color w:val="000000"/>
                <w:sz w:val="20"/>
                <w:szCs w:val="20"/>
              </w:rPr>
              <w:t>null</w:t>
            </w:r>
            <w:r w:rsidRPr="00734C16">
              <w:rPr>
                <w:color w:val="000000"/>
                <w:sz w:val="20"/>
                <w:szCs w:val="20"/>
              </w:rPr>
              <w:t xml:space="preserve"> indicates a missing value. </w:t>
            </w:r>
          </w:p>
        </w:tc>
        <w:tc>
          <w:tcPr>
            <w:tcW w:w="1247" w:type="dxa"/>
            <w:vMerge/>
          </w:tcPr>
          <w:p w14:paraId="475055ED" w14:textId="77777777" w:rsidR="00647F45" w:rsidRPr="000C066E" w:rsidRDefault="00647F45" w:rsidP="00647F45">
            <w:pPr>
              <w:spacing w:after="0" w:line="240" w:lineRule="auto"/>
              <w:rPr>
                <w:sz w:val="20"/>
                <w:szCs w:val="20"/>
              </w:rPr>
            </w:pPr>
          </w:p>
        </w:tc>
      </w:tr>
      <w:tr w:rsidR="00647F45" w:rsidRPr="00C305FA" w14:paraId="31F8ED2D" w14:textId="6FFD4A06" w:rsidTr="008E3F6A">
        <w:trPr>
          <w:trHeight w:val="307"/>
        </w:trPr>
        <w:tc>
          <w:tcPr>
            <w:tcW w:w="2722" w:type="dxa"/>
            <w:noWrap/>
            <w:vAlign w:val="bottom"/>
          </w:tcPr>
          <w:p w14:paraId="742EDCAA" w14:textId="2938D290" w:rsidR="00647F45" w:rsidRPr="000C066E" w:rsidRDefault="00647F45" w:rsidP="00647F45">
            <w:pPr>
              <w:spacing w:after="0" w:line="240" w:lineRule="auto"/>
              <w:rPr>
                <w:sz w:val="20"/>
                <w:szCs w:val="20"/>
              </w:rPr>
            </w:pPr>
            <w:r>
              <w:rPr>
                <w:rFonts w:ascii="Aptos Narrow" w:hAnsi="Aptos Narrow"/>
                <w:color w:val="000000"/>
              </w:rPr>
              <w:t>CH_DRY</w:t>
            </w:r>
          </w:p>
        </w:tc>
        <w:tc>
          <w:tcPr>
            <w:tcW w:w="993" w:type="dxa"/>
            <w:noWrap/>
          </w:tcPr>
          <w:p w14:paraId="44D457E0" w14:textId="7B4FC6EA" w:rsidR="00647F45" w:rsidRPr="000C066E" w:rsidRDefault="00647F45" w:rsidP="00647F45">
            <w:pPr>
              <w:spacing w:after="0" w:line="240" w:lineRule="auto"/>
              <w:rPr>
                <w:sz w:val="20"/>
                <w:szCs w:val="20"/>
              </w:rPr>
            </w:pPr>
            <w:r>
              <w:rPr>
                <w:sz w:val="20"/>
                <w:szCs w:val="20"/>
              </w:rPr>
              <w:t>Text</w:t>
            </w:r>
          </w:p>
        </w:tc>
        <w:tc>
          <w:tcPr>
            <w:tcW w:w="992" w:type="dxa"/>
          </w:tcPr>
          <w:p w14:paraId="213BF86E" w14:textId="3E8EECEE" w:rsidR="00647F45" w:rsidRPr="000C066E" w:rsidRDefault="00647F45" w:rsidP="00647F45">
            <w:pPr>
              <w:spacing w:after="0" w:line="240" w:lineRule="auto"/>
              <w:rPr>
                <w:color w:val="000000"/>
                <w:sz w:val="20"/>
                <w:szCs w:val="20"/>
                <w:lang w:eastAsia="en-GB"/>
              </w:rPr>
            </w:pPr>
            <w:r>
              <w:rPr>
                <w:sz w:val="20"/>
                <w:szCs w:val="20"/>
              </w:rPr>
              <w:t>None</w:t>
            </w:r>
          </w:p>
        </w:tc>
        <w:tc>
          <w:tcPr>
            <w:tcW w:w="4394" w:type="dxa"/>
            <w:noWrap/>
            <w:vAlign w:val="bottom"/>
          </w:tcPr>
          <w:p w14:paraId="14B65574" w14:textId="6F249365" w:rsidR="00647F45" w:rsidRPr="00734C16" w:rsidRDefault="00647F45" w:rsidP="00647F45">
            <w:pPr>
              <w:spacing w:after="0" w:line="240" w:lineRule="auto"/>
              <w:rPr>
                <w:sz w:val="20"/>
                <w:szCs w:val="20"/>
              </w:rPr>
            </w:pPr>
            <w:r w:rsidRPr="00734C16">
              <w:rPr>
                <w:color w:val="000000"/>
                <w:sz w:val="20"/>
                <w:szCs w:val="20"/>
              </w:rPr>
              <w:t xml:space="preserve">Braided rivers only - number of dry channels. </w:t>
            </w:r>
            <w:r>
              <w:rPr>
                <w:color w:val="000000"/>
                <w:sz w:val="20"/>
                <w:szCs w:val="20"/>
              </w:rPr>
              <w:t>null</w:t>
            </w:r>
            <w:r w:rsidRPr="00734C16">
              <w:rPr>
                <w:color w:val="000000"/>
                <w:sz w:val="20"/>
                <w:szCs w:val="20"/>
              </w:rPr>
              <w:t xml:space="preserve"> indicates a missing value. </w:t>
            </w:r>
          </w:p>
        </w:tc>
        <w:tc>
          <w:tcPr>
            <w:tcW w:w="1247" w:type="dxa"/>
            <w:vMerge/>
          </w:tcPr>
          <w:p w14:paraId="630DBBB8" w14:textId="77777777" w:rsidR="00647F45" w:rsidRPr="000C066E" w:rsidRDefault="00647F45" w:rsidP="00647F45">
            <w:pPr>
              <w:spacing w:after="0" w:line="240" w:lineRule="auto"/>
              <w:rPr>
                <w:sz w:val="20"/>
                <w:szCs w:val="20"/>
              </w:rPr>
            </w:pPr>
          </w:p>
        </w:tc>
      </w:tr>
      <w:tr w:rsidR="00647F45" w:rsidRPr="00C305FA" w14:paraId="11035F12" w14:textId="20E75F48" w:rsidTr="00423E1F">
        <w:trPr>
          <w:trHeight w:val="307"/>
        </w:trPr>
        <w:tc>
          <w:tcPr>
            <w:tcW w:w="2722" w:type="dxa"/>
            <w:noWrap/>
            <w:vAlign w:val="bottom"/>
          </w:tcPr>
          <w:p w14:paraId="35AFAD5E" w14:textId="03F296E3" w:rsidR="00647F45" w:rsidRPr="000C066E" w:rsidRDefault="00647F45" w:rsidP="00647F45">
            <w:pPr>
              <w:spacing w:after="0" w:line="240" w:lineRule="auto"/>
              <w:rPr>
                <w:sz w:val="20"/>
                <w:szCs w:val="20"/>
              </w:rPr>
            </w:pPr>
            <w:r>
              <w:rPr>
                <w:rFonts w:ascii="Aptos Narrow" w:hAnsi="Aptos Narrow"/>
                <w:color w:val="000000"/>
              </w:rPr>
              <w:t>RB_MAT</w:t>
            </w:r>
          </w:p>
        </w:tc>
        <w:tc>
          <w:tcPr>
            <w:tcW w:w="993" w:type="dxa"/>
            <w:noWrap/>
          </w:tcPr>
          <w:p w14:paraId="2F9AB6B5" w14:textId="6FDE5548" w:rsidR="00647F45" w:rsidRPr="000C066E" w:rsidRDefault="00647F45" w:rsidP="00647F45">
            <w:pPr>
              <w:spacing w:after="0" w:line="240" w:lineRule="auto"/>
              <w:rPr>
                <w:sz w:val="20"/>
                <w:szCs w:val="20"/>
              </w:rPr>
            </w:pPr>
            <w:r>
              <w:rPr>
                <w:sz w:val="20"/>
                <w:szCs w:val="20"/>
              </w:rPr>
              <w:t>Text</w:t>
            </w:r>
          </w:p>
        </w:tc>
        <w:tc>
          <w:tcPr>
            <w:tcW w:w="992" w:type="dxa"/>
          </w:tcPr>
          <w:p w14:paraId="5D600323" w14:textId="3F7AA657" w:rsidR="00647F45" w:rsidRPr="000C066E" w:rsidRDefault="00647F45" w:rsidP="00647F45">
            <w:pPr>
              <w:spacing w:after="0" w:line="240" w:lineRule="auto"/>
              <w:rPr>
                <w:color w:val="000000"/>
                <w:sz w:val="20"/>
                <w:szCs w:val="20"/>
                <w:lang w:eastAsia="en-GB"/>
              </w:rPr>
            </w:pPr>
            <w:r>
              <w:rPr>
                <w:sz w:val="20"/>
                <w:szCs w:val="20"/>
              </w:rPr>
              <w:t>None</w:t>
            </w:r>
          </w:p>
        </w:tc>
        <w:tc>
          <w:tcPr>
            <w:tcW w:w="4394" w:type="dxa"/>
            <w:noWrap/>
            <w:vAlign w:val="bottom"/>
          </w:tcPr>
          <w:p w14:paraId="47653732" w14:textId="12E3A165" w:rsidR="00647F45" w:rsidRPr="00734C16" w:rsidRDefault="00647F45" w:rsidP="00647F45">
            <w:pPr>
              <w:spacing w:after="0" w:line="240" w:lineRule="auto"/>
              <w:rPr>
                <w:sz w:val="20"/>
                <w:szCs w:val="20"/>
              </w:rPr>
            </w:pPr>
            <w:r w:rsidRPr="00734C16">
              <w:rPr>
                <w:color w:val="000000"/>
                <w:sz w:val="20"/>
                <w:szCs w:val="20"/>
              </w:rPr>
              <w:t xml:space="preserve">Right Bank Material where: NV = Not Visible, BE = Bedrock, BO = Boulder, CO = Cobble, GS = Gravel/Sand, EA = Earth, PE = Peat, CL = Sticky Clay, CC = Concrete, SP = Sheet Piling, WP = Wood Piling, GA = Gabion, BR = Brick/laid Stone, RR = Rip-rap, TD = Tipped Debris, FA = Fabric, BI = Bio-engineering materials, </w:t>
            </w:r>
            <w:r>
              <w:rPr>
                <w:color w:val="000000"/>
                <w:sz w:val="20"/>
                <w:szCs w:val="20"/>
              </w:rPr>
              <w:t>null=</w:t>
            </w:r>
            <w:r w:rsidRPr="00734C16">
              <w:rPr>
                <w:color w:val="000000"/>
                <w:sz w:val="20"/>
                <w:szCs w:val="20"/>
              </w:rPr>
              <w:t>Missing value</w:t>
            </w:r>
          </w:p>
        </w:tc>
        <w:tc>
          <w:tcPr>
            <w:tcW w:w="1247" w:type="dxa"/>
            <w:vMerge/>
          </w:tcPr>
          <w:p w14:paraId="673F1409" w14:textId="77777777" w:rsidR="00647F45" w:rsidRPr="000C066E" w:rsidRDefault="00647F45" w:rsidP="00647F45">
            <w:pPr>
              <w:spacing w:after="0" w:line="240" w:lineRule="auto"/>
              <w:rPr>
                <w:sz w:val="20"/>
                <w:szCs w:val="20"/>
              </w:rPr>
            </w:pPr>
          </w:p>
        </w:tc>
      </w:tr>
      <w:tr w:rsidR="00647F45" w:rsidRPr="00C305FA" w14:paraId="42657CBD" w14:textId="79F09706" w:rsidTr="00423E1F">
        <w:trPr>
          <w:trHeight w:val="307"/>
        </w:trPr>
        <w:tc>
          <w:tcPr>
            <w:tcW w:w="2722" w:type="dxa"/>
            <w:noWrap/>
            <w:vAlign w:val="bottom"/>
          </w:tcPr>
          <w:p w14:paraId="4962EA37" w14:textId="0C933B44" w:rsidR="00647F45" w:rsidRPr="000C066E" w:rsidRDefault="00647F45" w:rsidP="00647F45">
            <w:pPr>
              <w:spacing w:after="0" w:line="240" w:lineRule="auto"/>
              <w:rPr>
                <w:sz w:val="20"/>
                <w:szCs w:val="20"/>
              </w:rPr>
            </w:pPr>
            <w:r>
              <w:rPr>
                <w:rFonts w:ascii="Aptos Narrow" w:hAnsi="Aptos Narrow"/>
                <w:color w:val="000000"/>
              </w:rPr>
              <w:t>RB_MD1</w:t>
            </w:r>
          </w:p>
        </w:tc>
        <w:tc>
          <w:tcPr>
            <w:tcW w:w="993" w:type="dxa"/>
            <w:noWrap/>
          </w:tcPr>
          <w:p w14:paraId="72C00E0E" w14:textId="5F4C22C2" w:rsidR="00647F45" w:rsidRPr="000C066E" w:rsidRDefault="00647F45" w:rsidP="00647F45">
            <w:pPr>
              <w:spacing w:after="0" w:line="240" w:lineRule="auto"/>
              <w:rPr>
                <w:sz w:val="20"/>
                <w:szCs w:val="20"/>
              </w:rPr>
            </w:pPr>
            <w:r>
              <w:rPr>
                <w:sz w:val="20"/>
                <w:szCs w:val="20"/>
              </w:rPr>
              <w:t>Text</w:t>
            </w:r>
          </w:p>
        </w:tc>
        <w:tc>
          <w:tcPr>
            <w:tcW w:w="992" w:type="dxa"/>
          </w:tcPr>
          <w:p w14:paraId="4CE81344" w14:textId="06DE4D70" w:rsidR="00647F45" w:rsidRPr="000C066E" w:rsidRDefault="00647F45" w:rsidP="00647F45">
            <w:pPr>
              <w:spacing w:after="0" w:line="240" w:lineRule="auto"/>
              <w:rPr>
                <w:color w:val="000000"/>
                <w:sz w:val="20"/>
                <w:szCs w:val="20"/>
                <w:lang w:eastAsia="en-GB"/>
              </w:rPr>
            </w:pPr>
            <w:r>
              <w:rPr>
                <w:sz w:val="20"/>
                <w:szCs w:val="20"/>
              </w:rPr>
              <w:t>None</w:t>
            </w:r>
          </w:p>
        </w:tc>
        <w:tc>
          <w:tcPr>
            <w:tcW w:w="4394" w:type="dxa"/>
            <w:noWrap/>
            <w:vAlign w:val="bottom"/>
          </w:tcPr>
          <w:p w14:paraId="7E37EBFE" w14:textId="011C2D02" w:rsidR="00647F45" w:rsidRPr="00734C16" w:rsidRDefault="00647F45" w:rsidP="00647F45">
            <w:pPr>
              <w:spacing w:after="0" w:line="240" w:lineRule="auto"/>
              <w:rPr>
                <w:sz w:val="20"/>
                <w:szCs w:val="20"/>
              </w:rPr>
            </w:pPr>
            <w:r w:rsidRPr="00734C16">
              <w:rPr>
                <w:color w:val="000000"/>
                <w:sz w:val="20"/>
                <w:szCs w:val="20"/>
              </w:rPr>
              <w:t xml:space="preserve">Right Bank Modification where: NK = Not Known, NO = None, RS = </w:t>
            </w:r>
            <w:proofErr w:type="spellStart"/>
            <w:r w:rsidRPr="00734C16">
              <w:rPr>
                <w:color w:val="000000"/>
                <w:sz w:val="20"/>
                <w:szCs w:val="20"/>
              </w:rPr>
              <w:t>Resectioned</w:t>
            </w:r>
            <w:proofErr w:type="spellEnd"/>
            <w:r w:rsidRPr="00734C16">
              <w:rPr>
                <w:color w:val="000000"/>
                <w:sz w:val="20"/>
                <w:szCs w:val="20"/>
              </w:rPr>
              <w:t xml:space="preserve">, RI = Reinforced, PC = Poached, PC(B) = Poached(Bare), BM = Artificial Berm, EM = Embanked, </w:t>
            </w:r>
            <w:r>
              <w:rPr>
                <w:color w:val="000000"/>
                <w:sz w:val="20"/>
                <w:szCs w:val="20"/>
              </w:rPr>
              <w:t>null=</w:t>
            </w:r>
            <w:r w:rsidRPr="00734C16">
              <w:rPr>
                <w:color w:val="000000"/>
                <w:sz w:val="20"/>
                <w:szCs w:val="20"/>
              </w:rPr>
              <w:t>Missing value</w:t>
            </w:r>
          </w:p>
        </w:tc>
        <w:tc>
          <w:tcPr>
            <w:tcW w:w="1247" w:type="dxa"/>
            <w:vMerge/>
          </w:tcPr>
          <w:p w14:paraId="1DDEC7C1" w14:textId="77777777" w:rsidR="00647F45" w:rsidRPr="000C066E" w:rsidRDefault="00647F45" w:rsidP="00647F45">
            <w:pPr>
              <w:spacing w:after="0" w:line="240" w:lineRule="auto"/>
              <w:rPr>
                <w:sz w:val="20"/>
                <w:szCs w:val="20"/>
              </w:rPr>
            </w:pPr>
          </w:p>
        </w:tc>
      </w:tr>
      <w:tr w:rsidR="00647F45" w:rsidRPr="00C305FA" w14:paraId="20C20364" w14:textId="06A1F349" w:rsidTr="00423E1F">
        <w:trPr>
          <w:trHeight w:val="307"/>
        </w:trPr>
        <w:tc>
          <w:tcPr>
            <w:tcW w:w="2722" w:type="dxa"/>
            <w:noWrap/>
            <w:vAlign w:val="bottom"/>
          </w:tcPr>
          <w:p w14:paraId="4A6F361A" w14:textId="0755470B" w:rsidR="00647F45" w:rsidRPr="000C066E" w:rsidRDefault="00647F45" w:rsidP="00647F45">
            <w:pPr>
              <w:spacing w:after="0" w:line="240" w:lineRule="auto"/>
              <w:rPr>
                <w:sz w:val="20"/>
                <w:szCs w:val="20"/>
              </w:rPr>
            </w:pPr>
            <w:r>
              <w:rPr>
                <w:rFonts w:ascii="Aptos Narrow" w:hAnsi="Aptos Narrow"/>
                <w:color w:val="000000"/>
              </w:rPr>
              <w:t>RB_MD2</w:t>
            </w:r>
          </w:p>
        </w:tc>
        <w:tc>
          <w:tcPr>
            <w:tcW w:w="993" w:type="dxa"/>
            <w:noWrap/>
          </w:tcPr>
          <w:p w14:paraId="277B5C50" w14:textId="194D76D0" w:rsidR="00647F45" w:rsidRPr="000C066E" w:rsidRDefault="00647F45" w:rsidP="00647F45">
            <w:pPr>
              <w:spacing w:after="0" w:line="240" w:lineRule="auto"/>
              <w:rPr>
                <w:sz w:val="20"/>
                <w:szCs w:val="20"/>
              </w:rPr>
            </w:pPr>
            <w:r>
              <w:rPr>
                <w:sz w:val="20"/>
                <w:szCs w:val="20"/>
              </w:rPr>
              <w:t>Text</w:t>
            </w:r>
          </w:p>
        </w:tc>
        <w:tc>
          <w:tcPr>
            <w:tcW w:w="992" w:type="dxa"/>
          </w:tcPr>
          <w:p w14:paraId="42912CDF" w14:textId="4BD3DB16" w:rsidR="00647F45" w:rsidRPr="000C066E" w:rsidRDefault="00647F45" w:rsidP="00647F45">
            <w:pPr>
              <w:spacing w:after="0" w:line="240" w:lineRule="auto"/>
              <w:rPr>
                <w:color w:val="000000"/>
                <w:sz w:val="20"/>
                <w:szCs w:val="20"/>
                <w:lang w:eastAsia="en-GB"/>
              </w:rPr>
            </w:pPr>
            <w:r>
              <w:rPr>
                <w:sz w:val="20"/>
                <w:szCs w:val="20"/>
              </w:rPr>
              <w:t>None</w:t>
            </w:r>
          </w:p>
        </w:tc>
        <w:tc>
          <w:tcPr>
            <w:tcW w:w="4394" w:type="dxa"/>
            <w:noWrap/>
            <w:vAlign w:val="bottom"/>
          </w:tcPr>
          <w:p w14:paraId="56734F9C" w14:textId="3B7D6314" w:rsidR="00647F45" w:rsidRPr="00734C16" w:rsidRDefault="00647F45" w:rsidP="00647F45">
            <w:pPr>
              <w:spacing w:after="0" w:line="240" w:lineRule="auto"/>
              <w:rPr>
                <w:sz w:val="20"/>
                <w:szCs w:val="20"/>
              </w:rPr>
            </w:pPr>
            <w:r w:rsidRPr="00734C16">
              <w:rPr>
                <w:color w:val="000000"/>
                <w:sz w:val="20"/>
                <w:szCs w:val="20"/>
              </w:rPr>
              <w:t xml:space="preserve">Second Right Bank Modification where: NK = Not Known, NO = None, RS = </w:t>
            </w:r>
            <w:proofErr w:type="spellStart"/>
            <w:r w:rsidRPr="00734C16">
              <w:rPr>
                <w:color w:val="000000"/>
                <w:sz w:val="20"/>
                <w:szCs w:val="20"/>
              </w:rPr>
              <w:t>Resectioned</w:t>
            </w:r>
            <w:proofErr w:type="spellEnd"/>
            <w:r w:rsidRPr="00734C16">
              <w:rPr>
                <w:color w:val="000000"/>
                <w:sz w:val="20"/>
                <w:szCs w:val="20"/>
              </w:rPr>
              <w:t xml:space="preserve">, RI = Reinforced, PC = Poached, PC(B) = Poached(Bare), BM = Artificial Berm, EM = Embanked, </w:t>
            </w:r>
            <w:r>
              <w:rPr>
                <w:color w:val="000000"/>
                <w:sz w:val="20"/>
                <w:szCs w:val="20"/>
              </w:rPr>
              <w:t>null=</w:t>
            </w:r>
            <w:r w:rsidRPr="00734C16">
              <w:rPr>
                <w:color w:val="000000"/>
                <w:sz w:val="20"/>
                <w:szCs w:val="20"/>
              </w:rPr>
              <w:t>Missing value</w:t>
            </w:r>
          </w:p>
        </w:tc>
        <w:tc>
          <w:tcPr>
            <w:tcW w:w="1247" w:type="dxa"/>
            <w:vMerge/>
          </w:tcPr>
          <w:p w14:paraId="0DFEE587" w14:textId="77777777" w:rsidR="00647F45" w:rsidRPr="000C066E" w:rsidRDefault="00647F45" w:rsidP="00647F45">
            <w:pPr>
              <w:spacing w:after="0" w:line="240" w:lineRule="auto"/>
              <w:rPr>
                <w:sz w:val="20"/>
                <w:szCs w:val="20"/>
              </w:rPr>
            </w:pPr>
          </w:p>
        </w:tc>
      </w:tr>
      <w:tr w:rsidR="00647F45" w:rsidRPr="00C305FA" w14:paraId="61FF5BF6" w14:textId="06B833C1" w:rsidTr="00423E1F">
        <w:trPr>
          <w:trHeight w:val="307"/>
        </w:trPr>
        <w:tc>
          <w:tcPr>
            <w:tcW w:w="2722" w:type="dxa"/>
            <w:noWrap/>
            <w:vAlign w:val="bottom"/>
          </w:tcPr>
          <w:p w14:paraId="4E08E67F" w14:textId="6D933255" w:rsidR="00647F45" w:rsidRPr="000C066E" w:rsidRDefault="00647F45" w:rsidP="00647F45">
            <w:pPr>
              <w:spacing w:after="0" w:line="240" w:lineRule="auto"/>
              <w:rPr>
                <w:sz w:val="20"/>
                <w:szCs w:val="20"/>
              </w:rPr>
            </w:pPr>
            <w:r>
              <w:rPr>
                <w:rFonts w:ascii="Aptos Narrow" w:hAnsi="Aptos Narrow"/>
                <w:color w:val="000000"/>
              </w:rPr>
              <w:t>RB_FE1</w:t>
            </w:r>
          </w:p>
        </w:tc>
        <w:tc>
          <w:tcPr>
            <w:tcW w:w="993" w:type="dxa"/>
            <w:noWrap/>
          </w:tcPr>
          <w:p w14:paraId="467F87CE" w14:textId="1988A673" w:rsidR="00647F45" w:rsidRPr="000C066E" w:rsidRDefault="00647F45" w:rsidP="00647F45">
            <w:pPr>
              <w:spacing w:after="0" w:line="240" w:lineRule="auto"/>
              <w:rPr>
                <w:sz w:val="20"/>
                <w:szCs w:val="20"/>
              </w:rPr>
            </w:pPr>
            <w:r>
              <w:rPr>
                <w:sz w:val="20"/>
                <w:szCs w:val="20"/>
              </w:rPr>
              <w:t>Text</w:t>
            </w:r>
          </w:p>
        </w:tc>
        <w:tc>
          <w:tcPr>
            <w:tcW w:w="992" w:type="dxa"/>
          </w:tcPr>
          <w:p w14:paraId="2589B25E" w14:textId="2A6639E2" w:rsidR="00647F45" w:rsidRPr="000C066E" w:rsidRDefault="00647F45" w:rsidP="00647F45">
            <w:pPr>
              <w:spacing w:after="0" w:line="240" w:lineRule="auto"/>
              <w:rPr>
                <w:color w:val="000000"/>
                <w:sz w:val="20"/>
                <w:szCs w:val="20"/>
                <w:lang w:eastAsia="en-GB"/>
              </w:rPr>
            </w:pPr>
            <w:r>
              <w:rPr>
                <w:sz w:val="20"/>
                <w:szCs w:val="20"/>
              </w:rPr>
              <w:t>None</w:t>
            </w:r>
          </w:p>
        </w:tc>
        <w:tc>
          <w:tcPr>
            <w:tcW w:w="4394" w:type="dxa"/>
            <w:noWrap/>
            <w:vAlign w:val="bottom"/>
          </w:tcPr>
          <w:p w14:paraId="2E8C9365" w14:textId="3BEB0796" w:rsidR="00647F45" w:rsidRPr="00734C16" w:rsidRDefault="00647F45" w:rsidP="00647F45">
            <w:pPr>
              <w:spacing w:after="0" w:line="240" w:lineRule="auto"/>
              <w:rPr>
                <w:sz w:val="20"/>
                <w:szCs w:val="20"/>
              </w:rPr>
            </w:pPr>
            <w:r w:rsidRPr="00734C16">
              <w:rPr>
                <w:color w:val="000000"/>
                <w:sz w:val="20"/>
                <w:szCs w:val="20"/>
              </w:rPr>
              <w:t xml:space="preserve">Right Bank Features where: NV = Not Visible, NO = None, EC = Eroding Cliff , SC = Stable Cliff, PB = Unvegetated Point Bar, VP = Vegetated Point Bar, SB = Unvegetated Side Bar, VS = Vegetated Side Bar, NB = Natural berm, </w:t>
            </w:r>
            <w:r>
              <w:rPr>
                <w:color w:val="000000"/>
                <w:sz w:val="20"/>
                <w:szCs w:val="20"/>
              </w:rPr>
              <w:t>null=</w:t>
            </w:r>
            <w:r w:rsidRPr="00734C16">
              <w:rPr>
                <w:color w:val="000000"/>
                <w:sz w:val="20"/>
                <w:szCs w:val="20"/>
              </w:rPr>
              <w:t>Missing value</w:t>
            </w:r>
          </w:p>
        </w:tc>
        <w:tc>
          <w:tcPr>
            <w:tcW w:w="1247" w:type="dxa"/>
            <w:vMerge/>
          </w:tcPr>
          <w:p w14:paraId="63A62012" w14:textId="77777777" w:rsidR="00647F45" w:rsidRPr="000C066E" w:rsidRDefault="00647F45" w:rsidP="00647F45">
            <w:pPr>
              <w:spacing w:after="0" w:line="240" w:lineRule="auto"/>
              <w:rPr>
                <w:sz w:val="20"/>
                <w:szCs w:val="20"/>
              </w:rPr>
            </w:pPr>
          </w:p>
        </w:tc>
      </w:tr>
      <w:tr w:rsidR="00647F45" w:rsidRPr="00C305FA" w14:paraId="41FA945C" w14:textId="77292BC7" w:rsidTr="00244756">
        <w:trPr>
          <w:trHeight w:val="307"/>
        </w:trPr>
        <w:tc>
          <w:tcPr>
            <w:tcW w:w="2722" w:type="dxa"/>
            <w:noWrap/>
            <w:vAlign w:val="bottom"/>
          </w:tcPr>
          <w:p w14:paraId="1C77D724" w14:textId="42FECFB4" w:rsidR="00647F45" w:rsidRPr="000C066E" w:rsidRDefault="00647F45" w:rsidP="00647F45">
            <w:pPr>
              <w:spacing w:after="0" w:line="240" w:lineRule="auto"/>
              <w:rPr>
                <w:sz w:val="20"/>
                <w:szCs w:val="20"/>
              </w:rPr>
            </w:pPr>
            <w:r>
              <w:rPr>
                <w:rFonts w:ascii="Aptos Narrow" w:hAnsi="Aptos Narrow"/>
                <w:color w:val="000000"/>
              </w:rPr>
              <w:t>RB_FE2</w:t>
            </w:r>
          </w:p>
        </w:tc>
        <w:tc>
          <w:tcPr>
            <w:tcW w:w="993" w:type="dxa"/>
            <w:noWrap/>
          </w:tcPr>
          <w:p w14:paraId="3C8553B3" w14:textId="67CFA98C" w:rsidR="00647F45" w:rsidRPr="000C066E" w:rsidRDefault="00647F45" w:rsidP="00647F45">
            <w:pPr>
              <w:spacing w:after="0" w:line="240" w:lineRule="auto"/>
              <w:rPr>
                <w:sz w:val="20"/>
                <w:szCs w:val="20"/>
              </w:rPr>
            </w:pPr>
            <w:r>
              <w:rPr>
                <w:sz w:val="20"/>
                <w:szCs w:val="20"/>
              </w:rPr>
              <w:t>Text</w:t>
            </w:r>
          </w:p>
        </w:tc>
        <w:tc>
          <w:tcPr>
            <w:tcW w:w="992" w:type="dxa"/>
          </w:tcPr>
          <w:p w14:paraId="61E8C8C6" w14:textId="24A83E92" w:rsidR="00647F45" w:rsidRPr="000C066E" w:rsidRDefault="00647F45" w:rsidP="00647F45">
            <w:pPr>
              <w:spacing w:after="0" w:line="240" w:lineRule="auto"/>
              <w:rPr>
                <w:color w:val="000000"/>
                <w:sz w:val="20"/>
                <w:szCs w:val="20"/>
                <w:lang w:eastAsia="en-GB"/>
              </w:rPr>
            </w:pPr>
            <w:r>
              <w:rPr>
                <w:sz w:val="20"/>
                <w:szCs w:val="20"/>
              </w:rPr>
              <w:t>None</w:t>
            </w:r>
          </w:p>
        </w:tc>
        <w:tc>
          <w:tcPr>
            <w:tcW w:w="4394" w:type="dxa"/>
            <w:noWrap/>
            <w:vAlign w:val="bottom"/>
          </w:tcPr>
          <w:p w14:paraId="3A6B5076" w14:textId="7B950B68" w:rsidR="00647F45" w:rsidRPr="00734C16" w:rsidRDefault="00647F45" w:rsidP="00647F45">
            <w:pPr>
              <w:spacing w:after="0" w:line="240" w:lineRule="auto"/>
              <w:rPr>
                <w:sz w:val="20"/>
                <w:szCs w:val="20"/>
              </w:rPr>
            </w:pPr>
            <w:r w:rsidRPr="00734C16">
              <w:rPr>
                <w:color w:val="000000"/>
                <w:sz w:val="20"/>
                <w:szCs w:val="20"/>
              </w:rPr>
              <w:t xml:space="preserve">Secondary Right Bank Features where: NV = Not Visible, NO = None, EC = Eroding Cliff , SC = Stable Cliff, PB = Unvegetated Point Bar, VP = Vegetated Point Bar, SB = Unvegetated Side Bar, VS = Vegetated Side Bar, NB = Natural berm, </w:t>
            </w:r>
            <w:r>
              <w:rPr>
                <w:color w:val="000000"/>
                <w:sz w:val="20"/>
                <w:szCs w:val="20"/>
              </w:rPr>
              <w:t>null=</w:t>
            </w:r>
            <w:r w:rsidRPr="00734C16">
              <w:rPr>
                <w:color w:val="000000"/>
                <w:sz w:val="20"/>
                <w:szCs w:val="20"/>
              </w:rPr>
              <w:t>Missing value</w:t>
            </w:r>
          </w:p>
        </w:tc>
        <w:tc>
          <w:tcPr>
            <w:tcW w:w="1247" w:type="dxa"/>
            <w:vMerge/>
          </w:tcPr>
          <w:p w14:paraId="018157F3" w14:textId="77777777" w:rsidR="00647F45" w:rsidRPr="000C066E" w:rsidRDefault="00647F45" w:rsidP="00647F45">
            <w:pPr>
              <w:spacing w:after="0" w:line="240" w:lineRule="auto"/>
              <w:rPr>
                <w:sz w:val="20"/>
                <w:szCs w:val="20"/>
              </w:rPr>
            </w:pPr>
          </w:p>
        </w:tc>
      </w:tr>
      <w:tr w:rsidR="00647F45" w:rsidRPr="00C305FA" w14:paraId="61D1F53A" w14:textId="77777777" w:rsidTr="008B2B1C">
        <w:trPr>
          <w:trHeight w:val="307"/>
        </w:trPr>
        <w:tc>
          <w:tcPr>
            <w:tcW w:w="2722" w:type="dxa"/>
            <w:noWrap/>
            <w:vAlign w:val="bottom"/>
          </w:tcPr>
          <w:p w14:paraId="61A75961" w14:textId="77E90BE4" w:rsidR="00647F45" w:rsidRPr="000C066E" w:rsidRDefault="00647F45" w:rsidP="00647F45">
            <w:pPr>
              <w:spacing w:after="0" w:line="240" w:lineRule="auto"/>
              <w:rPr>
                <w:sz w:val="20"/>
                <w:szCs w:val="20"/>
              </w:rPr>
            </w:pPr>
            <w:r>
              <w:rPr>
                <w:rFonts w:ascii="Aptos Narrow" w:hAnsi="Aptos Narrow"/>
                <w:color w:val="000000"/>
              </w:rPr>
              <w:t>USE5_L</w:t>
            </w:r>
          </w:p>
        </w:tc>
        <w:tc>
          <w:tcPr>
            <w:tcW w:w="993" w:type="dxa"/>
            <w:noWrap/>
            <w:vAlign w:val="bottom"/>
          </w:tcPr>
          <w:p w14:paraId="6C1CC556" w14:textId="41B52D1D" w:rsidR="00647F45" w:rsidRPr="00F70212" w:rsidRDefault="00647F45" w:rsidP="00647F45">
            <w:pPr>
              <w:spacing w:after="0" w:line="240" w:lineRule="auto"/>
              <w:rPr>
                <w:sz w:val="20"/>
                <w:szCs w:val="20"/>
              </w:rPr>
            </w:pPr>
            <w:r w:rsidRPr="00F70212">
              <w:rPr>
                <w:color w:val="000000"/>
                <w:sz w:val="20"/>
                <w:szCs w:val="20"/>
              </w:rPr>
              <w:t>Text</w:t>
            </w:r>
          </w:p>
        </w:tc>
        <w:tc>
          <w:tcPr>
            <w:tcW w:w="992" w:type="dxa"/>
            <w:vAlign w:val="bottom"/>
          </w:tcPr>
          <w:p w14:paraId="26CB720C" w14:textId="5E907C04" w:rsidR="00647F45" w:rsidRPr="00F70212" w:rsidRDefault="00647F45" w:rsidP="00647F45">
            <w:pPr>
              <w:spacing w:after="0" w:line="240" w:lineRule="auto"/>
              <w:rPr>
                <w:color w:val="000000"/>
                <w:sz w:val="20"/>
                <w:szCs w:val="20"/>
                <w:lang w:eastAsia="en-GB"/>
              </w:rPr>
            </w:pPr>
            <w:r w:rsidRPr="00F70212">
              <w:rPr>
                <w:color w:val="000000"/>
                <w:sz w:val="20"/>
                <w:szCs w:val="20"/>
              </w:rPr>
              <w:t>None</w:t>
            </w:r>
          </w:p>
        </w:tc>
        <w:tc>
          <w:tcPr>
            <w:tcW w:w="4394" w:type="dxa"/>
            <w:noWrap/>
            <w:vAlign w:val="bottom"/>
          </w:tcPr>
          <w:p w14:paraId="65E30F4C" w14:textId="299F5CED" w:rsidR="00647F45" w:rsidRPr="00F70212" w:rsidRDefault="00647F45" w:rsidP="00647F45">
            <w:pPr>
              <w:spacing w:after="0" w:line="240" w:lineRule="auto"/>
              <w:rPr>
                <w:sz w:val="20"/>
                <w:szCs w:val="20"/>
              </w:rPr>
            </w:pPr>
            <w:r w:rsidRPr="00F70212">
              <w:rPr>
                <w:color w:val="000000"/>
                <w:sz w:val="20"/>
                <w:szCs w:val="20"/>
              </w:rPr>
              <w:t>Land use within 5m of bank top (Left) where: BL = Broadleaf/mixed woodland (semi-natural), BP = Broadleaf/mixed plantation, CW = Coniferous woodland (semi-natural), CP = Coniferous plantation, SH = Scrub &amp; shrubs, OR = Orchard, WL = Wetland (e.g. bog, marsh, fen), MH = Moorland/heath, AW = Artificial open water, OW = Natural open water, RP = Rough unimproved grassland/pasture, IG = Improved/semi-improved grassland, TH = Tall herb/rank vegetation, RD = Rock, scree or sand dunes, SU = Suburban/urban development, TL = Tilled land, IL = Irrigated land, PG = Parkland or gardens, NV = Not visible</w:t>
            </w:r>
            <w:r>
              <w:rPr>
                <w:color w:val="000000"/>
                <w:sz w:val="20"/>
                <w:szCs w:val="20"/>
              </w:rPr>
              <w:t>, null=</w:t>
            </w:r>
            <w:r w:rsidRPr="00734C16">
              <w:rPr>
                <w:color w:val="000000"/>
                <w:sz w:val="20"/>
                <w:szCs w:val="20"/>
              </w:rPr>
              <w:t>Missing value</w:t>
            </w:r>
          </w:p>
        </w:tc>
        <w:tc>
          <w:tcPr>
            <w:tcW w:w="1247" w:type="dxa"/>
            <w:vMerge w:val="restart"/>
            <w:vAlign w:val="center"/>
          </w:tcPr>
          <w:p w14:paraId="52CEC7C0" w14:textId="4E9E9278" w:rsidR="00647F45" w:rsidRPr="000C066E" w:rsidRDefault="00647F45" w:rsidP="00647F45">
            <w:pPr>
              <w:spacing w:after="0" w:line="240" w:lineRule="auto"/>
              <w:jc w:val="center"/>
              <w:rPr>
                <w:sz w:val="20"/>
                <w:szCs w:val="20"/>
              </w:rPr>
            </w:pPr>
            <w:r w:rsidRPr="008B2B1C">
              <w:rPr>
                <w:sz w:val="20"/>
                <w:szCs w:val="20"/>
              </w:rPr>
              <w:t xml:space="preserve">F.  </w:t>
            </w:r>
            <w:proofErr w:type="spellStart"/>
            <w:r w:rsidRPr="008B2B1C">
              <w:rPr>
                <w:sz w:val="20"/>
                <w:szCs w:val="20"/>
              </w:rPr>
              <w:t>Banktop</w:t>
            </w:r>
            <w:proofErr w:type="spellEnd"/>
            <w:r w:rsidRPr="008B2B1C">
              <w:rPr>
                <w:sz w:val="20"/>
                <w:szCs w:val="20"/>
              </w:rPr>
              <w:t xml:space="preserve"> land-use and vegetation</w:t>
            </w:r>
          </w:p>
        </w:tc>
      </w:tr>
      <w:tr w:rsidR="00647F45" w:rsidRPr="00C305FA" w14:paraId="41E34264" w14:textId="77777777" w:rsidTr="00D27594">
        <w:trPr>
          <w:trHeight w:val="307"/>
        </w:trPr>
        <w:tc>
          <w:tcPr>
            <w:tcW w:w="2722" w:type="dxa"/>
            <w:noWrap/>
            <w:vAlign w:val="bottom"/>
          </w:tcPr>
          <w:p w14:paraId="4EB9A22A" w14:textId="427A3319" w:rsidR="00647F45" w:rsidRPr="000C066E" w:rsidRDefault="00647F45" w:rsidP="00647F45">
            <w:pPr>
              <w:spacing w:after="0" w:line="240" w:lineRule="auto"/>
              <w:rPr>
                <w:sz w:val="20"/>
                <w:szCs w:val="20"/>
              </w:rPr>
            </w:pPr>
            <w:r>
              <w:rPr>
                <w:rFonts w:ascii="Aptos Narrow" w:hAnsi="Aptos Narrow"/>
                <w:color w:val="000000"/>
              </w:rPr>
              <w:t>L_BTOP</w:t>
            </w:r>
          </w:p>
        </w:tc>
        <w:tc>
          <w:tcPr>
            <w:tcW w:w="993" w:type="dxa"/>
            <w:noWrap/>
            <w:vAlign w:val="bottom"/>
          </w:tcPr>
          <w:p w14:paraId="428EF4E8" w14:textId="5DE787F5" w:rsidR="00647F45" w:rsidRPr="00F70212" w:rsidRDefault="00647F45" w:rsidP="00647F45">
            <w:pPr>
              <w:spacing w:after="0" w:line="240" w:lineRule="auto"/>
              <w:rPr>
                <w:sz w:val="20"/>
                <w:szCs w:val="20"/>
              </w:rPr>
            </w:pPr>
            <w:r w:rsidRPr="00F70212">
              <w:rPr>
                <w:color w:val="000000"/>
                <w:sz w:val="20"/>
                <w:szCs w:val="20"/>
              </w:rPr>
              <w:t>Text</w:t>
            </w:r>
          </w:p>
        </w:tc>
        <w:tc>
          <w:tcPr>
            <w:tcW w:w="992" w:type="dxa"/>
            <w:vAlign w:val="bottom"/>
          </w:tcPr>
          <w:p w14:paraId="01564559" w14:textId="1657B758" w:rsidR="00647F45" w:rsidRPr="00F70212" w:rsidRDefault="00647F45" w:rsidP="00647F45">
            <w:pPr>
              <w:spacing w:after="0" w:line="240" w:lineRule="auto"/>
              <w:rPr>
                <w:color w:val="000000"/>
                <w:sz w:val="20"/>
                <w:szCs w:val="20"/>
                <w:lang w:eastAsia="en-GB"/>
              </w:rPr>
            </w:pPr>
            <w:r w:rsidRPr="00F70212">
              <w:rPr>
                <w:color w:val="000000"/>
                <w:sz w:val="20"/>
                <w:szCs w:val="20"/>
              </w:rPr>
              <w:t>None</w:t>
            </w:r>
          </w:p>
        </w:tc>
        <w:tc>
          <w:tcPr>
            <w:tcW w:w="4394" w:type="dxa"/>
            <w:noWrap/>
            <w:vAlign w:val="bottom"/>
          </w:tcPr>
          <w:p w14:paraId="65AF0B5F" w14:textId="2EC920EB" w:rsidR="00647F45" w:rsidRPr="00F70212" w:rsidRDefault="00647F45" w:rsidP="00647F45">
            <w:pPr>
              <w:spacing w:after="0" w:line="240" w:lineRule="auto"/>
              <w:rPr>
                <w:sz w:val="20"/>
                <w:szCs w:val="20"/>
              </w:rPr>
            </w:pPr>
            <w:r w:rsidRPr="00F70212">
              <w:rPr>
                <w:color w:val="000000"/>
                <w:sz w:val="20"/>
                <w:szCs w:val="20"/>
              </w:rPr>
              <w:t>Left bank-top vegetation structure where: B = BARE, U = UNIFORM, S = SIMPLE, C = COMPLEX, NV = NOT VISIBLE. The left bank is on the lefthand side when facing downstream.</w:t>
            </w:r>
            <w:r>
              <w:rPr>
                <w:color w:val="000000"/>
                <w:sz w:val="20"/>
                <w:szCs w:val="20"/>
              </w:rPr>
              <w:t xml:space="preserve"> null=</w:t>
            </w:r>
            <w:r w:rsidRPr="00734C16">
              <w:rPr>
                <w:color w:val="000000"/>
                <w:sz w:val="20"/>
                <w:szCs w:val="20"/>
              </w:rPr>
              <w:t>Missing value</w:t>
            </w:r>
          </w:p>
        </w:tc>
        <w:tc>
          <w:tcPr>
            <w:tcW w:w="1247" w:type="dxa"/>
            <w:vMerge/>
          </w:tcPr>
          <w:p w14:paraId="07542384" w14:textId="77777777" w:rsidR="00647F45" w:rsidRPr="000C066E" w:rsidRDefault="00647F45" w:rsidP="00647F45">
            <w:pPr>
              <w:spacing w:after="0" w:line="240" w:lineRule="auto"/>
              <w:rPr>
                <w:sz w:val="20"/>
                <w:szCs w:val="20"/>
              </w:rPr>
            </w:pPr>
          </w:p>
        </w:tc>
      </w:tr>
      <w:tr w:rsidR="00647F45" w:rsidRPr="00C305FA" w14:paraId="776635E2" w14:textId="77777777" w:rsidTr="00D27594">
        <w:trPr>
          <w:trHeight w:val="307"/>
        </w:trPr>
        <w:tc>
          <w:tcPr>
            <w:tcW w:w="2722" w:type="dxa"/>
            <w:noWrap/>
            <w:vAlign w:val="bottom"/>
          </w:tcPr>
          <w:p w14:paraId="4676BC16" w14:textId="650716ED" w:rsidR="00647F45" w:rsidRPr="000C066E" w:rsidRDefault="00647F45" w:rsidP="00647F45">
            <w:pPr>
              <w:spacing w:after="0" w:line="240" w:lineRule="auto"/>
              <w:rPr>
                <w:sz w:val="20"/>
                <w:szCs w:val="20"/>
              </w:rPr>
            </w:pPr>
            <w:r>
              <w:rPr>
                <w:rFonts w:ascii="Aptos Narrow" w:hAnsi="Aptos Narrow"/>
                <w:color w:val="000000"/>
              </w:rPr>
              <w:t>L_BFAC</w:t>
            </w:r>
          </w:p>
        </w:tc>
        <w:tc>
          <w:tcPr>
            <w:tcW w:w="993" w:type="dxa"/>
            <w:noWrap/>
            <w:vAlign w:val="bottom"/>
          </w:tcPr>
          <w:p w14:paraId="541A75F4" w14:textId="23C62F58" w:rsidR="00647F45" w:rsidRPr="00F70212" w:rsidRDefault="00647F45" w:rsidP="00647F45">
            <w:pPr>
              <w:spacing w:after="0" w:line="240" w:lineRule="auto"/>
              <w:rPr>
                <w:sz w:val="20"/>
                <w:szCs w:val="20"/>
              </w:rPr>
            </w:pPr>
            <w:r w:rsidRPr="00F70212">
              <w:rPr>
                <w:color w:val="000000"/>
                <w:sz w:val="20"/>
                <w:szCs w:val="20"/>
              </w:rPr>
              <w:t>Text</w:t>
            </w:r>
          </w:p>
        </w:tc>
        <w:tc>
          <w:tcPr>
            <w:tcW w:w="992" w:type="dxa"/>
            <w:vAlign w:val="bottom"/>
          </w:tcPr>
          <w:p w14:paraId="162BE2F1" w14:textId="0513013D" w:rsidR="00647F45" w:rsidRPr="00F70212" w:rsidRDefault="00647F45" w:rsidP="00647F45">
            <w:pPr>
              <w:spacing w:after="0" w:line="240" w:lineRule="auto"/>
              <w:rPr>
                <w:color w:val="000000"/>
                <w:sz w:val="20"/>
                <w:szCs w:val="20"/>
                <w:lang w:eastAsia="en-GB"/>
              </w:rPr>
            </w:pPr>
            <w:r w:rsidRPr="00F70212">
              <w:rPr>
                <w:color w:val="000000"/>
                <w:sz w:val="20"/>
                <w:szCs w:val="20"/>
              </w:rPr>
              <w:t>None</w:t>
            </w:r>
          </w:p>
        </w:tc>
        <w:tc>
          <w:tcPr>
            <w:tcW w:w="4394" w:type="dxa"/>
            <w:noWrap/>
            <w:vAlign w:val="bottom"/>
          </w:tcPr>
          <w:p w14:paraId="2CADEE1A" w14:textId="34A1B2F5" w:rsidR="00647F45" w:rsidRPr="00F70212" w:rsidRDefault="00647F45" w:rsidP="00647F45">
            <w:pPr>
              <w:spacing w:after="0" w:line="240" w:lineRule="auto"/>
              <w:rPr>
                <w:sz w:val="20"/>
                <w:szCs w:val="20"/>
              </w:rPr>
            </w:pPr>
            <w:r w:rsidRPr="00F70212">
              <w:rPr>
                <w:color w:val="000000"/>
                <w:sz w:val="20"/>
                <w:szCs w:val="20"/>
              </w:rPr>
              <w:t>Left bank face vegetation structure where: B = BARE, U = UNIFORM, S = SIMPLE, C = COMPLEX, NV = NOT VISIBLE. The left bank is on the lefthand side when facing downstream.</w:t>
            </w:r>
            <w:r>
              <w:rPr>
                <w:color w:val="000000"/>
                <w:sz w:val="20"/>
                <w:szCs w:val="20"/>
              </w:rPr>
              <w:t xml:space="preserve"> null=</w:t>
            </w:r>
            <w:r w:rsidRPr="00734C16">
              <w:rPr>
                <w:color w:val="000000"/>
                <w:sz w:val="20"/>
                <w:szCs w:val="20"/>
              </w:rPr>
              <w:t>Missing value</w:t>
            </w:r>
          </w:p>
        </w:tc>
        <w:tc>
          <w:tcPr>
            <w:tcW w:w="1247" w:type="dxa"/>
            <w:vMerge/>
          </w:tcPr>
          <w:p w14:paraId="279417EA" w14:textId="77777777" w:rsidR="00647F45" w:rsidRPr="000C066E" w:rsidRDefault="00647F45" w:rsidP="00647F45">
            <w:pPr>
              <w:spacing w:after="0" w:line="240" w:lineRule="auto"/>
              <w:rPr>
                <w:sz w:val="20"/>
                <w:szCs w:val="20"/>
              </w:rPr>
            </w:pPr>
          </w:p>
        </w:tc>
      </w:tr>
      <w:tr w:rsidR="00647F45" w:rsidRPr="00C305FA" w14:paraId="41AA20E8" w14:textId="77777777" w:rsidTr="00D27594">
        <w:trPr>
          <w:trHeight w:val="307"/>
        </w:trPr>
        <w:tc>
          <w:tcPr>
            <w:tcW w:w="2722" w:type="dxa"/>
            <w:noWrap/>
            <w:vAlign w:val="bottom"/>
          </w:tcPr>
          <w:p w14:paraId="272E230D" w14:textId="5C0781ED" w:rsidR="00647F45" w:rsidRPr="000C066E" w:rsidRDefault="00647F45" w:rsidP="00647F45">
            <w:pPr>
              <w:spacing w:after="0" w:line="240" w:lineRule="auto"/>
              <w:rPr>
                <w:sz w:val="20"/>
                <w:szCs w:val="20"/>
              </w:rPr>
            </w:pPr>
            <w:r>
              <w:rPr>
                <w:rFonts w:ascii="Aptos Narrow" w:hAnsi="Aptos Narrow"/>
                <w:color w:val="000000"/>
              </w:rPr>
              <w:t>R_BFAC</w:t>
            </w:r>
          </w:p>
        </w:tc>
        <w:tc>
          <w:tcPr>
            <w:tcW w:w="993" w:type="dxa"/>
            <w:noWrap/>
            <w:vAlign w:val="bottom"/>
          </w:tcPr>
          <w:p w14:paraId="30037E9E" w14:textId="7253C6A2" w:rsidR="00647F45" w:rsidRPr="00F70212" w:rsidRDefault="00647F45" w:rsidP="00647F45">
            <w:pPr>
              <w:spacing w:after="0" w:line="240" w:lineRule="auto"/>
              <w:rPr>
                <w:sz w:val="20"/>
                <w:szCs w:val="20"/>
              </w:rPr>
            </w:pPr>
            <w:r w:rsidRPr="00F70212">
              <w:rPr>
                <w:color w:val="000000"/>
                <w:sz w:val="20"/>
                <w:szCs w:val="20"/>
              </w:rPr>
              <w:t>Text</w:t>
            </w:r>
          </w:p>
        </w:tc>
        <w:tc>
          <w:tcPr>
            <w:tcW w:w="992" w:type="dxa"/>
            <w:vAlign w:val="bottom"/>
          </w:tcPr>
          <w:p w14:paraId="111D4586" w14:textId="12F83907" w:rsidR="00647F45" w:rsidRPr="00F70212" w:rsidRDefault="00647F45" w:rsidP="00647F45">
            <w:pPr>
              <w:spacing w:after="0" w:line="240" w:lineRule="auto"/>
              <w:rPr>
                <w:color w:val="000000"/>
                <w:sz w:val="20"/>
                <w:szCs w:val="20"/>
                <w:lang w:eastAsia="en-GB"/>
              </w:rPr>
            </w:pPr>
            <w:r w:rsidRPr="00F70212">
              <w:rPr>
                <w:color w:val="000000"/>
                <w:sz w:val="20"/>
                <w:szCs w:val="20"/>
              </w:rPr>
              <w:t>None</w:t>
            </w:r>
          </w:p>
        </w:tc>
        <w:tc>
          <w:tcPr>
            <w:tcW w:w="4394" w:type="dxa"/>
            <w:noWrap/>
            <w:vAlign w:val="bottom"/>
          </w:tcPr>
          <w:p w14:paraId="2B00DC27" w14:textId="0B98DF8A" w:rsidR="00647F45" w:rsidRPr="00F70212" w:rsidRDefault="00647F45" w:rsidP="00647F45">
            <w:pPr>
              <w:spacing w:after="0" w:line="240" w:lineRule="auto"/>
              <w:rPr>
                <w:sz w:val="20"/>
                <w:szCs w:val="20"/>
              </w:rPr>
            </w:pPr>
            <w:r w:rsidRPr="00F70212">
              <w:rPr>
                <w:color w:val="000000"/>
                <w:sz w:val="20"/>
                <w:szCs w:val="20"/>
              </w:rPr>
              <w:t>Right bank face vegetation structure where: B = BARE, U = UNIFORM, S = SIMPLE, C = COMPLEX, NV = NOT VISIBLE. The left bank is on the lefthand side when facing downstream.</w:t>
            </w:r>
            <w:r>
              <w:rPr>
                <w:color w:val="000000"/>
                <w:sz w:val="20"/>
                <w:szCs w:val="20"/>
              </w:rPr>
              <w:t xml:space="preserve"> null=</w:t>
            </w:r>
            <w:r w:rsidRPr="00734C16">
              <w:rPr>
                <w:color w:val="000000"/>
                <w:sz w:val="20"/>
                <w:szCs w:val="20"/>
              </w:rPr>
              <w:t>Missing value</w:t>
            </w:r>
          </w:p>
        </w:tc>
        <w:tc>
          <w:tcPr>
            <w:tcW w:w="1247" w:type="dxa"/>
            <w:vMerge/>
          </w:tcPr>
          <w:p w14:paraId="5B0AA007" w14:textId="77777777" w:rsidR="00647F45" w:rsidRPr="000C066E" w:rsidRDefault="00647F45" w:rsidP="00647F45">
            <w:pPr>
              <w:spacing w:after="0" w:line="240" w:lineRule="auto"/>
              <w:rPr>
                <w:sz w:val="20"/>
                <w:szCs w:val="20"/>
              </w:rPr>
            </w:pPr>
          </w:p>
        </w:tc>
      </w:tr>
      <w:tr w:rsidR="00647F45" w:rsidRPr="00C305FA" w14:paraId="5638FE7E" w14:textId="77777777" w:rsidTr="00D27594">
        <w:trPr>
          <w:trHeight w:val="307"/>
        </w:trPr>
        <w:tc>
          <w:tcPr>
            <w:tcW w:w="2722" w:type="dxa"/>
            <w:noWrap/>
            <w:vAlign w:val="bottom"/>
          </w:tcPr>
          <w:p w14:paraId="36BD417E" w14:textId="2710364B" w:rsidR="00647F45" w:rsidRPr="000C066E" w:rsidRDefault="00647F45" w:rsidP="00647F45">
            <w:pPr>
              <w:spacing w:after="0" w:line="240" w:lineRule="auto"/>
              <w:rPr>
                <w:sz w:val="20"/>
                <w:szCs w:val="20"/>
              </w:rPr>
            </w:pPr>
            <w:r>
              <w:rPr>
                <w:rFonts w:ascii="Aptos Narrow" w:hAnsi="Aptos Narrow"/>
                <w:color w:val="000000"/>
              </w:rPr>
              <w:t>R_BTOP</w:t>
            </w:r>
          </w:p>
        </w:tc>
        <w:tc>
          <w:tcPr>
            <w:tcW w:w="993" w:type="dxa"/>
            <w:noWrap/>
            <w:vAlign w:val="bottom"/>
          </w:tcPr>
          <w:p w14:paraId="1586571E" w14:textId="29E77713" w:rsidR="00647F45" w:rsidRPr="00F70212" w:rsidRDefault="00647F45" w:rsidP="00647F45">
            <w:pPr>
              <w:spacing w:after="0" w:line="240" w:lineRule="auto"/>
              <w:rPr>
                <w:sz w:val="20"/>
                <w:szCs w:val="20"/>
              </w:rPr>
            </w:pPr>
            <w:r w:rsidRPr="00F70212">
              <w:rPr>
                <w:color w:val="000000"/>
                <w:sz w:val="20"/>
                <w:szCs w:val="20"/>
              </w:rPr>
              <w:t>Text</w:t>
            </w:r>
          </w:p>
        </w:tc>
        <w:tc>
          <w:tcPr>
            <w:tcW w:w="992" w:type="dxa"/>
            <w:vAlign w:val="bottom"/>
          </w:tcPr>
          <w:p w14:paraId="5DC8D34B" w14:textId="2FCFCF9F" w:rsidR="00647F45" w:rsidRPr="00F70212" w:rsidRDefault="00647F45" w:rsidP="00647F45">
            <w:pPr>
              <w:spacing w:after="0" w:line="240" w:lineRule="auto"/>
              <w:rPr>
                <w:color w:val="000000"/>
                <w:sz w:val="20"/>
                <w:szCs w:val="20"/>
                <w:lang w:eastAsia="en-GB"/>
              </w:rPr>
            </w:pPr>
            <w:r w:rsidRPr="00F70212">
              <w:rPr>
                <w:color w:val="000000"/>
                <w:sz w:val="20"/>
                <w:szCs w:val="20"/>
              </w:rPr>
              <w:t>None</w:t>
            </w:r>
          </w:p>
        </w:tc>
        <w:tc>
          <w:tcPr>
            <w:tcW w:w="4394" w:type="dxa"/>
            <w:noWrap/>
            <w:vAlign w:val="bottom"/>
          </w:tcPr>
          <w:p w14:paraId="7C5EC354" w14:textId="437D4016" w:rsidR="00647F45" w:rsidRPr="00F70212" w:rsidRDefault="00647F45" w:rsidP="00647F45">
            <w:pPr>
              <w:spacing w:after="0" w:line="240" w:lineRule="auto"/>
              <w:rPr>
                <w:sz w:val="20"/>
                <w:szCs w:val="20"/>
              </w:rPr>
            </w:pPr>
            <w:r w:rsidRPr="00F70212">
              <w:rPr>
                <w:color w:val="000000"/>
                <w:sz w:val="20"/>
                <w:szCs w:val="20"/>
              </w:rPr>
              <w:t>Right bank-top vegetation structure where: B = BARE, U = UNIFORM, S = SIMPLE, C = COMPLEX, NV = NOT VISIBLE. The left bank is on the lefthand side when facing downstream.</w:t>
            </w:r>
            <w:r>
              <w:rPr>
                <w:color w:val="000000"/>
                <w:sz w:val="20"/>
                <w:szCs w:val="20"/>
              </w:rPr>
              <w:t xml:space="preserve"> null=</w:t>
            </w:r>
            <w:r w:rsidRPr="00734C16">
              <w:rPr>
                <w:color w:val="000000"/>
                <w:sz w:val="20"/>
                <w:szCs w:val="20"/>
              </w:rPr>
              <w:t>Missing value</w:t>
            </w:r>
          </w:p>
        </w:tc>
        <w:tc>
          <w:tcPr>
            <w:tcW w:w="1247" w:type="dxa"/>
            <w:vMerge/>
          </w:tcPr>
          <w:p w14:paraId="5A785A9C" w14:textId="77777777" w:rsidR="00647F45" w:rsidRPr="000C066E" w:rsidRDefault="00647F45" w:rsidP="00647F45">
            <w:pPr>
              <w:spacing w:after="0" w:line="240" w:lineRule="auto"/>
              <w:rPr>
                <w:sz w:val="20"/>
                <w:szCs w:val="20"/>
              </w:rPr>
            </w:pPr>
          </w:p>
        </w:tc>
      </w:tr>
      <w:tr w:rsidR="00647F45" w:rsidRPr="00C305FA" w14:paraId="7F0FB61B" w14:textId="77777777" w:rsidTr="00D27594">
        <w:trPr>
          <w:trHeight w:val="307"/>
        </w:trPr>
        <w:tc>
          <w:tcPr>
            <w:tcW w:w="2722" w:type="dxa"/>
            <w:noWrap/>
            <w:vAlign w:val="bottom"/>
          </w:tcPr>
          <w:p w14:paraId="63881039" w14:textId="33FFA2E1" w:rsidR="00647F45" w:rsidRPr="000C066E" w:rsidRDefault="00647F45" w:rsidP="00647F45">
            <w:pPr>
              <w:spacing w:after="0" w:line="240" w:lineRule="auto"/>
              <w:rPr>
                <w:sz w:val="20"/>
                <w:szCs w:val="20"/>
              </w:rPr>
            </w:pPr>
            <w:r>
              <w:rPr>
                <w:rFonts w:ascii="Aptos Narrow" w:hAnsi="Aptos Narrow"/>
                <w:color w:val="000000"/>
              </w:rPr>
              <w:t>USE5_R</w:t>
            </w:r>
          </w:p>
        </w:tc>
        <w:tc>
          <w:tcPr>
            <w:tcW w:w="993" w:type="dxa"/>
            <w:noWrap/>
            <w:vAlign w:val="bottom"/>
          </w:tcPr>
          <w:p w14:paraId="75E33C7C" w14:textId="4ECB3502" w:rsidR="00647F45" w:rsidRPr="00F70212" w:rsidRDefault="00647F45" w:rsidP="00647F45">
            <w:pPr>
              <w:spacing w:after="0" w:line="240" w:lineRule="auto"/>
              <w:rPr>
                <w:sz w:val="20"/>
                <w:szCs w:val="20"/>
              </w:rPr>
            </w:pPr>
            <w:r w:rsidRPr="00F70212">
              <w:rPr>
                <w:color w:val="000000"/>
                <w:sz w:val="20"/>
                <w:szCs w:val="20"/>
              </w:rPr>
              <w:t>Text</w:t>
            </w:r>
          </w:p>
        </w:tc>
        <w:tc>
          <w:tcPr>
            <w:tcW w:w="992" w:type="dxa"/>
            <w:vAlign w:val="bottom"/>
          </w:tcPr>
          <w:p w14:paraId="299462D3" w14:textId="64BD5ECC" w:rsidR="00647F45" w:rsidRPr="00F70212" w:rsidRDefault="00647F45" w:rsidP="00647F45">
            <w:pPr>
              <w:spacing w:after="0" w:line="240" w:lineRule="auto"/>
              <w:rPr>
                <w:color w:val="000000"/>
                <w:sz w:val="20"/>
                <w:szCs w:val="20"/>
                <w:lang w:eastAsia="en-GB"/>
              </w:rPr>
            </w:pPr>
            <w:r w:rsidRPr="00F70212">
              <w:rPr>
                <w:color w:val="000000"/>
                <w:sz w:val="20"/>
                <w:szCs w:val="20"/>
              </w:rPr>
              <w:t>None</w:t>
            </w:r>
          </w:p>
        </w:tc>
        <w:tc>
          <w:tcPr>
            <w:tcW w:w="4394" w:type="dxa"/>
            <w:noWrap/>
            <w:vAlign w:val="bottom"/>
          </w:tcPr>
          <w:p w14:paraId="3CA00335" w14:textId="524D1972" w:rsidR="00647F45" w:rsidRPr="00F70212" w:rsidRDefault="00647F45" w:rsidP="00647F45">
            <w:pPr>
              <w:spacing w:after="0" w:line="240" w:lineRule="auto"/>
              <w:rPr>
                <w:sz w:val="20"/>
                <w:szCs w:val="20"/>
              </w:rPr>
            </w:pPr>
            <w:r w:rsidRPr="00F70212">
              <w:rPr>
                <w:color w:val="000000"/>
                <w:sz w:val="20"/>
                <w:szCs w:val="20"/>
              </w:rPr>
              <w:t>Land use within 5m of bank top (Right) where: BL = Broadleaf/mixed woodland (semi-natural), BP = Broadleaf/mixed plantation, CW = Coniferous woodland (semi-natural), CP = Coniferous plantation, SH = Scrub &amp; shrubs, OR = Orchard, WL = Wetland (e.g. bog, marsh, fen), MH = Moorland/heath, AW = Artificial open water, OW = Natural open water, RP = Rough unimproved grassland/pasture, IG = Improved/semi-improved grassland, TH = Tall herb/rank vegetation, RD = Rock, scree or sand dunes, SU = Suburban/urban development, TL = Tilled land, IL = Irrigated land, PG = Parkland or gardens, NV = Not visible</w:t>
            </w:r>
            <w:r>
              <w:rPr>
                <w:color w:val="000000"/>
                <w:sz w:val="20"/>
                <w:szCs w:val="20"/>
              </w:rPr>
              <w:t>, null=</w:t>
            </w:r>
            <w:r w:rsidRPr="00734C16">
              <w:rPr>
                <w:color w:val="000000"/>
                <w:sz w:val="20"/>
                <w:szCs w:val="20"/>
              </w:rPr>
              <w:t>Missing value</w:t>
            </w:r>
          </w:p>
        </w:tc>
        <w:tc>
          <w:tcPr>
            <w:tcW w:w="1247" w:type="dxa"/>
            <w:vMerge/>
          </w:tcPr>
          <w:p w14:paraId="61A7D7D3" w14:textId="77777777" w:rsidR="00647F45" w:rsidRPr="000C066E" w:rsidRDefault="00647F45" w:rsidP="00647F45">
            <w:pPr>
              <w:spacing w:after="0" w:line="240" w:lineRule="auto"/>
              <w:rPr>
                <w:sz w:val="20"/>
                <w:szCs w:val="20"/>
              </w:rPr>
            </w:pPr>
          </w:p>
        </w:tc>
      </w:tr>
      <w:tr w:rsidR="00647F45" w:rsidRPr="00C305FA" w14:paraId="641796E8" w14:textId="77777777" w:rsidTr="0046534A">
        <w:trPr>
          <w:trHeight w:val="307"/>
        </w:trPr>
        <w:tc>
          <w:tcPr>
            <w:tcW w:w="2722" w:type="dxa"/>
            <w:noWrap/>
            <w:vAlign w:val="bottom"/>
          </w:tcPr>
          <w:p w14:paraId="18CA1EB3" w14:textId="71185E16" w:rsidR="00647F45" w:rsidRPr="000C066E" w:rsidRDefault="00647F45" w:rsidP="00647F45">
            <w:pPr>
              <w:spacing w:after="0" w:line="240" w:lineRule="auto"/>
              <w:rPr>
                <w:sz w:val="20"/>
                <w:szCs w:val="20"/>
              </w:rPr>
            </w:pPr>
            <w:r>
              <w:rPr>
                <w:rFonts w:ascii="Aptos Narrow" w:hAnsi="Aptos Narrow"/>
                <w:color w:val="000000"/>
              </w:rPr>
              <w:t>VEG_NONE</w:t>
            </w:r>
          </w:p>
        </w:tc>
        <w:tc>
          <w:tcPr>
            <w:tcW w:w="993" w:type="dxa"/>
            <w:noWrap/>
            <w:vAlign w:val="bottom"/>
          </w:tcPr>
          <w:p w14:paraId="1D087A4B" w14:textId="78018583" w:rsidR="00647F45" w:rsidRPr="00F70212" w:rsidRDefault="00647F45" w:rsidP="00647F45">
            <w:pPr>
              <w:spacing w:after="0" w:line="240" w:lineRule="auto"/>
              <w:rPr>
                <w:sz w:val="20"/>
                <w:szCs w:val="20"/>
              </w:rPr>
            </w:pPr>
            <w:r w:rsidRPr="00F70212">
              <w:rPr>
                <w:color w:val="000000"/>
                <w:sz w:val="20"/>
                <w:szCs w:val="20"/>
              </w:rPr>
              <w:t>Number</w:t>
            </w:r>
          </w:p>
        </w:tc>
        <w:tc>
          <w:tcPr>
            <w:tcW w:w="992" w:type="dxa"/>
            <w:vAlign w:val="bottom"/>
          </w:tcPr>
          <w:p w14:paraId="69484ABD" w14:textId="6D6BE1B5" w:rsidR="00647F45" w:rsidRPr="00F70212" w:rsidRDefault="00647F45" w:rsidP="00647F45">
            <w:pPr>
              <w:spacing w:after="0" w:line="240" w:lineRule="auto"/>
              <w:rPr>
                <w:color w:val="000000"/>
                <w:sz w:val="20"/>
                <w:szCs w:val="20"/>
                <w:lang w:eastAsia="en-GB"/>
              </w:rPr>
            </w:pPr>
            <w:r w:rsidRPr="00F70212">
              <w:rPr>
                <w:color w:val="000000"/>
                <w:sz w:val="20"/>
                <w:szCs w:val="20"/>
              </w:rPr>
              <w:t>None</w:t>
            </w:r>
          </w:p>
        </w:tc>
        <w:tc>
          <w:tcPr>
            <w:tcW w:w="4394" w:type="dxa"/>
            <w:noWrap/>
            <w:vAlign w:val="bottom"/>
          </w:tcPr>
          <w:p w14:paraId="1568170B" w14:textId="11A8E253" w:rsidR="00647F45" w:rsidRPr="00F70212" w:rsidRDefault="00647F45" w:rsidP="00647F45">
            <w:pPr>
              <w:spacing w:after="0" w:line="240" w:lineRule="auto"/>
              <w:rPr>
                <w:sz w:val="20"/>
                <w:szCs w:val="20"/>
              </w:rPr>
            </w:pPr>
            <w:r w:rsidRPr="00F70212">
              <w:rPr>
                <w:color w:val="000000"/>
                <w:sz w:val="20"/>
                <w:szCs w:val="20"/>
              </w:rPr>
              <w:t xml:space="preserve">Whether there is no channel vegetation. Channel vegetation is not present = -1, Channel vegetation is present = 0, </w:t>
            </w:r>
            <w:r>
              <w:rPr>
                <w:color w:val="000000"/>
                <w:sz w:val="20"/>
                <w:szCs w:val="20"/>
              </w:rPr>
              <w:t>null=</w:t>
            </w:r>
            <w:r w:rsidRPr="00F70212">
              <w:rPr>
                <w:color w:val="000000"/>
                <w:sz w:val="20"/>
                <w:szCs w:val="20"/>
              </w:rPr>
              <w:t>missing value</w:t>
            </w:r>
          </w:p>
        </w:tc>
        <w:tc>
          <w:tcPr>
            <w:tcW w:w="1247" w:type="dxa"/>
            <w:vMerge w:val="restart"/>
            <w:vAlign w:val="center"/>
          </w:tcPr>
          <w:p w14:paraId="5548C76D" w14:textId="0AA3B903" w:rsidR="00647F45" w:rsidRPr="000C066E" w:rsidRDefault="00647F45" w:rsidP="00647F45">
            <w:pPr>
              <w:spacing w:after="0" w:line="240" w:lineRule="auto"/>
              <w:jc w:val="center"/>
              <w:rPr>
                <w:sz w:val="20"/>
                <w:szCs w:val="20"/>
              </w:rPr>
            </w:pPr>
            <w:r w:rsidRPr="0046534A">
              <w:rPr>
                <w:sz w:val="20"/>
                <w:szCs w:val="20"/>
              </w:rPr>
              <w:t>G.  Channel vegetation types - spot-checks</w:t>
            </w:r>
          </w:p>
        </w:tc>
      </w:tr>
      <w:tr w:rsidR="00647F45" w:rsidRPr="00C305FA" w14:paraId="0628F1F9" w14:textId="77777777" w:rsidTr="00D27594">
        <w:trPr>
          <w:trHeight w:val="307"/>
        </w:trPr>
        <w:tc>
          <w:tcPr>
            <w:tcW w:w="2722" w:type="dxa"/>
            <w:noWrap/>
            <w:vAlign w:val="bottom"/>
          </w:tcPr>
          <w:p w14:paraId="78053B36" w14:textId="4EDE75B7" w:rsidR="00647F45" w:rsidRPr="000C066E" w:rsidRDefault="00647F45" w:rsidP="00647F45">
            <w:pPr>
              <w:spacing w:after="0" w:line="240" w:lineRule="auto"/>
              <w:rPr>
                <w:sz w:val="20"/>
                <w:szCs w:val="20"/>
              </w:rPr>
            </w:pPr>
            <w:r>
              <w:rPr>
                <w:rFonts w:ascii="Aptos Narrow" w:hAnsi="Aptos Narrow"/>
                <w:color w:val="000000"/>
              </w:rPr>
              <w:t>CV_B_L</w:t>
            </w:r>
          </w:p>
        </w:tc>
        <w:tc>
          <w:tcPr>
            <w:tcW w:w="993" w:type="dxa"/>
            <w:noWrap/>
            <w:vAlign w:val="bottom"/>
          </w:tcPr>
          <w:p w14:paraId="7BBD8D43" w14:textId="57979E22" w:rsidR="00647F45" w:rsidRPr="00F70212" w:rsidRDefault="00647F45" w:rsidP="00647F45">
            <w:pPr>
              <w:spacing w:after="0" w:line="240" w:lineRule="auto"/>
              <w:rPr>
                <w:sz w:val="20"/>
                <w:szCs w:val="20"/>
              </w:rPr>
            </w:pPr>
            <w:r w:rsidRPr="00F70212">
              <w:rPr>
                <w:color w:val="000000"/>
                <w:sz w:val="20"/>
                <w:szCs w:val="20"/>
              </w:rPr>
              <w:t>Text</w:t>
            </w:r>
          </w:p>
        </w:tc>
        <w:tc>
          <w:tcPr>
            <w:tcW w:w="992" w:type="dxa"/>
            <w:vAlign w:val="bottom"/>
          </w:tcPr>
          <w:p w14:paraId="31E12CEA" w14:textId="3CC74B19" w:rsidR="00647F45" w:rsidRPr="00F70212" w:rsidRDefault="00647F45" w:rsidP="00647F45">
            <w:pPr>
              <w:spacing w:after="0" w:line="240" w:lineRule="auto"/>
              <w:rPr>
                <w:color w:val="000000"/>
                <w:sz w:val="20"/>
                <w:szCs w:val="20"/>
                <w:lang w:eastAsia="en-GB"/>
              </w:rPr>
            </w:pPr>
            <w:r w:rsidRPr="00F70212">
              <w:rPr>
                <w:color w:val="000000"/>
                <w:sz w:val="20"/>
                <w:szCs w:val="20"/>
              </w:rPr>
              <w:t>None</w:t>
            </w:r>
          </w:p>
        </w:tc>
        <w:tc>
          <w:tcPr>
            <w:tcW w:w="4394" w:type="dxa"/>
            <w:noWrap/>
            <w:vAlign w:val="bottom"/>
          </w:tcPr>
          <w:p w14:paraId="2684E44D" w14:textId="26140781" w:rsidR="00647F45" w:rsidRPr="00F70212" w:rsidRDefault="00647F45" w:rsidP="00647F45">
            <w:pPr>
              <w:spacing w:after="0" w:line="240" w:lineRule="auto"/>
              <w:rPr>
                <w:sz w:val="20"/>
                <w:szCs w:val="20"/>
              </w:rPr>
            </w:pPr>
            <w:r w:rsidRPr="00F70212">
              <w:rPr>
                <w:color w:val="000000"/>
                <w:sz w:val="20"/>
                <w:szCs w:val="20"/>
              </w:rPr>
              <w:t>Bryophytes/lichens</w:t>
            </w:r>
            <w:r>
              <w:rPr>
                <w:color w:val="000000"/>
                <w:sz w:val="20"/>
                <w:szCs w:val="20"/>
              </w:rPr>
              <w:t xml:space="preserve"> (% range of cover). NV = Not Visible, NO = None, null=</w:t>
            </w:r>
            <w:r w:rsidRPr="00734C16">
              <w:rPr>
                <w:color w:val="000000"/>
                <w:sz w:val="20"/>
                <w:szCs w:val="20"/>
              </w:rPr>
              <w:t>Missing value</w:t>
            </w:r>
          </w:p>
        </w:tc>
        <w:tc>
          <w:tcPr>
            <w:tcW w:w="1247" w:type="dxa"/>
            <w:vMerge/>
          </w:tcPr>
          <w:p w14:paraId="533728E6" w14:textId="77777777" w:rsidR="00647F45" w:rsidRPr="000C066E" w:rsidRDefault="00647F45" w:rsidP="00647F45">
            <w:pPr>
              <w:spacing w:after="0" w:line="240" w:lineRule="auto"/>
              <w:rPr>
                <w:sz w:val="20"/>
                <w:szCs w:val="20"/>
              </w:rPr>
            </w:pPr>
          </w:p>
        </w:tc>
      </w:tr>
      <w:tr w:rsidR="00647F45" w:rsidRPr="00C305FA" w14:paraId="19CDECFB" w14:textId="77777777" w:rsidTr="00D27594">
        <w:trPr>
          <w:trHeight w:val="307"/>
        </w:trPr>
        <w:tc>
          <w:tcPr>
            <w:tcW w:w="2722" w:type="dxa"/>
            <w:noWrap/>
            <w:vAlign w:val="bottom"/>
          </w:tcPr>
          <w:p w14:paraId="6BD79EF1" w14:textId="4756D3E8" w:rsidR="00647F45" w:rsidRPr="000C066E" w:rsidRDefault="00647F45" w:rsidP="00647F45">
            <w:pPr>
              <w:spacing w:after="0" w:line="240" w:lineRule="auto"/>
              <w:rPr>
                <w:sz w:val="20"/>
                <w:szCs w:val="20"/>
              </w:rPr>
            </w:pPr>
            <w:r>
              <w:rPr>
                <w:rFonts w:ascii="Aptos Narrow" w:hAnsi="Aptos Narrow"/>
                <w:color w:val="000000"/>
              </w:rPr>
              <w:t>CV_HER</w:t>
            </w:r>
          </w:p>
        </w:tc>
        <w:tc>
          <w:tcPr>
            <w:tcW w:w="993" w:type="dxa"/>
            <w:noWrap/>
            <w:vAlign w:val="bottom"/>
          </w:tcPr>
          <w:p w14:paraId="49F97A50" w14:textId="106C5FEB" w:rsidR="00647F45" w:rsidRPr="00F70212" w:rsidRDefault="00647F45" w:rsidP="00647F45">
            <w:pPr>
              <w:spacing w:after="0" w:line="240" w:lineRule="auto"/>
              <w:rPr>
                <w:sz w:val="20"/>
                <w:szCs w:val="20"/>
              </w:rPr>
            </w:pPr>
            <w:r w:rsidRPr="00F70212">
              <w:rPr>
                <w:color w:val="000000"/>
                <w:sz w:val="20"/>
                <w:szCs w:val="20"/>
              </w:rPr>
              <w:t>Text</w:t>
            </w:r>
          </w:p>
        </w:tc>
        <w:tc>
          <w:tcPr>
            <w:tcW w:w="992" w:type="dxa"/>
            <w:vAlign w:val="bottom"/>
          </w:tcPr>
          <w:p w14:paraId="02D62529" w14:textId="6430A84E" w:rsidR="00647F45" w:rsidRPr="00F70212" w:rsidRDefault="00647F45" w:rsidP="00647F45">
            <w:pPr>
              <w:spacing w:after="0" w:line="240" w:lineRule="auto"/>
              <w:rPr>
                <w:color w:val="000000"/>
                <w:sz w:val="20"/>
                <w:szCs w:val="20"/>
                <w:lang w:eastAsia="en-GB"/>
              </w:rPr>
            </w:pPr>
            <w:r w:rsidRPr="00F70212">
              <w:rPr>
                <w:color w:val="000000"/>
                <w:sz w:val="20"/>
                <w:szCs w:val="20"/>
              </w:rPr>
              <w:t>None</w:t>
            </w:r>
          </w:p>
        </w:tc>
        <w:tc>
          <w:tcPr>
            <w:tcW w:w="4394" w:type="dxa"/>
            <w:noWrap/>
            <w:vAlign w:val="bottom"/>
          </w:tcPr>
          <w:p w14:paraId="6C5C3E0E" w14:textId="184DF789" w:rsidR="00647F45" w:rsidRPr="00F70212" w:rsidRDefault="00647F45" w:rsidP="00647F45">
            <w:pPr>
              <w:spacing w:after="0" w:line="240" w:lineRule="auto"/>
              <w:rPr>
                <w:sz w:val="20"/>
                <w:szCs w:val="20"/>
              </w:rPr>
            </w:pPr>
            <w:r w:rsidRPr="00F70212">
              <w:rPr>
                <w:color w:val="000000"/>
                <w:sz w:val="20"/>
                <w:szCs w:val="20"/>
              </w:rPr>
              <w:t>Emergent broad-leaved herbs</w:t>
            </w:r>
            <w:r>
              <w:rPr>
                <w:color w:val="000000"/>
                <w:sz w:val="20"/>
                <w:szCs w:val="20"/>
              </w:rPr>
              <w:t xml:space="preserve"> (% range of cover). NV = Not Visible, NO = None, null=</w:t>
            </w:r>
            <w:r w:rsidRPr="00734C16">
              <w:rPr>
                <w:color w:val="000000"/>
                <w:sz w:val="20"/>
                <w:szCs w:val="20"/>
              </w:rPr>
              <w:t>Missing value</w:t>
            </w:r>
          </w:p>
        </w:tc>
        <w:tc>
          <w:tcPr>
            <w:tcW w:w="1247" w:type="dxa"/>
            <w:vMerge/>
          </w:tcPr>
          <w:p w14:paraId="29C586B7" w14:textId="77777777" w:rsidR="00647F45" w:rsidRPr="000C066E" w:rsidRDefault="00647F45" w:rsidP="00647F45">
            <w:pPr>
              <w:spacing w:after="0" w:line="240" w:lineRule="auto"/>
              <w:rPr>
                <w:sz w:val="20"/>
                <w:szCs w:val="20"/>
              </w:rPr>
            </w:pPr>
          </w:p>
        </w:tc>
      </w:tr>
      <w:tr w:rsidR="00647F45" w:rsidRPr="00C305FA" w14:paraId="301AF51E" w14:textId="77777777" w:rsidTr="00D27594">
        <w:trPr>
          <w:trHeight w:val="307"/>
        </w:trPr>
        <w:tc>
          <w:tcPr>
            <w:tcW w:w="2722" w:type="dxa"/>
            <w:noWrap/>
            <w:vAlign w:val="bottom"/>
          </w:tcPr>
          <w:p w14:paraId="0C090C23" w14:textId="690C50BB" w:rsidR="00647F45" w:rsidRPr="000C066E" w:rsidRDefault="00647F45" w:rsidP="00647F45">
            <w:pPr>
              <w:spacing w:after="0" w:line="240" w:lineRule="auto"/>
              <w:rPr>
                <w:sz w:val="20"/>
                <w:szCs w:val="20"/>
              </w:rPr>
            </w:pPr>
            <w:r>
              <w:rPr>
                <w:rFonts w:ascii="Aptos Narrow" w:hAnsi="Aptos Narrow"/>
                <w:color w:val="000000"/>
              </w:rPr>
              <w:t>CV_REE</w:t>
            </w:r>
          </w:p>
        </w:tc>
        <w:tc>
          <w:tcPr>
            <w:tcW w:w="993" w:type="dxa"/>
            <w:noWrap/>
            <w:vAlign w:val="bottom"/>
          </w:tcPr>
          <w:p w14:paraId="522361F9" w14:textId="6810D177" w:rsidR="00647F45" w:rsidRPr="00F70212" w:rsidRDefault="00647F45" w:rsidP="00647F45">
            <w:pPr>
              <w:spacing w:after="0" w:line="240" w:lineRule="auto"/>
              <w:rPr>
                <w:sz w:val="20"/>
                <w:szCs w:val="20"/>
              </w:rPr>
            </w:pPr>
            <w:r w:rsidRPr="00F70212">
              <w:rPr>
                <w:color w:val="000000"/>
                <w:sz w:val="20"/>
                <w:szCs w:val="20"/>
              </w:rPr>
              <w:t>Text</w:t>
            </w:r>
          </w:p>
        </w:tc>
        <w:tc>
          <w:tcPr>
            <w:tcW w:w="992" w:type="dxa"/>
            <w:vAlign w:val="bottom"/>
          </w:tcPr>
          <w:p w14:paraId="32725D55" w14:textId="0B0DDC77" w:rsidR="00647F45" w:rsidRPr="00F70212" w:rsidRDefault="00647F45" w:rsidP="00647F45">
            <w:pPr>
              <w:spacing w:after="0" w:line="240" w:lineRule="auto"/>
              <w:rPr>
                <w:color w:val="000000"/>
                <w:sz w:val="20"/>
                <w:szCs w:val="20"/>
                <w:lang w:eastAsia="en-GB"/>
              </w:rPr>
            </w:pPr>
            <w:r w:rsidRPr="00F70212">
              <w:rPr>
                <w:color w:val="000000"/>
                <w:sz w:val="20"/>
                <w:szCs w:val="20"/>
              </w:rPr>
              <w:t>None</w:t>
            </w:r>
          </w:p>
        </w:tc>
        <w:tc>
          <w:tcPr>
            <w:tcW w:w="4394" w:type="dxa"/>
            <w:noWrap/>
            <w:vAlign w:val="bottom"/>
          </w:tcPr>
          <w:p w14:paraId="6873517B" w14:textId="2F1F3EA2" w:rsidR="00647F45" w:rsidRPr="00F70212" w:rsidRDefault="00647F45" w:rsidP="00647F45">
            <w:pPr>
              <w:spacing w:after="0" w:line="240" w:lineRule="auto"/>
              <w:rPr>
                <w:sz w:val="20"/>
                <w:szCs w:val="20"/>
              </w:rPr>
            </w:pPr>
            <w:r w:rsidRPr="00F70212">
              <w:rPr>
                <w:color w:val="000000"/>
                <w:sz w:val="20"/>
                <w:szCs w:val="20"/>
              </w:rPr>
              <w:t>Emergent reeds/sedges/rushes</w:t>
            </w:r>
            <w:r>
              <w:rPr>
                <w:color w:val="000000"/>
                <w:sz w:val="20"/>
                <w:szCs w:val="20"/>
              </w:rPr>
              <w:t xml:space="preserve"> (% range of cover). NV = Not Visible, NO = None, null=</w:t>
            </w:r>
            <w:r w:rsidRPr="00734C16">
              <w:rPr>
                <w:color w:val="000000"/>
                <w:sz w:val="20"/>
                <w:szCs w:val="20"/>
              </w:rPr>
              <w:t>Missing value</w:t>
            </w:r>
          </w:p>
        </w:tc>
        <w:tc>
          <w:tcPr>
            <w:tcW w:w="1247" w:type="dxa"/>
            <w:vMerge/>
          </w:tcPr>
          <w:p w14:paraId="2B09C017" w14:textId="77777777" w:rsidR="00647F45" w:rsidRPr="000C066E" w:rsidRDefault="00647F45" w:rsidP="00647F45">
            <w:pPr>
              <w:spacing w:after="0" w:line="240" w:lineRule="auto"/>
              <w:rPr>
                <w:sz w:val="20"/>
                <w:szCs w:val="20"/>
              </w:rPr>
            </w:pPr>
          </w:p>
        </w:tc>
      </w:tr>
      <w:tr w:rsidR="00647F45" w:rsidRPr="00C305FA" w14:paraId="7162A98E" w14:textId="77777777" w:rsidTr="00D27594">
        <w:trPr>
          <w:trHeight w:val="307"/>
        </w:trPr>
        <w:tc>
          <w:tcPr>
            <w:tcW w:w="2722" w:type="dxa"/>
            <w:noWrap/>
            <w:vAlign w:val="bottom"/>
          </w:tcPr>
          <w:p w14:paraId="153A53AC" w14:textId="188213E4" w:rsidR="00647F45" w:rsidRPr="000C066E" w:rsidRDefault="00647F45" w:rsidP="00647F45">
            <w:pPr>
              <w:spacing w:after="0" w:line="240" w:lineRule="auto"/>
              <w:rPr>
                <w:sz w:val="20"/>
                <w:szCs w:val="20"/>
              </w:rPr>
            </w:pPr>
            <w:r>
              <w:rPr>
                <w:rFonts w:ascii="Aptos Narrow" w:hAnsi="Aptos Narrow"/>
                <w:color w:val="000000"/>
              </w:rPr>
              <w:t>CV_FOL</w:t>
            </w:r>
          </w:p>
        </w:tc>
        <w:tc>
          <w:tcPr>
            <w:tcW w:w="993" w:type="dxa"/>
            <w:noWrap/>
            <w:vAlign w:val="bottom"/>
          </w:tcPr>
          <w:p w14:paraId="79A8A3CE" w14:textId="57E1C4FD" w:rsidR="00647F45" w:rsidRPr="00F70212" w:rsidRDefault="00647F45" w:rsidP="00647F45">
            <w:pPr>
              <w:spacing w:after="0" w:line="240" w:lineRule="auto"/>
              <w:rPr>
                <w:sz w:val="20"/>
                <w:szCs w:val="20"/>
              </w:rPr>
            </w:pPr>
            <w:r w:rsidRPr="00F70212">
              <w:rPr>
                <w:color w:val="000000"/>
                <w:sz w:val="20"/>
                <w:szCs w:val="20"/>
              </w:rPr>
              <w:t>Text</w:t>
            </w:r>
          </w:p>
        </w:tc>
        <w:tc>
          <w:tcPr>
            <w:tcW w:w="992" w:type="dxa"/>
            <w:vAlign w:val="bottom"/>
          </w:tcPr>
          <w:p w14:paraId="55A10A20" w14:textId="09E85F00" w:rsidR="00647F45" w:rsidRPr="00F70212" w:rsidRDefault="00647F45" w:rsidP="00647F45">
            <w:pPr>
              <w:spacing w:after="0" w:line="240" w:lineRule="auto"/>
              <w:rPr>
                <w:color w:val="000000"/>
                <w:sz w:val="20"/>
                <w:szCs w:val="20"/>
                <w:lang w:eastAsia="en-GB"/>
              </w:rPr>
            </w:pPr>
            <w:r w:rsidRPr="00F70212">
              <w:rPr>
                <w:color w:val="000000"/>
                <w:sz w:val="20"/>
                <w:szCs w:val="20"/>
              </w:rPr>
              <w:t>None</w:t>
            </w:r>
          </w:p>
        </w:tc>
        <w:tc>
          <w:tcPr>
            <w:tcW w:w="4394" w:type="dxa"/>
            <w:noWrap/>
            <w:vAlign w:val="bottom"/>
          </w:tcPr>
          <w:p w14:paraId="1E0E43DF" w14:textId="59B80E6E" w:rsidR="00647F45" w:rsidRPr="00F70212" w:rsidRDefault="00647F45" w:rsidP="00647F45">
            <w:pPr>
              <w:spacing w:after="0" w:line="240" w:lineRule="auto"/>
              <w:rPr>
                <w:sz w:val="20"/>
                <w:szCs w:val="20"/>
              </w:rPr>
            </w:pPr>
            <w:r w:rsidRPr="00F70212">
              <w:rPr>
                <w:color w:val="000000"/>
                <w:sz w:val="20"/>
                <w:szCs w:val="20"/>
              </w:rPr>
              <w:t>Floating-leaved (rooted)</w:t>
            </w:r>
            <w:r>
              <w:rPr>
                <w:color w:val="000000"/>
                <w:sz w:val="20"/>
                <w:szCs w:val="20"/>
              </w:rPr>
              <w:t xml:space="preserve"> (% range of cover). NV = Not Visible, NO = None, null=</w:t>
            </w:r>
            <w:r w:rsidRPr="00734C16">
              <w:rPr>
                <w:color w:val="000000"/>
                <w:sz w:val="20"/>
                <w:szCs w:val="20"/>
              </w:rPr>
              <w:t>Missing value</w:t>
            </w:r>
          </w:p>
        </w:tc>
        <w:tc>
          <w:tcPr>
            <w:tcW w:w="1247" w:type="dxa"/>
            <w:vMerge/>
          </w:tcPr>
          <w:p w14:paraId="244E781D" w14:textId="77777777" w:rsidR="00647F45" w:rsidRPr="000C066E" w:rsidRDefault="00647F45" w:rsidP="00647F45">
            <w:pPr>
              <w:spacing w:after="0" w:line="240" w:lineRule="auto"/>
              <w:rPr>
                <w:sz w:val="20"/>
                <w:szCs w:val="20"/>
              </w:rPr>
            </w:pPr>
          </w:p>
        </w:tc>
      </w:tr>
      <w:tr w:rsidR="00647F45" w:rsidRPr="00C305FA" w14:paraId="02D8C211" w14:textId="77777777" w:rsidTr="00D27594">
        <w:trPr>
          <w:trHeight w:val="307"/>
        </w:trPr>
        <w:tc>
          <w:tcPr>
            <w:tcW w:w="2722" w:type="dxa"/>
            <w:noWrap/>
            <w:vAlign w:val="bottom"/>
          </w:tcPr>
          <w:p w14:paraId="710F8F30" w14:textId="5141D244" w:rsidR="00647F45" w:rsidRPr="000C066E" w:rsidRDefault="00647F45" w:rsidP="00647F45">
            <w:pPr>
              <w:spacing w:after="0" w:line="240" w:lineRule="auto"/>
              <w:rPr>
                <w:sz w:val="20"/>
                <w:szCs w:val="20"/>
              </w:rPr>
            </w:pPr>
            <w:r>
              <w:rPr>
                <w:rFonts w:ascii="Aptos Narrow" w:hAnsi="Aptos Narrow"/>
                <w:color w:val="000000"/>
              </w:rPr>
              <w:t>CV_FRF</w:t>
            </w:r>
          </w:p>
        </w:tc>
        <w:tc>
          <w:tcPr>
            <w:tcW w:w="993" w:type="dxa"/>
            <w:noWrap/>
            <w:vAlign w:val="bottom"/>
          </w:tcPr>
          <w:p w14:paraId="7CF52623" w14:textId="7C39516C" w:rsidR="00647F45" w:rsidRPr="00F70212" w:rsidRDefault="00647F45" w:rsidP="00647F45">
            <w:pPr>
              <w:spacing w:after="0" w:line="240" w:lineRule="auto"/>
              <w:rPr>
                <w:sz w:val="20"/>
                <w:szCs w:val="20"/>
              </w:rPr>
            </w:pPr>
            <w:r w:rsidRPr="00F70212">
              <w:rPr>
                <w:color w:val="000000"/>
                <w:sz w:val="20"/>
                <w:szCs w:val="20"/>
              </w:rPr>
              <w:t>Text</w:t>
            </w:r>
          </w:p>
        </w:tc>
        <w:tc>
          <w:tcPr>
            <w:tcW w:w="992" w:type="dxa"/>
            <w:vAlign w:val="bottom"/>
          </w:tcPr>
          <w:p w14:paraId="63C4F6BD" w14:textId="0787BC22" w:rsidR="00647F45" w:rsidRPr="00F70212" w:rsidRDefault="00647F45" w:rsidP="00647F45">
            <w:pPr>
              <w:spacing w:after="0" w:line="240" w:lineRule="auto"/>
              <w:rPr>
                <w:color w:val="000000"/>
                <w:sz w:val="20"/>
                <w:szCs w:val="20"/>
                <w:lang w:eastAsia="en-GB"/>
              </w:rPr>
            </w:pPr>
            <w:r w:rsidRPr="00F70212">
              <w:rPr>
                <w:color w:val="000000"/>
                <w:sz w:val="20"/>
                <w:szCs w:val="20"/>
              </w:rPr>
              <w:t>None</w:t>
            </w:r>
          </w:p>
        </w:tc>
        <w:tc>
          <w:tcPr>
            <w:tcW w:w="4394" w:type="dxa"/>
            <w:noWrap/>
            <w:vAlign w:val="bottom"/>
          </w:tcPr>
          <w:p w14:paraId="163A8B67" w14:textId="05020873" w:rsidR="00647F45" w:rsidRPr="00F70212" w:rsidRDefault="00647F45" w:rsidP="00647F45">
            <w:pPr>
              <w:spacing w:after="0" w:line="240" w:lineRule="auto"/>
              <w:rPr>
                <w:sz w:val="20"/>
                <w:szCs w:val="20"/>
              </w:rPr>
            </w:pPr>
            <w:r w:rsidRPr="00F70212">
              <w:rPr>
                <w:color w:val="000000"/>
                <w:sz w:val="20"/>
                <w:szCs w:val="20"/>
              </w:rPr>
              <w:t>Free-floating</w:t>
            </w:r>
            <w:r>
              <w:rPr>
                <w:color w:val="000000"/>
                <w:sz w:val="20"/>
                <w:szCs w:val="20"/>
              </w:rPr>
              <w:t xml:space="preserve"> (% range of cover). NV = Not Visible, NO = None, null=</w:t>
            </w:r>
            <w:r w:rsidRPr="00734C16">
              <w:rPr>
                <w:color w:val="000000"/>
                <w:sz w:val="20"/>
                <w:szCs w:val="20"/>
              </w:rPr>
              <w:t>Missing value</w:t>
            </w:r>
          </w:p>
        </w:tc>
        <w:tc>
          <w:tcPr>
            <w:tcW w:w="1247" w:type="dxa"/>
            <w:vMerge/>
          </w:tcPr>
          <w:p w14:paraId="5F02A09E" w14:textId="77777777" w:rsidR="00647F45" w:rsidRPr="000C066E" w:rsidRDefault="00647F45" w:rsidP="00647F45">
            <w:pPr>
              <w:spacing w:after="0" w:line="240" w:lineRule="auto"/>
              <w:rPr>
                <w:sz w:val="20"/>
                <w:szCs w:val="20"/>
              </w:rPr>
            </w:pPr>
          </w:p>
        </w:tc>
      </w:tr>
      <w:tr w:rsidR="00647F45" w:rsidRPr="00C305FA" w14:paraId="0D16D2C0" w14:textId="77777777" w:rsidTr="00D27594">
        <w:trPr>
          <w:trHeight w:val="307"/>
        </w:trPr>
        <w:tc>
          <w:tcPr>
            <w:tcW w:w="2722" w:type="dxa"/>
            <w:noWrap/>
            <w:vAlign w:val="bottom"/>
          </w:tcPr>
          <w:p w14:paraId="5099B288" w14:textId="652C5CA2" w:rsidR="00647F45" w:rsidRPr="000C066E" w:rsidRDefault="00647F45" w:rsidP="00647F45">
            <w:pPr>
              <w:spacing w:after="0" w:line="240" w:lineRule="auto"/>
              <w:rPr>
                <w:sz w:val="20"/>
                <w:szCs w:val="20"/>
              </w:rPr>
            </w:pPr>
            <w:r>
              <w:rPr>
                <w:rFonts w:ascii="Aptos Narrow" w:hAnsi="Aptos Narrow"/>
                <w:color w:val="000000"/>
              </w:rPr>
              <w:t>CV_AMP</w:t>
            </w:r>
          </w:p>
        </w:tc>
        <w:tc>
          <w:tcPr>
            <w:tcW w:w="993" w:type="dxa"/>
            <w:noWrap/>
            <w:vAlign w:val="bottom"/>
          </w:tcPr>
          <w:p w14:paraId="3362F9A1" w14:textId="4771859F" w:rsidR="00647F45" w:rsidRPr="00F70212" w:rsidRDefault="00647F45" w:rsidP="00647F45">
            <w:pPr>
              <w:spacing w:after="0" w:line="240" w:lineRule="auto"/>
              <w:rPr>
                <w:sz w:val="20"/>
                <w:szCs w:val="20"/>
              </w:rPr>
            </w:pPr>
            <w:r w:rsidRPr="00F70212">
              <w:rPr>
                <w:color w:val="000000"/>
                <w:sz w:val="20"/>
                <w:szCs w:val="20"/>
              </w:rPr>
              <w:t>Text</w:t>
            </w:r>
          </w:p>
        </w:tc>
        <w:tc>
          <w:tcPr>
            <w:tcW w:w="992" w:type="dxa"/>
            <w:vAlign w:val="bottom"/>
          </w:tcPr>
          <w:p w14:paraId="770F6762" w14:textId="7A96957E" w:rsidR="00647F45" w:rsidRPr="00F70212" w:rsidRDefault="00647F45" w:rsidP="00647F45">
            <w:pPr>
              <w:spacing w:after="0" w:line="240" w:lineRule="auto"/>
              <w:rPr>
                <w:color w:val="000000"/>
                <w:sz w:val="20"/>
                <w:szCs w:val="20"/>
                <w:lang w:eastAsia="en-GB"/>
              </w:rPr>
            </w:pPr>
            <w:r w:rsidRPr="00F70212">
              <w:rPr>
                <w:color w:val="000000"/>
                <w:sz w:val="20"/>
                <w:szCs w:val="20"/>
              </w:rPr>
              <w:t>None</w:t>
            </w:r>
          </w:p>
        </w:tc>
        <w:tc>
          <w:tcPr>
            <w:tcW w:w="4394" w:type="dxa"/>
            <w:noWrap/>
            <w:vAlign w:val="bottom"/>
          </w:tcPr>
          <w:p w14:paraId="24FE08E6" w14:textId="427C23ED" w:rsidR="00647F45" w:rsidRPr="00F70212" w:rsidRDefault="00647F45" w:rsidP="00647F45">
            <w:pPr>
              <w:spacing w:after="0" w:line="240" w:lineRule="auto"/>
              <w:rPr>
                <w:sz w:val="20"/>
                <w:szCs w:val="20"/>
              </w:rPr>
            </w:pPr>
            <w:r w:rsidRPr="00F70212">
              <w:rPr>
                <w:color w:val="000000"/>
                <w:sz w:val="20"/>
                <w:szCs w:val="20"/>
              </w:rPr>
              <w:t>Amphibious</w:t>
            </w:r>
            <w:r>
              <w:rPr>
                <w:color w:val="000000"/>
                <w:sz w:val="20"/>
                <w:szCs w:val="20"/>
              </w:rPr>
              <w:t xml:space="preserve"> (% range of cover). NV = Not Visible, NO = None, null=</w:t>
            </w:r>
            <w:r w:rsidRPr="00734C16">
              <w:rPr>
                <w:color w:val="000000"/>
                <w:sz w:val="20"/>
                <w:szCs w:val="20"/>
              </w:rPr>
              <w:t>Missing value</w:t>
            </w:r>
          </w:p>
        </w:tc>
        <w:tc>
          <w:tcPr>
            <w:tcW w:w="1247" w:type="dxa"/>
            <w:vMerge/>
          </w:tcPr>
          <w:p w14:paraId="40A8216B" w14:textId="77777777" w:rsidR="00647F45" w:rsidRPr="000C066E" w:rsidRDefault="00647F45" w:rsidP="00647F45">
            <w:pPr>
              <w:spacing w:after="0" w:line="240" w:lineRule="auto"/>
              <w:rPr>
                <w:sz w:val="20"/>
                <w:szCs w:val="20"/>
              </w:rPr>
            </w:pPr>
          </w:p>
        </w:tc>
      </w:tr>
      <w:tr w:rsidR="00647F45" w:rsidRPr="00C305FA" w14:paraId="0BA15058" w14:textId="77777777" w:rsidTr="00D27594">
        <w:trPr>
          <w:trHeight w:val="307"/>
        </w:trPr>
        <w:tc>
          <w:tcPr>
            <w:tcW w:w="2722" w:type="dxa"/>
            <w:noWrap/>
            <w:vAlign w:val="bottom"/>
          </w:tcPr>
          <w:p w14:paraId="3F9FD12A" w14:textId="71EA9C33" w:rsidR="00647F45" w:rsidRPr="000C066E" w:rsidRDefault="00647F45" w:rsidP="00647F45">
            <w:pPr>
              <w:spacing w:after="0" w:line="240" w:lineRule="auto"/>
              <w:rPr>
                <w:sz w:val="20"/>
                <w:szCs w:val="20"/>
              </w:rPr>
            </w:pPr>
            <w:r>
              <w:rPr>
                <w:rFonts w:ascii="Aptos Narrow" w:hAnsi="Aptos Narrow"/>
                <w:color w:val="000000"/>
              </w:rPr>
              <w:t>CV_SBT</w:t>
            </w:r>
          </w:p>
        </w:tc>
        <w:tc>
          <w:tcPr>
            <w:tcW w:w="993" w:type="dxa"/>
            <w:noWrap/>
            <w:vAlign w:val="bottom"/>
          </w:tcPr>
          <w:p w14:paraId="712801AF" w14:textId="4E903171" w:rsidR="00647F45" w:rsidRPr="00F70212" w:rsidRDefault="00647F45" w:rsidP="00647F45">
            <w:pPr>
              <w:spacing w:after="0" w:line="240" w:lineRule="auto"/>
              <w:rPr>
                <w:sz w:val="20"/>
                <w:szCs w:val="20"/>
              </w:rPr>
            </w:pPr>
            <w:r w:rsidRPr="00F70212">
              <w:rPr>
                <w:color w:val="000000"/>
                <w:sz w:val="20"/>
                <w:szCs w:val="20"/>
              </w:rPr>
              <w:t>Text</w:t>
            </w:r>
          </w:p>
        </w:tc>
        <w:tc>
          <w:tcPr>
            <w:tcW w:w="992" w:type="dxa"/>
            <w:vAlign w:val="bottom"/>
          </w:tcPr>
          <w:p w14:paraId="26D59714" w14:textId="45F09F05" w:rsidR="00647F45" w:rsidRPr="00F70212" w:rsidRDefault="00647F45" w:rsidP="00647F45">
            <w:pPr>
              <w:spacing w:after="0" w:line="240" w:lineRule="auto"/>
              <w:rPr>
                <w:color w:val="000000"/>
                <w:sz w:val="20"/>
                <w:szCs w:val="20"/>
                <w:lang w:eastAsia="en-GB"/>
              </w:rPr>
            </w:pPr>
            <w:r w:rsidRPr="00F70212">
              <w:rPr>
                <w:color w:val="000000"/>
                <w:sz w:val="20"/>
                <w:szCs w:val="20"/>
              </w:rPr>
              <w:t>None</w:t>
            </w:r>
          </w:p>
        </w:tc>
        <w:tc>
          <w:tcPr>
            <w:tcW w:w="4394" w:type="dxa"/>
            <w:noWrap/>
            <w:vAlign w:val="bottom"/>
          </w:tcPr>
          <w:p w14:paraId="6B11A185" w14:textId="27BAD8EA" w:rsidR="00647F45" w:rsidRPr="00F70212" w:rsidRDefault="00647F45" w:rsidP="00647F45">
            <w:pPr>
              <w:spacing w:after="0" w:line="240" w:lineRule="auto"/>
              <w:rPr>
                <w:sz w:val="20"/>
                <w:szCs w:val="20"/>
              </w:rPr>
            </w:pPr>
            <w:r w:rsidRPr="00F70212">
              <w:rPr>
                <w:color w:val="000000"/>
                <w:sz w:val="20"/>
                <w:szCs w:val="20"/>
              </w:rPr>
              <w:t>Submerged broad-and fine/linear leaved</w:t>
            </w:r>
            <w:r>
              <w:rPr>
                <w:color w:val="000000"/>
                <w:sz w:val="20"/>
                <w:szCs w:val="20"/>
              </w:rPr>
              <w:t xml:space="preserve"> (% range of cover). NV = Not Visible, NO = None, null=</w:t>
            </w:r>
            <w:r w:rsidRPr="00734C16">
              <w:rPr>
                <w:color w:val="000000"/>
                <w:sz w:val="20"/>
                <w:szCs w:val="20"/>
              </w:rPr>
              <w:t>Missing value</w:t>
            </w:r>
          </w:p>
        </w:tc>
        <w:tc>
          <w:tcPr>
            <w:tcW w:w="1247" w:type="dxa"/>
            <w:vMerge/>
          </w:tcPr>
          <w:p w14:paraId="1E6E618E" w14:textId="77777777" w:rsidR="00647F45" w:rsidRPr="000C066E" w:rsidRDefault="00647F45" w:rsidP="00647F45">
            <w:pPr>
              <w:spacing w:after="0" w:line="240" w:lineRule="auto"/>
              <w:rPr>
                <w:sz w:val="20"/>
                <w:szCs w:val="20"/>
              </w:rPr>
            </w:pPr>
          </w:p>
        </w:tc>
      </w:tr>
      <w:tr w:rsidR="00647F45" w:rsidRPr="00C305FA" w14:paraId="72B1B3D9" w14:textId="77777777" w:rsidTr="00D27594">
        <w:trPr>
          <w:trHeight w:val="307"/>
        </w:trPr>
        <w:tc>
          <w:tcPr>
            <w:tcW w:w="2722" w:type="dxa"/>
            <w:noWrap/>
            <w:vAlign w:val="bottom"/>
          </w:tcPr>
          <w:p w14:paraId="4693E595" w14:textId="50773934" w:rsidR="00647F45" w:rsidRPr="000C066E" w:rsidRDefault="00647F45" w:rsidP="00647F45">
            <w:pPr>
              <w:spacing w:after="0" w:line="240" w:lineRule="auto"/>
              <w:rPr>
                <w:sz w:val="20"/>
                <w:szCs w:val="20"/>
              </w:rPr>
            </w:pPr>
            <w:r>
              <w:rPr>
                <w:rFonts w:ascii="Aptos Narrow" w:hAnsi="Aptos Narrow"/>
                <w:color w:val="000000"/>
              </w:rPr>
              <w:t>CV_SBL</w:t>
            </w:r>
          </w:p>
        </w:tc>
        <w:tc>
          <w:tcPr>
            <w:tcW w:w="993" w:type="dxa"/>
            <w:noWrap/>
            <w:vAlign w:val="bottom"/>
          </w:tcPr>
          <w:p w14:paraId="32DB6603" w14:textId="09A97621" w:rsidR="00647F45" w:rsidRPr="00F70212" w:rsidRDefault="00647F45" w:rsidP="00647F45">
            <w:pPr>
              <w:spacing w:after="0" w:line="240" w:lineRule="auto"/>
              <w:rPr>
                <w:sz w:val="20"/>
                <w:szCs w:val="20"/>
              </w:rPr>
            </w:pPr>
            <w:r w:rsidRPr="00F70212">
              <w:rPr>
                <w:color w:val="000000"/>
                <w:sz w:val="20"/>
                <w:szCs w:val="20"/>
              </w:rPr>
              <w:t>Text</w:t>
            </w:r>
          </w:p>
        </w:tc>
        <w:tc>
          <w:tcPr>
            <w:tcW w:w="992" w:type="dxa"/>
            <w:vAlign w:val="bottom"/>
          </w:tcPr>
          <w:p w14:paraId="25E5559C" w14:textId="22FCF7A3" w:rsidR="00647F45" w:rsidRPr="00F70212" w:rsidRDefault="00647F45" w:rsidP="00647F45">
            <w:pPr>
              <w:spacing w:after="0" w:line="240" w:lineRule="auto"/>
              <w:rPr>
                <w:color w:val="000000"/>
                <w:sz w:val="20"/>
                <w:szCs w:val="20"/>
                <w:lang w:eastAsia="en-GB"/>
              </w:rPr>
            </w:pPr>
            <w:r w:rsidRPr="00F70212">
              <w:rPr>
                <w:color w:val="000000"/>
                <w:sz w:val="20"/>
                <w:szCs w:val="20"/>
              </w:rPr>
              <w:t>None</w:t>
            </w:r>
          </w:p>
        </w:tc>
        <w:tc>
          <w:tcPr>
            <w:tcW w:w="4394" w:type="dxa"/>
            <w:noWrap/>
            <w:vAlign w:val="bottom"/>
          </w:tcPr>
          <w:p w14:paraId="6A121750" w14:textId="4A13FDDD" w:rsidR="00647F45" w:rsidRPr="00F70212" w:rsidRDefault="00647F45" w:rsidP="00647F45">
            <w:pPr>
              <w:spacing w:after="0" w:line="240" w:lineRule="auto"/>
              <w:rPr>
                <w:sz w:val="20"/>
                <w:szCs w:val="20"/>
              </w:rPr>
            </w:pPr>
            <w:r w:rsidRPr="00F70212">
              <w:rPr>
                <w:color w:val="000000"/>
                <w:sz w:val="20"/>
                <w:szCs w:val="20"/>
              </w:rPr>
              <w:t>Submerged broad-leaved</w:t>
            </w:r>
            <w:r>
              <w:rPr>
                <w:color w:val="000000"/>
                <w:sz w:val="20"/>
                <w:szCs w:val="20"/>
              </w:rPr>
              <w:t xml:space="preserve"> (% range of cover). NV = Not Visible, NO = None, null=</w:t>
            </w:r>
            <w:r w:rsidRPr="00734C16">
              <w:rPr>
                <w:color w:val="000000"/>
                <w:sz w:val="20"/>
                <w:szCs w:val="20"/>
              </w:rPr>
              <w:t>Missing value</w:t>
            </w:r>
          </w:p>
        </w:tc>
        <w:tc>
          <w:tcPr>
            <w:tcW w:w="1247" w:type="dxa"/>
            <w:vMerge/>
          </w:tcPr>
          <w:p w14:paraId="53154981" w14:textId="77777777" w:rsidR="00647F45" w:rsidRPr="000C066E" w:rsidRDefault="00647F45" w:rsidP="00647F45">
            <w:pPr>
              <w:spacing w:after="0" w:line="240" w:lineRule="auto"/>
              <w:rPr>
                <w:sz w:val="20"/>
                <w:szCs w:val="20"/>
              </w:rPr>
            </w:pPr>
          </w:p>
        </w:tc>
      </w:tr>
      <w:tr w:rsidR="00647F45" w:rsidRPr="00C305FA" w14:paraId="03E03502" w14:textId="77777777" w:rsidTr="00D27594">
        <w:trPr>
          <w:trHeight w:val="307"/>
        </w:trPr>
        <w:tc>
          <w:tcPr>
            <w:tcW w:w="2722" w:type="dxa"/>
            <w:noWrap/>
            <w:vAlign w:val="bottom"/>
          </w:tcPr>
          <w:p w14:paraId="264D91CE" w14:textId="08DA504B" w:rsidR="00647F45" w:rsidRPr="000C066E" w:rsidRDefault="00647F45" w:rsidP="00647F45">
            <w:pPr>
              <w:spacing w:after="0" w:line="240" w:lineRule="auto"/>
              <w:rPr>
                <w:sz w:val="20"/>
                <w:szCs w:val="20"/>
              </w:rPr>
            </w:pPr>
            <w:r>
              <w:rPr>
                <w:rFonts w:ascii="Aptos Narrow" w:hAnsi="Aptos Narrow"/>
                <w:color w:val="000000"/>
              </w:rPr>
              <w:t>CV_FLL</w:t>
            </w:r>
          </w:p>
        </w:tc>
        <w:tc>
          <w:tcPr>
            <w:tcW w:w="993" w:type="dxa"/>
            <w:noWrap/>
            <w:vAlign w:val="bottom"/>
          </w:tcPr>
          <w:p w14:paraId="08DF5CFD" w14:textId="0A1EFD6E" w:rsidR="00647F45" w:rsidRPr="00F70212" w:rsidRDefault="00647F45" w:rsidP="00647F45">
            <w:pPr>
              <w:spacing w:after="0" w:line="240" w:lineRule="auto"/>
              <w:rPr>
                <w:sz w:val="20"/>
                <w:szCs w:val="20"/>
              </w:rPr>
            </w:pPr>
            <w:r w:rsidRPr="00F70212">
              <w:rPr>
                <w:color w:val="000000"/>
                <w:sz w:val="20"/>
                <w:szCs w:val="20"/>
              </w:rPr>
              <w:t>Text</w:t>
            </w:r>
          </w:p>
        </w:tc>
        <w:tc>
          <w:tcPr>
            <w:tcW w:w="992" w:type="dxa"/>
            <w:vAlign w:val="bottom"/>
          </w:tcPr>
          <w:p w14:paraId="7BFEFE85" w14:textId="028FF69C" w:rsidR="00647F45" w:rsidRPr="00F70212" w:rsidRDefault="00647F45" w:rsidP="00647F45">
            <w:pPr>
              <w:spacing w:after="0" w:line="240" w:lineRule="auto"/>
              <w:rPr>
                <w:color w:val="000000"/>
                <w:sz w:val="20"/>
                <w:szCs w:val="20"/>
                <w:lang w:eastAsia="en-GB"/>
              </w:rPr>
            </w:pPr>
            <w:r w:rsidRPr="00F70212">
              <w:rPr>
                <w:color w:val="000000"/>
                <w:sz w:val="20"/>
                <w:szCs w:val="20"/>
              </w:rPr>
              <w:t>None</w:t>
            </w:r>
          </w:p>
        </w:tc>
        <w:tc>
          <w:tcPr>
            <w:tcW w:w="4394" w:type="dxa"/>
            <w:noWrap/>
            <w:vAlign w:val="bottom"/>
          </w:tcPr>
          <w:p w14:paraId="00771F65" w14:textId="4CF7645A" w:rsidR="00647F45" w:rsidRPr="00F70212" w:rsidRDefault="00647F45" w:rsidP="00647F45">
            <w:pPr>
              <w:spacing w:after="0" w:line="240" w:lineRule="auto"/>
              <w:rPr>
                <w:sz w:val="20"/>
                <w:szCs w:val="20"/>
              </w:rPr>
            </w:pPr>
            <w:r w:rsidRPr="00F70212">
              <w:rPr>
                <w:color w:val="000000"/>
                <w:sz w:val="20"/>
                <w:szCs w:val="20"/>
              </w:rPr>
              <w:t>Submerged fine/linear-leaved</w:t>
            </w:r>
            <w:r>
              <w:rPr>
                <w:color w:val="000000"/>
                <w:sz w:val="20"/>
                <w:szCs w:val="20"/>
              </w:rPr>
              <w:t xml:space="preserve"> (% range of cover). NV = Not Visible, NO = None, null=</w:t>
            </w:r>
            <w:r w:rsidRPr="00734C16">
              <w:rPr>
                <w:color w:val="000000"/>
                <w:sz w:val="20"/>
                <w:szCs w:val="20"/>
              </w:rPr>
              <w:t>Missing value</w:t>
            </w:r>
          </w:p>
        </w:tc>
        <w:tc>
          <w:tcPr>
            <w:tcW w:w="1247" w:type="dxa"/>
            <w:vMerge/>
          </w:tcPr>
          <w:p w14:paraId="74FC0888" w14:textId="77777777" w:rsidR="00647F45" w:rsidRPr="000C066E" w:rsidRDefault="00647F45" w:rsidP="00647F45">
            <w:pPr>
              <w:spacing w:after="0" w:line="240" w:lineRule="auto"/>
              <w:rPr>
                <w:sz w:val="20"/>
                <w:szCs w:val="20"/>
              </w:rPr>
            </w:pPr>
          </w:p>
        </w:tc>
      </w:tr>
      <w:tr w:rsidR="00647F45" w:rsidRPr="00C305FA" w14:paraId="1B15377D" w14:textId="77777777" w:rsidTr="00D27594">
        <w:trPr>
          <w:trHeight w:val="307"/>
        </w:trPr>
        <w:tc>
          <w:tcPr>
            <w:tcW w:w="2722" w:type="dxa"/>
            <w:noWrap/>
            <w:vAlign w:val="bottom"/>
          </w:tcPr>
          <w:p w14:paraId="4B5E4672" w14:textId="3A46FCE7" w:rsidR="00647F45" w:rsidRPr="000C066E" w:rsidRDefault="00647F45" w:rsidP="00647F45">
            <w:pPr>
              <w:spacing w:after="0" w:line="240" w:lineRule="auto"/>
              <w:rPr>
                <w:sz w:val="20"/>
                <w:szCs w:val="20"/>
              </w:rPr>
            </w:pPr>
            <w:r>
              <w:rPr>
                <w:rFonts w:ascii="Aptos Narrow" w:hAnsi="Aptos Narrow"/>
                <w:color w:val="000000"/>
              </w:rPr>
              <w:t>CV_FIA</w:t>
            </w:r>
          </w:p>
        </w:tc>
        <w:tc>
          <w:tcPr>
            <w:tcW w:w="993" w:type="dxa"/>
            <w:noWrap/>
            <w:vAlign w:val="bottom"/>
          </w:tcPr>
          <w:p w14:paraId="7AC17082" w14:textId="0F94B167" w:rsidR="00647F45" w:rsidRPr="00F70212" w:rsidRDefault="00647F45" w:rsidP="00647F45">
            <w:pPr>
              <w:spacing w:after="0" w:line="240" w:lineRule="auto"/>
              <w:rPr>
                <w:sz w:val="20"/>
                <w:szCs w:val="20"/>
              </w:rPr>
            </w:pPr>
            <w:r w:rsidRPr="00F70212">
              <w:rPr>
                <w:color w:val="000000"/>
                <w:sz w:val="20"/>
                <w:szCs w:val="20"/>
              </w:rPr>
              <w:t>Text</w:t>
            </w:r>
          </w:p>
        </w:tc>
        <w:tc>
          <w:tcPr>
            <w:tcW w:w="992" w:type="dxa"/>
            <w:vAlign w:val="bottom"/>
          </w:tcPr>
          <w:p w14:paraId="6A06170C" w14:textId="26B7F9E5" w:rsidR="00647F45" w:rsidRPr="00F70212" w:rsidRDefault="00647F45" w:rsidP="00647F45">
            <w:pPr>
              <w:spacing w:after="0" w:line="240" w:lineRule="auto"/>
              <w:rPr>
                <w:color w:val="000000"/>
                <w:sz w:val="20"/>
                <w:szCs w:val="20"/>
                <w:lang w:eastAsia="en-GB"/>
              </w:rPr>
            </w:pPr>
            <w:r w:rsidRPr="00F70212">
              <w:rPr>
                <w:color w:val="000000"/>
                <w:sz w:val="20"/>
                <w:szCs w:val="20"/>
              </w:rPr>
              <w:t>None</w:t>
            </w:r>
          </w:p>
        </w:tc>
        <w:tc>
          <w:tcPr>
            <w:tcW w:w="4394" w:type="dxa"/>
            <w:noWrap/>
            <w:vAlign w:val="bottom"/>
          </w:tcPr>
          <w:p w14:paraId="06AF0FE3" w14:textId="116CC3A8" w:rsidR="00647F45" w:rsidRPr="00F70212" w:rsidRDefault="00647F45" w:rsidP="00647F45">
            <w:pPr>
              <w:spacing w:after="0" w:line="240" w:lineRule="auto"/>
              <w:rPr>
                <w:sz w:val="20"/>
                <w:szCs w:val="20"/>
              </w:rPr>
            </w:pPr>
            <w:r w:rsidRPr="00F70212">
              <w:rPr>
                <w:color w:val="000000"/>
                <w:sz w:val="20"/>
                <w:szCs w:val="20"/>
              </w:rPr>
              <w:t>Filamentous Algae</w:t>
            </w:r>
            <w:r>
              <w:rPr>
                <w:color w:val="000000"/>
                <w:sz w:val="20"/>
                <w:szCs w:val="20"/>
              </w:rPr>
              <w:t xml:space="preserve"> (% range of cover). NV = Not Visible, NO = None, null=</w:t>
            </w:r>
            <w:r w:rsidRPr="00734C16">
              <w:rPr>
                <w:color w:val="000000"/>
                <w:sz w:val="20"/>
                <w:szCs w:val="20"/>
              </w:rPr>
              <w:t>Missing value</w:t>
            </w:r>
          </w:p>
        </w:tc>
        <w:tc>
          <w:tcPr>
            <w:tcW w:w="1247" w:type="dxa"/>
            <w:vMerge/>
          </w:tcPr>
          <w:p w14:paraId="050139DB" w14:textId="77777777" w:rsidR="00647F45" w:rsidRPr="000C066E" w:rsidRDefault="00647F45" w:rsidP="00647F45">
            <w:pPr>
              <w:spacing w:after="0" w:line="240" w:lineRule="auto"/>
              <w:rPr>
                <w:sz w:val="20"/>
                <w:szCs w:val="20"/>
              </w:rPr>
            </w:pPr>
          </w:p>
        </w:tc>
      </w:tr>
      <w:tr w:rsidR="00647F45" w:rsidRPr="00C305FA" w14:paraId="535B17FF" w14:textId="5A17B30F" w:rsidTr="00D27594">
        <w:trPr>
          <w:trHeight w:val="307"/>
        </w:trPr>
        <w:tc>
          <w:tcPr>
            <w:tcW w:w="2722" w:type="dxa"/>
            <w:noWrap/>
            <w:vAlign w:val="bottom"/>
          </w:tcPr>
          <w:p w14:paraId="451A70ED" w14:textId="5060F179" w:rsidR="00647F45" w:rsidRPr="000C066E" w:rsidRDefault="00647F45" w:rsidP="00647F45">
            <w:pPr>
              <w:spacing w:after="0" w:line="240" w:lineRule="auto"/>
              <w:rPr>
                <w:sz w:val="20"/>
                <w:szCs w:val="20"/>
              </w:rPr>
            </w:pPr>
            <w:r>
              <w:rPr>
                <w:rFonts w:ascii="Aptos Narrow" w:hAnsi="Aptos Narrow"/>
                <w:color w:val="000000"/>
              </w:rPr>
              <w:t>CV_FIN</w:t>
            </w:r>
          </w:p>
        </w:tc>
        <w:tc>
          <w:tcPr>
            <w:tcW w:w="993" w:type="dxa"/>
            <w:noWrap/>
            <w:vAlign w:val="bottom"/>
          </w:tcPr>
          <w:p w14:paraId="226B1655" w14:textId="43622286" w:rsidR="00647F45" w:rsidRPr="00F70212" w:rsidRDefault="00647F45" w:rsidP="00647F45">
            <w:pPr>
              <w:spacing w:after="0" w:line="240" w:lineRule="auto"/>
              <w:rPr>
                <w:sz w:val="20"/>
                <w:szCs w:val="20"/>
              </w:rPr>
            </w:pPr>
            <w:r w:rsidRPr="00F70212">
              <w:rPr>
                <w:color w:val="000000"/>
                <w:sz w:val="20"/>
                <w:szCs w:val="20"/>
              </w:rPr>
              <w:t>Text</w:t>
            </w:r>
          </w:p>
        </w:tc>
        <w:tc>
          <w:tcPr>
            <w:tcW w:w="992" w:type="dxa"/>
            <w:vAlign w:val="bottom"/>
          </w:tcPr>
          <w:p w14:paraId="01447361" w14:textId="7B478B2C" w:rsidR="00647F45" w:rsidRPr="00F70212" w:rsidRDefault="00647F45" w:rsidP="00647F45">
            <w:pPr>
              <w:spacing w:after="0" w:line="240" w:lineRule="auto"/>
              <w:rPr>
                <w:color w:val="000000"/>
                <w:sz w:val="20"/>
                <w:szCs w:val="20"/>
                <w:lang w:eastAsia="en-GB"/>
              </w:rPr>
            </w:pPr>
            <w:r w:rsidRPr="00F70212">
              <w:rPr>
                <w:color w:val="000000"/>
                <w:sz w:val="20"/>
                <w:szCs w:val="20"/>
              </w:rPr>
              <w:t>None</w:t>
            </w:r>
          </w:p>
        </w:tc>
        <w:tc>
          <w:tcPr>
            <w:tcW w:w="4394" w:type="dxa"/>
            <w:noWrap/>
            <w:vAlign w:val="bottom"/>
          </w:tcPr>
          <w:p w14:paraId="3A0B0211" w14:textId="7FD127A2" w:rsidR="00647F45" w:rsidRPr="00F70212" w:rsidRDefault="00647F45" w:rsidP="00647F45">
            <w:pPr>
              <w:spacing w:after="0" w:line="240" w:lineRule="auto"/>
              <w:rPr>
                <w:sz w:val="20"/>
                <w:szCs w:val="20"/>
              </w:rPr>
            </w:pPr>
            <w:r w:rsidRPr="00F70212">
              <w:rPr>
                <w:color w:val="000000"/>
                <w:sz w:val="20"/>
                <w:szCs w:val="20"/>
              </w:rPr>
              <w:t>Submerged fine-leaved</w:t>
            </w:r>
            <w:r>
              <w:rPr>
                <w:color w:val="000000"/>
                <w:sz w:val="20"/>
                <w:szCs w:val="20"/>
              </w:rPr>
              <w:t xml:space="preserve"> (% range of cover). NV = Not Visible, NO = None, null=</w:t>
            </w:r>
            <w:r w:rsidRPr="00734C16">
              <w:rPr>
                <w:color w:val="000000"/>
                <w:sz w:val="20"/>
                <w:szCs w:val="20"/>
              </w:rPr>
              <w:t>Missing value</w:t>
            </w:r>
          </w:p>
        </w:tc>
        <w:tc>
          <w:tcPr>
            <w:tcW w:w="1247" w:type="dxa"/>
            <w:vMerge/>
          </w:tcPr>
          <w:p w14:paraId="5A3D1F9D" w14:textId="77777777" w:rsidR="00647F45" w:rsidRPr="000C066E" w:rsidRDefault="00647F45" w:rsidP="00647F45">
            <w:pPr>
              <w:spacing w:after="0" w:line="240" w:lineRule="auto"/>
              <w:rPr>
                <w:sz w:val="20"/>
                <w:szCs w:val="20"/>
              </w:rPr>
            </w:pPr>
          </w:p>
        </w:tc>
      </w:tr>
      <w:tr w:rsidR="00647F45" w:rsidRPr="00C305FA" w14:paraId="6E5C08EA" w14:textId="75F2B52E" w:rsidTr="00D27594">
        <w:trPr>
          <w:trHeight w:val="307"/>
        </w:trPr>
        <w:tc>
          <w:tcPr>
            <w:tcW w:w="2722" w:type="dxa"/>
            <w:noWrap/>
            <w:vAlign w:val="bottom"/>
          </w:tcPr>
          <w:p w14:paraId="68B4846D" w14:textId="321C9AB5" w:rsidR="00647F45" w:rsidRPr="000C066E" w:rsidRDefault="00647F45" w:rsidP="00647F45">
            <w:pPr>
              <w:spacing w:after="0" w:line="240" w:lineRule="auto"/>
              <w:rPr>
                <w:sz w:val="20"/>
                <w:szCs w:val="20"/>
              </w:rPr>
            </w:pPr>
            <w:r>
              <w:rPr>
                <w:rFonts w:ascii="Aptos Narrow" w:hAnsi="Aptos Narrow"/>
                <w:color w:val="000000"/>
              </w:rPr>
              <w:t>CV_LL</w:t>
            </w:r>
          </w:p>
        </w:tc>
        <w:tc>
          <w:tcPr>
            <w:tcW w:w="993" w:type="dxa"/>
            <w:noWrap/>
            <w:vAlign w:val="bottom"/>
          </w:tcPr>
          <w:p w14:paraId="70492DED" w14:textId="39531A7A" w:rsidR="00647F45" w:rsidRPr="00F70212" w:rsidRDefault="00647F45" w:rsidP="00647F45">
            <w:pPr>
              <w:spacing w:after="0" w:line="240" w:lineRule="auto"/>
              <w:rPr>
                <w:sz w:val="20"/>
                <w:szCs w:val="20"/>
              </w:rPr>
            </w:pPr>
            <w:r w:rsidRPr="00F70212">
              <w:rPr>
                <w:color w:val="000000"/>
                <w:sz w:val="20"/>
                <w:szCs w:val="20"/>
              </w:rPr>
              <w:t>Text</w:t>
            </w:r>
          </w:p>
        </w:tc>
        <w:tc>
          <w:tcPr>
            <w:tcW w:w="992" w:type="dxa"/>
            <w:vAlign w:val="bottom"/>
          </w:tcPr>
          <w:p w14:paraId="4273BF41" w14:textId="287F815D" w:rsidR="00647F45" w:rsidRPr="00F70212" w:rsidRDefault="00647F45" w:rsidP="00647F45">
            <w:pPr>
              <w:spacing w:after="0" w:line="240" w:lineRule="auto"/>
              <w:rPr>
                <w:color w:val="000000"/>
                <w:sz w:val="20"/>
                <w:szCs w:val="20"/>
                <w:lang w:eastAsia="en-GB"/>
              </w:rPr>
            </w:pPr>
            <w:r w:rsidRPr="00F70212">
              <w:rPr>
                <w:color w:val="000000"/>
                <w:sz w:val="20"/>
                <w:szCs w:val="20"/>
              </w:rPr>
              <w:t>None</w:t>
            </w:r>
          </w:p>
        </w:tc>
        <w:tc>
          <w:tcPr>
            <w:tcW w:w="4394" w:type="dxa"/>
            <w:noWrap/>
            <w:vAlign w:val="bottom"/>
          </w:tcPr>
          <w:p w14:paraId="6D7CF8A7" w14:textId="77EB5CDA" w:rsidR="00647F45" w:rsidRPr="00F70212" w:rsidRDefault="00647F45" w:rsidP="00647F45">
            <w:pPr>
              <w:spacing w:after="0" w:line="240" w:lineRule="auto"/>
              <w:rPr>
                <w:sz w:val="20"/>
                <w:szCs w:val="20"/>
              </w:rPr>
            </w:pPr>
            <w:r w:rsidRPr="00F70212">
              <w:rPr>
                <w:color w:val="000000"/>
                <w:sz w:val="20"/>
                <w:szCs w:val="20"/>
              </w:rPr>
              <w:t>Submerged linear-leaved</w:t>
            </w:r>
            <w:r>
              <w:rPr>
                <w:color w:val="000000"/>
                <w:sz w:val="20"/>
                <w:szCs w:val="20"/>
              </w:rPr>
              <w:t xml:space="preserve"> (% range of cover). NV = Not Visible, NO = None, null=</w:t>
            </w:r>
            <w:r w:rsidRPr="00734C16">
              <w:rPr>
                <w:color w:val="000000"/>
                <w:sz w:val="20"/>
                <w:szCs w:val="20"/>
              </w:rPr>
              <w:t>Missing value</w:t>
            </w:r>
          </w:p>
        </w:tc>
        <w:tc>
          <w:tcPr>
            <w:tcW w:w="1247" w:type="dxa"/>
            <w:vMerge/>
          </w:tcPr>
          <w:p w14:paraId="7B1D9C2B" w14:textId="77777777" w:rsidR="00647F45" w:rsidRPr="000C066E" w:rsidRDefault="00647F45" w:rsidP="00647F45">
            <w:pPr>
              <w:spacing w:after="0" w:line="240" w:lineRule="auto"/>
              <w:rPr>
                <w:sz w:val="20"/>
                <w:szCs w:val="20"/>
              </w:rPr>
            </w:pPr>
          </w:p>
        </w:tc>
      </w:tr>
    </w:tbl>
    <w:p w14:paraId="27B24D57" w14:textId="77777777" w:rsidR="00D27594" w:rsidRDefault="00D27594" w:rsidP="00210D03">
      <w:pPr>
        <w:pStyle w:val="bodytext"/>
        <w:ind w:firstLine="0"/>
        <w:rPr>
          <w:b/>
          <w:bCs/>
          <w:i/>
          <w:iCs/>
        </w:rPr>
      </w:pPr>
    </w:p>
    <w:p w14:paraId="06497FE4" w14:textId="15F862E2" w:rsidR="00210D03" w:rsidRDefault="00F6677B" w:rsidP="00210D03">
      <w:pPr>
        <w:pStyle w:val="bodytext"/>
        <w:ind w:firstLine="0"/>
        <w:rPr>
          <w:b/>
          <w:bCs/>
          <w:i/>
          <w:iCs/>
        </w:rPr>
      </w:pPr>
      <w:r w:rsidRPr="00F6677B">
        <w:rPr>
          <w:b/>
          <w:bCs/>
          <w:i/>
          <w:iCs/>
        </w:rPr>
        <w:t>ERAMMP_STREAM_RHS_MODIFICATION_SCORES_2021_23</w:t>
      </w:r>
      <w:r w:rsidR="00210D03">
        <w:rPr>
          <w:b/>
          <w:bCs/>
          <w:i/>
          <w:iCs/>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8"/>
        <w:gridCol w:w="1427"/>
        <w:gridCol w:w="753"/>
        <w:gridCol w:w="3940"/>
      </w:tblGrid>
      <w:tr w:rsidR="00210D03" w:rsidRPr="00C305FA" w14:paraId="77F2DD0D" w14:textId="77777777" w:rsidTr="00F95372">
        <w:trPr>
          <w:trHeight w:val="307"/>
        </w:trPr>
        <w:tc>
          <w:tcPr>
            <w:tcW w:w="4228" w:type="dxa"/>
            <w:shd w:val="clear" w:color="auto" w:fill="D9D9D9"/>
            <w:noWrap/>
            <w:vAlign w:val="center"/>
          </w:tcPr>
          <w:p w14:paraId="4CBBF29E" w14:textId="77777777" w:rsidR="00210D03" w:rsidRPr="00C305FA" w:rsidRDefault="00210D03" w:rsidP="00F95372">
            <w:pPr>
              <w:spacing w:after="0" w:line="240" w:lineRule="auto"/>
              <w:rPr>
                <w:rFonts w:cs="Calibri"/>
                <w:color w:val="000000"/>
                <w:lang w:eastAsia="en-GB"/>
              </w:rPr>
            </w:pPr>
            <w:r w:rsidRPr="00C305FA">
              <w:rPr>
                <w:rFonts w:cs="Calibri"/>
                <w:b/>
              </w:rPr>
              <w:t>Colum Name</w:t>
            </w:r>
          </w:p>
        </w:tc>
        <w:tc>
          <w:tcPr>
            <w:tcW w:w="1427" w:type="dxa"/>
            <w:shd w:val="clear" w:color="auto" w:fill="D9D9D9"/>
            <w:noWrap/>
            <w:vAlign w:val="center"/>
          </w:tcPr>
          <w:p w14:paraId="6157785B" w14:textId="77777777" w:rsidR="00210D03" w:rsidRPr="00C305FA" w:rsidRDefault="00210D03" w:rsidP="00F95372">
            <w:pPr>
              <w:spacing w:after="0" w:line="240" w:lineRule="auto"/>
              <w:rPr>
                <w:rFonts w:cs="Calibri"/>
                <w:color w:val="000000"/>
                <w:lang w:eastAsia="en-GB"/>
              </w:rPr>
            </w:pPr>
            <w:r w:rsidRPr="00C305FA">
              <w:rPr>
                <w:rFonts w:cs="Calibri"/>
                <w:b/>
              </w:rPr>
              <w:t>Type</w:t>
            </w:r>
          </w:p>
        </w:tc>
        <w:tc>
          <w:tcPr>
            <w:tcW w:w="753" w:type="dxa"/>
            <w:shd w:val="clear" w:color="auto" w:fill="D9D9D9"/>
          </w:tcPr>
          <w:p w14:paraId="73B1168B" w14:textId="77777777" w:rsidR="00210D03" w:rsidRPr="00C305FA" w:rsidRDefault="00210D03" w:rsidP="00F95372">
            <w:pPr>
              <w:spacing w:after="0" w:line="240" w:lineRule="auto"/>
              <w:rPr>
                <w:rFonts w:cs="Calibri"/>
                <w:b/>
              </w:rPr>
            </w:pPr>
            <w:r>
              <w:rPr>
                <w:rFonts w:cs="Calibri"/>
                <w:b/>
              </w:rPr>
              <w:t>Unit</w:t>
            </w:r>
          </w:p>
        </w:tc>
        <w:tc>
          <w:tcPr>
            <w:tcW w:w="3940" w:type="dxa"/>
            <w:shd w:val="clear" w:color="auto" w:fill="D9D9D9"/>
            <w:noWrap/>
            <w:vAlign w:val="center"/>
          </w:tcPr>
          <w:p w14:paraId="6BBACA61" w14:textId="77777777" w:rsidR="00210D03" w:rsidRPr="00C305FA" w:rsidRDefault="00210D03" w:rsidP="00F95372">
            <w:pPr>
              <w:spacing w:after="0" w:line="240" w:lineRule="auto"/>
              <w:rPr>
                <w:rFonts w:cs="Calibri"/>
                <w:color w:val="000000"/>
                <w:lang w:eastAsia="en-GB"/>
              </w:rPr>
            </w:pPr>
            <w:r w:rsidRPr="00C305FA">
              <w:rPr>
                <w:rFonts w:cs="Calibri"/>
                <w:b/>
              </w:rPr>
              <w:t>Description</w:t>
            </w:r>
          </w:p>
        </w:tc>
      </w:tr>
      <w:tr w:rsidR="00894831" w:rsidRPr="00C305FA" w14:paraId="432FE227" w14:textId="77777777" w:rsidTr="003F2690">
        <w:trPr>
          <w:trHeight w:val="307"/>
        </w:trPr>
        <w:tc>
          <w:tcPr>
            <w:tcW w:w="4228" w:type="dxa"/>
            <w:noWrap/>
            <w:vAlign w:val="bottom"/>
          </w:tcPr>
          <w:p w14:paraId="3B1738A1" w14:textId="145D2FB9" w:rsidR="00894831" w:rsidRPr="007E091E" w:rsidRDefault="00894831" w:rsidP="00894831">
            <w:pPr>
              <w:spacing w:after="0" w:line="240" w:lineRule="auto"/>
              <w:rPr>
                <w:rFonts w:cs="Calibri"/>
                <w:color w:val="000000"/>
                <w:sz w:val="20"/>
                <w:szCs w:val="20"/>
                <w:lang w:eastAsia="en-GB"/>
              </w:rPr>
            </w:pPr>
            <w:r>
              <w:rPr>
                <w:rFonts w:ascii="Aptos Narrow" w:hAnsi="Aptos Narrow"/>
                <w:color w:val="000000"/>
              </w:rPr>
              <w:t>SQ_ID</w:t>
            </w:r>
          </w:p>
        </w:tc>
        <w:tc>
          <w:tcPr>
            <w:tcW w:w="1427" w:type="dxa"/>
            <w:noWrap/>
            <w:vAlign w:val="bottom"/>
          </w:tcPr>
          <w:p w14:paraId="04E44A8A" w14:textId="19D5EF5C" w:rsidR="00894831" w:rsidRPr="007E091E" w:rsidRDefault="00F6677B" w:rsidP="00894831">
            <w:pPr>
              <w:spacing w:after="0" w:line="240" w:lineRule="auto"/>
              <w:rPr>
                <w:rFonts w:cs="Calibri"/>
                <w:color w:val="000000"/>
                <w:sz w:val="20"/>
                <w:szCs w:val="20"/>
                <w:lang w:eastAsia="en-GB"/>
              </w:rPr>
            </w:pPr>
            <w:r>
              <w:rPr>
                <w:rFonts w:ascii="Aptos Narrow" w:hAnsi="Aptos Narrow"/>
                <w:color w:val="000000"/>
              </w:rPr>
              <w:t>Text</w:t>
            </w:r>
          </w:p>
        </w:tc>
        <w:tc>
          <w:tcPr>
            <w:tcW w:w="753" w:type="dxa"/>
            <w:vAlign w:val="bottom"/>
          </w:tcPr>
          <w:p w14:paraId="450C3FA3" w14:textId="53002B24" w:rsidR="00894831" w:rsidRPr="007E091E" w:rsidRDefault="00894831" w:rsidP="00894831">
            <w:pPr>
              <w:spacing w:after="0" w:line="240" w:lineRule="auto"/>
              <w:rPr>
                <w:rFonts w:cs="Calibri"/>
                <w:color w:val="000000"/>
                <w:sz w:val="20"/>
                <w:szCs w:val="20"/>
                <w:lang w:eastAsia="en-GB"/>
              </w:rPr>
            </w:pPr>
            <w:r>
              <w:rPr>
                <w:rFonts w:ascii="Aptos Narrow" w:hAnsi="Aptos Narrow"/>
                <w:color w:val="000000"/>
              </w:rPr>
              <w:t>None</w:t>
            </w:r>
          </w:p>
        </w:tc>
        <w:tc>
          <w:tcPr>
            <w:tcW w:w="3940" w:type="dxa"/>
            <w:noWrap/>
            <w:vAlign w:val="bottom"/>
          </w:tcPr>
          <w:p w14:paraId="01F23034" w14:textId="4883EDA7" w:rsidR="00894831" w:rsidRPr="007E091E" w:rsidRDefault="00894831" w:rsidP="00894831">
            <w:pPr>
              <w:spacing w:after="0" w:line="240" w:lineRule="auto"/>
              <w:rPr>
                <w:rFonts w:cs="Calibri"/>
                <w:color w:val="000000"/>
                <w:sz w:val="20"/>
                <w:szCs w:val="20"/>
                <w:lang w:eastAsia="en-GB"/>
              </w:rPr>
            </w:pPr>
            <w:r>
              <w:rPr>
                <w:rFonts w:ascii="Aptos Narrow" w:hAnsi="Aptos Narrow"/>
                <w:color w:val="000000"/>
              </w:rPr>
              <w:t>Unique identifier for ERAMMP survey square</w:t>
            </w:r>
          </w:p>
        </w:tc>
      </w:tr>
      <w:tr w:rsidR="00894831" w:rsidRPr="00C305FA" w14:paraId="01143E88" w14:textId="77777777" w:rsidTr="003F2690">
        <w:trPr>
          <w:trHeight w:val="322"/>
        </w:trPr>
        <w:tc>
          <w:tcPr>
            <w:tcW w:w="4228" w:type="dxa"/>
            <w:noWrap/>
            <w:vAlign w:val="bottom"/>
          </w:tcPr>
          <w:p w14:paraId="1F03D2E8" w14:textId="0840F6E3" w:rsidR="00894831" w:rsidRPr="000C066E" w:rsidRDefault="00894831" w:rsidP="00894831">
            <w:pPr>
              <w:spacing w:after="0" w:line="240" w:lineRule="auto"/>
              <w:rPr>
                <w:rFonts w:cs="Calibri"/>
                <w:color w:val="000000"/>
                <w:sz w:val="20"/>
                <w:szCs w:val="20"/>
                <w:lang w:eastAsia="en-GB"/>
              </w:rPr>
            </w:pPr>
            <w:r>
              <w:rPr>
                <w:rFonts w:ascii="Aptos Narrow" w:hAnsi="Aptos Narrow"/>
                <w:color w:val="000000"/>
              </w:rPr>
              <w:t>SAMPLE_DATE</w:t>
            </w:r>
          </w:p>
        </w:tc>
        <w:tc>
          <w:tcPr>
            <w:tcW w:w="1427" w:type="dxa"/>
            <w:noWrap/>
            <w:vAlign w:val="bottom"/>
          </w:tcPr>
          <w:p w14:paraId="70BEC580" w14:textId="3F4C266D" w:rsidR="00894831" w:rsidRPr="000C066E" w:rsidRDefault="00894831" w:rsidP="00894831">
            <w:pPr>
              <w:spacing w:after="0" w:line="240" w:lineRule="auto"/>
              <w:rPr>
                <w:rFonts w:cs="Calibri"/>
                <w:color w:val="000000"/>
                <w:sz w:val="20"/>
                <w:szCs w:val="20"/>
                <w:lang w:eastAsia="en-GB"/>
              </w:rPr>
            </w:pPr>
            <w:r>
              <w:rPr>
                <w:rFonts w:ascii="Aptos Narrow" w:hAnsi="Aptos Narrow"/>
                <w:color w:val="000000"/>
              </w:rPr>
              <w:t>Date</w:t>
            </w:r>
          </w:p>
        </w:tc>
        <w:tc>
          <w:tcPr>
            <w:tcW w:w="753" w:type="dxa"/>
            <w:vAlign w:val="bottom"/>
          </w:tcPr>
          <w:p w14:paraId="61ABBAAE" w14:textId="676AF3C5" w:rsidR="00894831" w:rsidRPr="000C066E" w:rsidRDefault="00894831" w:rsidP="00894831">
            <w:pPr>
              <w:spacing w:after="0" w:line="240" w:lineRule="auto"/>
              <w:rPr>
                <w:rFonts w:cs="Calibri"/>
                <w:color w:val="000000"/>
                <w:sz w:val="20"/>
                <w:szCs w:val="20"/>
                <w:lang w:eastAsia="en-GB"/>
              </w:rPr>
            </w:pPr>
            <w:r>
              <w:rPr>
                <w:rFonts w:ascii="Aptos Narrow" w:hAnsi="Aptos Narrow"/>
                <w:color w:val="000000"/>
              </w:rPr>
              <w:t>None</w:t>
            </w:r>
          </w:p>
        </w:tc>
        <w:tc>
          <w:tcPr>
            <w:tcW w:w="3940" w:type="dxa"/>
            <w:noWrap/>
            <w:vAlign w:val="bottom"/>
          </w:tcPr>
          <w:p w14:paraId="142596BB" w14:textId="0D16B40C" w:rsidR="00894831" w:rsidRPr="000C066E" w:rsidRDefault="00894831" w:rsidP="00894831">
            <w:pPr>
              <w:spacing w:after="0" w:line="240" w:lineRule="auto"/>
              <w:rPr>
                <w:rFonts w:cs="Calibri"/>
                <w:color w:val="000000"/>
                <w:sz w:val="20"/>
                <w:szCs w:val="20"/>
                <w:lang w:eastAsia="en-GB"/>
              </w:rPr>
            </w:pPr>
            <w:r>
              <w:rPr>
                <w:rFonts w:ascii="Aptos Narrow" w:hAnsi="Aptos Narrow"/>
                <w:color w:val="000000"/>
              </w:rPr>
              <w:t>Survey date</w:t>
            </w:r>
          </w:p>
        </w:tc>
      </w:tr>
      <w:tr w:rsidR="00894831" w:rsidRPr="00C305FA" w14:paraId="01DCA742" w14:textId="77777777" w:rsidTr="003F2690">
        <w:trPr>
          <w:trHeight w:val="322"/>
        </w:trPr>
        <w:tc>
          <w:tcPr>
            <w:tcW w:w="4228" w:type="dxa"/>
            <w:noWrap/>
            <w:vAlign w:val="bottom"/>
          </w:tcPr>
          <w:p w14:paraId="00AF9C89" w14:textId="3B05DDEB" w:rsidR="00894831" w:rsidRPr="000C066E" w:rsidRDefault="00894831" w:rsidP="00894831">
            <w:pPr>
              <w:spacing w:after="0" w:line="240" w:lineRule="auto"/>
              <w:rPr>
                <w:rFonts w:cs="Calibri"/>
                <w:color w:val="000000"/>
                <w:sz w:val="20"/>
                <w:szCs w:val="20"/>
                <w:lang w:eastAsia="en-GB"/>
              </w:rPr>
            </w:pPr>
            <w:r>
              <w:rPr>
                <w:rFonts w:ascii="Aptos Narrow" w:hAnsi="Aptos Narrow"/>
                <w:color w:val="000000"/>
              </w:rPr>
              <w:t>HABITAT_MODIFICATION_SCORE</w:t>
            </w:r>
          </w:p>
        </w:tc>
        <w:tc>
          <w:tcPr>
            <w:tcW w:w="1427" w:type="dxa"/>
            <w:noWrap/>
            <w:vAlign w:val="bottom"/>
          </w:tcPr>
          <w:p w14:paraId="6C14DEED" w14:textId="6B1F44A1" w:rsidR="00894831" w:rsidRPr="000C066E" w:rsidRDefault="00894831" w:rsidP="00894831">
            <w:pPr>
              <w:spacing w:after="0" w:line="240" w:lineRule="auto"/>
              <w:rPr>
                <w:rFonts w:cs="Calibri"/>
                <w:color w:val="000000"/>
                <w:sz w:val="20"/>
                <w:szCs w:val="20"/>
                <w:lang w:eastAsia="en-GB"/>
              </w:rPr>
            </w:pPr>
            <w:r>
              <w:rPr>
                <w:rFonts w:ascii="Aptos Narrow" w:hAnsi="Aptos Narrow"/>
                <w:color w:val="000000"/>
              </w:rPr>
              <w:t>Number</w:t>
            </w:r>
          </w:p>
        </w:tc>
        <w:tc>
          <w:tcPr>
            <w:tcW w:w="753" w:type="dxa"/>
            <w:vAlign w:val="bottom"/>
          </w:tcPr>
          <w:p w14:paraId="77B92769" w14:textId="2998C089" w:rsidR="00894831" w:rsidRPr="000C066E" w:rsidRDefault="00894831" w:rsidP="00894831">
            <w:pPr>
              <w:spacing w:after="0" w:line="240" w:lineRule="auto"/>
              <w:rPr>
                <w:rFonts w:cs="Calibri"/>
                <w:color w:val="000000"/>
                <w:sz w:val="20"/>
                <w:szCs w:val="20"/>
                <w:lang w:eastAsia="en-GB"/>
              </w:rPr>
            </w:pPr>
            <w:r>
              <w:rPr>
                <w:rFonts w:ascii="Aptos Narrow" w:hAnsi="Aptos Narrow"/>
                <w:color w:val="000000"/>
              </w:rPr>
              <w:t>None</w:t>
            </w:r>
          </w:p>
        </w:tc>
        <w:tc>
          <w:tcPr>
            <w:tcW w:w="3940" w:type="dxa"/>
            <w:noWrap/>
            <w:vAlign w:val="bottom"/>
          </w:tcPr>
          <w:p w14:paraId="1529DBA9" w14:textId="641F1EE9" w:rsidR="00894831" w:rsidRPr="000C066E" w:rsidRDefault="00894831" w:rsidP="00894831">
            <w:pPr>
              <w:spacing w:after="0" w:line="240" w:lineRule="auto"/>
              <w:rPr>
                <w:rFonts w:cs="Calibri"/>
                <w:color w:val="000000"/>
                <w:sz w:val="20"/>
                <w:szCs w:val="20"/>
                <w:lang w:eastAsia="en-GB"/>
              </w:rPr>
            </w:pPr>
            <w:r>
              <w:rPr>
                <w:rFonts w:ascii="Aptos Narrow" w:hAnsi="Aptos Narrow"/>
                <w:color w:val="000000"/>
              </w:rPr>
              <w:t>Habitat Modification Score</w:t>
            </w:r>
          </w:p>
        </w:tc>
      </w:tr>
      <w:tr w:rsidR="00894831" w:rsidRPr="00C305FA" w14:paraId="5E8835FE" w14:textId="77777777" w:rsidTr="003F2690">
        <w:trPr>
          <w:trHeight w:val="307"/>
        </w:trPr>
        <w:tc>
          <w:tcPr>
            <w:tcW w:w="4228" w:type="dxa"/>
            <w:noWrap/>
            <w:vAlign w:val="bottom"/>
          </w:tcPr>
          <w:p w14:paraId="09093FAF" w14:textId="18F1B401" w:rsidR="00894831" w:rsidRPr="000C066E" w:rsidRDefault="00894831" w:rsidP="00894831">
            <w:pPr>
              <w:spacing w:after="0" w:line="240" w:lineRule="auto"/>
              <w:rPr>
                <w:rFonts w:cs="Calibri"/>
                <w:color w:val="000000"/>
                <w:sz w:val="20"/>
                <w:szCs w:val="20"/>
                <w:lang w:eastAsia="en-GB"/>
              </w:rPr>
            </w:pPr>
            <w:r>
              <w:rPr>
                <w:rFonts w:ascii="Aptos Narrow" w:hAnsi="Aptos Narrow"/>
                <w:color w:val="000000"/>
              </w:rPr>
              <w:t>HABITAT_MODIFICATION_CLASS</w:t>
            </w:r>
          </w:p>
        </w:tc>
        <w:tc>
          <w:tcPr>
            <w:tcW w:w="1427" w:type="dxa"/>
            <w:noWrap/>
            <w:vAlign w:val="bottom"/>
          </w:tcPr>
          <w:p w14:paraId="42DCD29A" w14:textId="0B93384C" w:rsidR="00894831" w:rsidRPr="000C066E" w:rsidRDefault="00894831" w:rsidP="00894831">
            <w:pPr>
              <w:spacing w:after="0" w:line="240" w:lineRule="auto"/>
              <w:rPr>
                <w:rFonts w:cs="Calibri"/>
                <w:color w:val="000000"/>
                <w:sz w:val="20"/>
                <w:szCs w:val="20"/>
                <w:lang w:eastAsia="en-GB"/>
              </w:rPr>
            </w:pPr>
            <w:r>
              <w:rPr>
                <w:rFonts w:ascii="Aptos Narrow" w:hAnsi="Aptos Narrow"/>
                <w:color w:val="000000"/>
              </w:rPr>
              <w:t>Number</w:t>
            </w:r>
          </w:p>
        </w:tc>
        <w:tc>
          <w:tcPr>
            <w:tcW w:w="753" w:type="dxa"/>
            <w:vAlign w:val="bottom"/>
          </w:tcPr>
          <w:p w14:paraId="2C8826FE" w14:textId="29E37C59" w:rsidR="00894831" w:rsidRPr="000C066E" w:rsidRDefault="00894831" w:rsidP="00894831">
            <w:pPr>
              <w:spacing w:after="0" w:line="240" w:lineRule="auto"/>
              <w:rPr>
                <w:rFonts w:cs="Calibri"/>
                <w:color w:val="000000"/>
                <w:sz w:val="20"/>
                <w:szCs w:val="20"/>
                <w:lang w:eastAsia="en-GB"/>
              </w:rPr>
            </w:pPr>
            <w:r>
              <w:rPr>
                <w:rFonts w:ascii="Aptos Narrow" w:hAnsi="Aptos Narrow"/>
                <w:color w:val="000000"/>
              </w:rPr>
              <w:t>None</w:t>
            </w:r>
          </w:p>
        </w:tc>
        <w:tc>
          <w:tcPr>
            <w:tcW w:w="3940" w:type="dxa"/>
            <w:noWrap/>
            <w:vAlign w:val="bottom"/>
          </w:tcPr>
          <w:p w14:paraId="7E4CACA5" w14:textId="172639C7" w:rsidR="00894831" w:rsidRPr="000C066E" w:rsidRDefault="00894831" w:rsidP="00894831">
            <w:pPr>
              <w:spacing w:after="0" w:line="240" w:lineRule="auto"/>
              <w:rPr>
                <w:rFonts w:cs="Calibri"/>
                <w:color w:val="000000"/>
                <w:sz w:val="20"/>
                <w:szCs w:val="20"/>
                <w:lang w:eastAsia="en-GB"/>
              </w:rPr>
            </w:pPr>
            <w:r>
              <w:rPr>
                <w:rFonts w:ascii="Aptos Narrow" w:hAnsi="Aptos Narrow"/>
                <w:color w:val="000000"/>
              </w:rPr>
              <w:t>Habitat Modification Class</w:t>
            </w:r>
          </w:p>
        </w:tc>
      </w:tr>
      <w:tr w:rsidR="00894831" w:rsidRPr="00C305FA" w14:paraId="113392D1" w14:textId="77777777" w:rsidTr="003F2690">
        <w:trPr>
          <w:trHeight w:val="307"/>
        </w:trPr>
        <w:tc>
          <w:tcPr>
            <w:tcW w:w="4228" w:type="dxa"/>
            <w:noWrap/>
            <w:vAlign w:val="bottom"/>
          </w:tcPr>
          <w:p w14:paraId="2A8C3B73" w14:textId="308339CC" w:rsidR="00894831" w:rsidRPr="000C066E" w:rsidRDefault="00894831" w:rsidP="00894831">
            <w:pPr>
              <w:spacing w:after="0" w:line="240" w:lineRule="auto"/>
              <w:rPr>
                <w:rFonts w:cs="Calibri"/>
                <w:color w:val="000000"/>
                <w:sz w:val="20"/>
                <w:szCs w:val="20"/>
                <w:lang w:eastAsia="en-GB"/>
              </w:rPr>
            </w:pPr>
            <w:r>
              <w:rPr>
                <w:rFonts w:ascii="Aptos Narrow" w:hAnsi="Aptos Narrow"/>
                <w:color w:val="000000"/>
              </w:rPr>
              <w:t>CULVERTS</w:t>
            </w:r>
          </w:p>
        </w:tc>
        <w:tc>
          <w:tcPr>
            <w:tcW w:w="1427" w:type="dxa"/>
            <w:noWrap/>
            <w:vAlign w:val="bottom"/>
          </w:tcPr>
          <w:p w14:paraId="60D16D03" w14:textId="354D0AEC" w:rsidR="00894831" w:rsidRPr="000C066E" w:rsidRDefault="00894831" w:rsidP="00894831">
            <w:pPr>
              <w:spacing w:after="0" w:line="240" w:lineRule="auto"/>
              <w:rPr>
                <w:rFonts w:cs="Calibri"/>
                <w:color w:val="000000"/>
                <w:sz w:val="20"/>
                <w:szCs w:val="20"/>
                <w:lang w:eastAsia="en-GB"/>
              </w:rPr>
            </w:pPr>
            <w:r>
              <w:rPr>
                <w:rFonts w:ascii="Aptos Narrow" w:hAnsi="Aptos Narrow"/>
                <w:color w:val="000000"/>
              </w:rPr>
              <w:t>Number</w:t>
            </w:r>
          </w:p>
        </w:tc>
        <w:tc>
          <w:tcPr>
            <w:tcW w:w="753" w:type="dxa"/>
            <w:vAlign w:val="bottom"/>
          </w:tcPr>
          <w:p w14:paraId="5D4FFBCE" w14:textId="67A8C1F8" w:rsidR="00894831" w:rsidRPr="000C066E" w:rsidRDefault="00894831" w:rsidP="00894831">
            <w:pPr>
              <w:spacing w:after="0" w:line="240" w:lineRule="auto"/>
              <w:rPr>
                <w:rFonts w:cs="Calibri"/>
                <w:color w:val="000000"/>
                <w:sz w:val="20"/>
                <w:szCs w:val="20"/>
                <w:lang w:eastAsia="en-GB"/>
              </w:rPr>
            </w:pPr>
            <w:r>
              <w:rPr>
                <w:rFonts w:ascii="Aptos Narrow" w:hAnsi="Aptos Narrow"/>
                <w:color w:val="000000"/>
              </w:rPr>
              <w:t>None</w:t>
            </w:r>
          </w:p>
        </w:tc>
        <w:tc>
          <w:tcPr>
            <w:tcW w:w="3940" w:type="dxa"/>
            <w:noWrap/>
            <w:vAlign w:val="bottom"/>
          </w:tcPr>
          <w:p w14:paraId="607C075E" w14:textId="502636D0" w:rsidR="00894831" w:rsidRPr="000C066E" w:rsidRDefault="00894831" w:rsidP="00894831">
            <w:pPr>
              <w:spacing w:after="0" w:line="240" w:lineRule="auto"/>
              <w:rPr>
                <w:rFonts w:cs="Calibri"/>
                <w:color w:val="000000"/>
                <w:sz w:val="20"/>
                <w:szCs w:val="20"/>
                <w:lang w:eastAsia="en-GB"/>
              </w:rPr>
            </w:pPr>
            <w:r>
              <w:rPr>
                <w:rFonts w:ascii="Aptos Narrow" w:hAnsi="Aptos Narrow"/>
                <w:color w:val="000000"/>
              </w:rPr>
              <w:t>Habitat Modification Score Subsection Culverts</w:t>
            </w:r>
          </w:p>
        </w:tc>
      </w:tr>
      <w:tr w:rsidR="00894831" w:rsidRPr="00C305FA" w14:paraId="5FC5D5C2" w14:textId="77777777" w:rsidTr="003F2690">
        <w:trPr>
          <w:trHeight w:val="307"/>
        </w:trPr>
        <w:tc>
          <w:tcPr>
            <w:tcW w:w="4228" w:type="dxa"/>
            <w:noWrap/>
            <w:vAlign w:val="bottom"/>
          </w:tcPr>
          <w:p w14:paraId="02942476" w14:textId="65119CBB" w:rsidR="00894831" w:rsidRPr="000C066E" w:rsidRDefault="00894831" w:rsidP="00894831">
            <w:pPr>
              <w:spacing w:after="0" w:line="240" w:lineRule="auto"/>
              <w:rPr>
                <w:rFonts w:cs="Calibri"/>
                <w:color w:val="000000"/>
                <w:sz w:val="20"/>
                <w:szCs w:val="20"/>
                <w:lang w:eastAsia="en-GB"/>
              </w:rPr>
            </w:pPr>
            <w:r>
              <w:rPr>
                <w:rFonts w:ascii="Aptos Narrow" w:hAnsi="Aptos Narrow"/>
                <w:color w:val="000000"/>
              </w:rPr>
              <w:t>BANK_BED_REINFORCEMENT</w:t>
            </w:r>
          </w:p>
        </w:tc>
        <w:tc>
          <w:tcPr>
            <w:tcW w:w="1427" w:type="dxa"/>
            <w:noWrap/>
            <w:vAlign w:val="bottom"/>
          </w:tcPr>
          <w:p w14:paraId="08476FC1" w14:textId="6FB6A399" w:rsidR="00894831" w:rsidRPr="000C066E" w:rsidRDefault="00894831" w:rsidP="00894831">
            <w:pPr>
              <w:spacing w:after="0" w:line="240" w:lineRule="auto"/>
              <w:rPr>
                <w:rFonts w:cs="Calibri"/>
                <w:color w:val="000000"/>
                <w:sz w:val="20"/>
                <w:szCs w:val="20"/>
                <w:lang w:eastAsia="en-GB"/>
              </w:rPr>
            </w:pPr>
            <w:r>
              <w:rPr>
                <w:rFonts w:ascii="Aptos Narrow" w:hAnsi="Aptos Narrow"/>
                <w:color w:val="000000"/>
              </w:rPr>
              <w:t>Number</w:t>
            </w:r>
          </w:p>
        </w:tc>
        <w:tc>
          <w:tcPr>
            <w:tcW w:w="753" w:type="dxa"/>
            <w:vAlign w:val="bottom"/>
          </w:tcPr>
          <w:p w14:paraId="3796EB06" w14:textId="4CAF137A" w:rsidR="00894831" w:rsidRPr="000C066E" w:rsidRDefault="00894831" w:rsidP="00894831">
            <w:pPr>
              <w:spacing w:after="0" w:line="240" w:lineRule="auto"/>
              <w:rPr>
                <w:rFonts w:cs="Calibri"/>
                <w:color w:val="000000"/>
                <w:sz w:val="20"/>
                <w:szCs w:val="20"/>
                <w:lang w:eastAsia="en-GB"/>
              </w:rPr>
            </w:pPr>
            <w:r>
              <w:rPr>
                <w:rFonts w:ascii="Aptos Narrow" w:hAnsi="Aptos Narrow"/>
                <w:color w:val="000000"/>
              </w:rPr>
              <w:t>None</w:t>
            </w:r>
          </w:p>
        </w:tc>
        <w:tc>
          <w:tcPr>
            <w:tcW w:w="3940" w:type="dxa"/>
            <w:noWrap/>
            <w:vAlign w:val="bottom"/>
          </w:tcPr>
          <w:p w14:paraId="33C32095" w14:textId="738B0290" w:rsidR="00894831" w:rsidRPr="000C066E" w:rsidRDefault="00894831" w:rsidP="00894831">
            <w:pPr>
              <w:spacing w:after="0" w:line="240" w:lineRule="auto"/>
              <w:rPr>
                <w:rFonts w:cs="Calibri"/>
                <w:color w:val="000000"/>
                <w:sz w:val="20"/>
                <w:szCs w:val="20"/>
                <w:lang w:eastAsia="en-GB"/>
              </w:rPr>
            </w:pPr>
            <w:r>
              <w:rPr>
                <w:rFonts w:ascii="Aptos Narrow" w:hAnsi="Aptos Narrow"/>
                <w:color w:val="000000"/>
              </w:rPr>
              <w:t>Habitat Modification Score Subsection Bank &amp; Bed Reinforcement</w:t>
            </w:r>
          </w:p>
        </w:tc>
      </w:tr>
      <w:tr w:rsidR="00894831" w:rsidRPr="00C305FA" w14:paraId="2AD8F1F2" w14:textId="77777777" w:rsidTr="003F2690">
        <w:trPr>
          <w:trHeight w:val="307"/>
        </w:trPr>
        <w:tc>
          <w:tcPr>
            <w:tcW w:w="4228" w:type="dxa"/>
            <w:noWrap/>
            <w:vAlign w:val="bottom"/>
          </w:tcPr>
          <w:p w14:paraId="43A66751" w14:textId="36EE46F3" w:rsidR="00894831" w:rsidRPr="000C066E" w:rsidRDefault="00894831" w:rsidP="00894831">
            <w:pPr>
              <w:spacing w:after="0" w:line="240" w:lineRule="auto"/>
              <w:rPr>
                <w:rFonts w:cs="Calibri"/>
                <w:color w:val="000000"/>
                <w:sz w:val="20"/>
                <w:szCs w:val="20"/>
                <w:lang w:eastAsia="en-GB"/>
              </w:rPr>
            </w:pPr>
            <w:r>
              <w:rPr>
                <w:rFonts w:ascii="Aptos Narrow" w:hAnsi="Aptos Narrow"/>
                <w:color w:val="000000"/>
              </w:rPr>
              <w:t>BANK_BED_RESECTIONING</w:t>
            </w:r>
          </w:p>
        </w:tc>
        <w:tc>
          <w:tcPr>
            <w:tcW w:w="1427" w:type="dxa"/>
            <w:noWrap/>
            <w:vAlign w:val="bottom"/>
          </w:tcPr>
          <w:p w14:paraId="61D66138" w14:textId="6E249CD6" w:rsidR="00894831" w:rsidRPr="000C066E" w:rsidRDefault="00894831" w:rsidP="00894831">
            <w:pPr>
              <w:spacing w:after="0" w:line="240" w:lineRule="auto"/>
              <w:rPr>
                <w:rFonts w:cs="Calibri"/>
                <w:color w:val="000000"/>
                <w:sz w:val="20"/>
                <w:szCs w:val="20"/>
                <w:lang w:eastAsia="en-GB"/>
              </w:rPr>
            </w:pPr>
            <w:r>
              <w:rPr>
                <w:rFonts w:ascii="Aptos Narrow" w:hAnsi="Aptos Narrow"/>
                <w:color w:val="000000"/>
              </w:rPr>
              <w:t>Number</w:t>
            </w:r>
          </w:p>
        </w:tc>
        <w:tc>
          <w:tcPr>
            <w:tcW w:w="753" w:type="dxa"/>
            <w:vAlign w:val="bottom"/>
          </w:tcPr>
          <w:p w14:paraId="785C9687" w14:textId="0DA19F4D" w:rsidR="00894831" w:rsidRPr="000C066E" w:rsidRDefault="00894831" w:rsidP="00894831">
            <w:pPr>
              <w:spacing w:after="0" w:line="240" w:lineRule="auto"/>
              <w:rPr>
                <w:rFonts w:cs="Calibri"/>
                <w:color w:val="000000"/>
                <w:sz w:val="20"/>
                <w:szCs w:val="20"/>
                <w:lang w:eastAsia="en-GB"/>
              </w:rPr>
            </w:pPr>
            <w:r>
              <w:rPr>
                <w:rFonts w:ascii="Aptos Narrow" w:hAnsi="Aptos Narrow"/>
                <w:color w:val="000000"/>
              </w:rPr>
              <w:t>None</w:t>
            </w:r>
          </w:p>
        </w:tc>
        <w:tc>
          <w:tcPr>
            <w:tcW w:w="3940" w:type="dxa"/>
            <w:noWrap/>
            <w:vAlign w:val="bottom"/>
          </w:tcPr>
          <w:p w14:paraId="1307BC8C" w14:textId="0C6913A2" w:rsidR="00894831" w:rsidRPr="000C066E" w:rsidRDefault="00894831" w:rsidP="00894831">
            <w:pPr>
              <w:spacing w:after="0" w:line="240" w:lineRule="auto"/>
              <w:rPr>
                <w:rFonts w:cs="Calibri"/>
                <w:color w:val="000000"/>
                <w:sz w:val="20"/>
                <w:szCs w:val="20"/>
                <w:lang w:eastAsia="en-GB"/>
              </w:rPr>
            </w:pPr>
            <w:r>
              <w:rPr>
                <w:rFonts w:ascii="Aptos Narrow" w:hAnsi="Aptos Narrow"/>
                <w:color w:val="000000"/>
              </w:rPr>
              <w:t xml:space="preserve">Habitat Modification Score Subsection Bank &amp; Bed </w:t>
            </w:r>
            <w:proofErr w:type="spellStart"/>
            <w:r>
              <w:rPr>
                <w:rFonts w:ascii="Aptos Narrow" w:hAnsi="Aptos Narrow"/>
                <w:color w:val="000000"/>
              </w:rPr>
              <w:t>Resectioning</w:t>
            </w:r>
            <w:proofErr w:type="spellEnd"/>
          </w:p>
        </w:tc>
      </w:tr>
      <w:tr w:rsidR="00894831" w:rsidRPr="00C305FA" w14:paraId="2FC9991A" w14:textId="77777777" w:rsidTr="003F2690">
        <w:trPr>
          <w:trHeight w:val="307"/>
        </w:trPr>
        <w:tc>
          <w:tcPr>
            <w:tcW w:w="4228" w:type="dxa"/>
            <w:noWrap/>
            <w:vAlign w:val="bottom"/>
          </w:tcPr>
          <w:p w14:paraId="5FC69566" w14:textId="3622EC58" w:rsidR="00894831" w:rsidRPr="000C066E" w:rsidRDefault="00894831" w:rsidP="00894831">
            <w:pPr>
              <w:spacing w:after="0" w:line="240" w:lineRule="auto"/>
              <w:rPr>
                <w:rFonts w:cs="Calibri"/>
                <w:color w:val="000000"/>
                <w:sz w:val="20"/>
                <w:szCs w:val="20"/>
                <w:lang w:eastAsia="en-GB"/>
              </w:rPr>
            </w:pPr>
            <w:r>
              <w:rPr>
                <w:rFonts w:ascii="Aptos Narrow" w:hAnsi="Aptos Narrow"/>
                <w:color w:val="000000"/>
              </w:rPr>
              <w:t>BERMS_AND_EMBANKMENT</w:t>
            </w:r>
          </w:p>
        </w:tc>
        <w:tc>
          <w:tcPr>
            <w:tcW w:w="1427" w:type="dxa"/>
            <w:noWrap/>
            <w:vAlign w:val="bottom"/>
          </w:tcPr>
          <w:p w14:paraId="605E44A4" w14:textId="74D1B22C" w:rsidR="00894831" w:rsidRPr="000C066E" w:rsidRDefault="00894831" w:rsidP="00894831">
            <w:pPr>
              <w:spacing w:after="0" w:line="240" w:lineRule="auto"/>
              <w:rPr>
                <w:rFonts w:cs="Calibri"/>
                <w:color w:val="000000"/>
                <w:sz w:val="20"/>
                <w:szCs w:val="20"/>
                <w:lang w:eastAsia="en-GB"/>
              </w:rPr>
            </w:pPr>
            <w:r>
              <w:rPr>
                <w:rFonts w:ascii="Aptos Narrow" w:hAnsi="Aptos Narrow"/>
                <w:color w:val="000000"/>
              </w:rPr>
              <w:t>Number</w:t>
            </w:r>
          </w:p>
        </w:tc>
        <w:tc>
          <w:tcPr>
            <w:tcW w:w="753" w:type="dxa"/>
            <w:vAlign w:val="bottom"/>
          </w:tcPr>
          <w:p w14:paraId="1B7C3893" w14:textId="2BAD49C2" w:rsidR="00894831" w:rsidRPr="000C066E" w:rsidRDefault="00894831" w:rsidP="00894831">
            <w:pPr>
              <w:spacing w:after="0" w:line="240" w:lineRule="auto"/>
              <w:rPr>
                <w:rFonts w:cs="Calibri"/>
                <w:color w:val="000000"/>
                <w:sz w:val="20"/>
                <w:szCs w:val="20"/>
                <w:lang w:eastAsia="en-GB"/>
              </w:rPr>
            </w:pPr>
            <w:r>
              <w:rPr>
                <w:rFonts w:ascii="Aptos Narrow" w:hAnsi="Aptos Narrow"/>
                <w:color w:val="000000"/>
              </w:rPr>
              <w:t>None</w:t>
            </w:r>
          </w:p>
        </w:tc>
        <w:tc>
          <w:tcPr>
            <w:tcW w:w="3940" w:type="dxa"/>
            <w:noWrap/>
            <w:vAlign w:val="bottom"/>
          </w:tcPr>
          <w:p w14:paraId="07930F96" w14:textId="31F3500C" w:rsidR="00894831" w:rsidRPr="000C066E" w:rsidRDefault="00894831" w:rsidP="00894831">
            <w:pPr>
              <w:spacing w:after="0" w:line="240" w:lineRule="auto"/>
              <w:rPr>
                <w:rFonts w:cs="Calibri"/>
                <w:color w:val="000000"/>
                <w:sz w:val="20"/>
                <w:szCs w:val="20"/>
                <w:lang w:eastAsia="en-GB"/>
              </w:rPr>
            </w:pPr>
            <w:r>
              <w:rPr>
                <w:rFonts w:ascii="Aptos Narrow" w:hAnsi="Aptos Narrow"/>
                <w:color w:val="000000"/>
              </w:rPr>
              <w:t>Habitat Modification Score Subsection Berms and Embankment</w:t>
            </w:r>
          </w:p>
        </w:tc>
      </w:tr>
      <w:tr w:rsidR="00894831" w:rsidRPr="00C305FA" w14:paraId="5BDD894B" w14:textId="77777777" w:rsidTr="003F2690">
        <w:trPr>
          <w:trHeight w:val="307"/>
        </w:trPr>
        <w:tc>
          <w:tcPr>
            <w:tcW w:w="4228" w:type="dxa"/>
            <w:noWrap/>
            <w:vAlign w:val="bottom"/>
          </w:tcPr>
          <w:p w14:paraId="64034958" w14:textId="5E52BB84" w:rsidR="00894831" w:rsidRPr="000C066E" w:rsidRDefault="00894831" w:rsidP="00894831">
            <w:pPr>
              <w:spacing w:after="0" w:line="240" w:lineRule="auto"/>
              <w:rPr>
                <w:sz w:val="20"/>
                <w:szCs w:val="20"/>
              </w:rPr>
            </w:pPr>
            <w:r>
              <w:rPr>
                <w:rFonts w:ascii="Aptos Narrow" w:hAnsi="Aptos Narrow"/>
                <w:color w:val="000000"/>
              </w:rPr>
              <w:t>WEIRS_DAMS_SLUICES</w:t>
            </w:r>
          </w:p>
        </w:tc>
        <w:tc>
          <w:tcPr>
            <w:tcW w:w="1427" w:type="dxa"/>
            <w:noWrap/>
            <w:vAlign w:val="bottom"/>
          </w:tcPr>
          <w:p w14:paraId="6D219912" w14:textId="26F0AB05" w:rsidR="00894831" w:rsidRPr="000C066E" w:rsidRDefault="00894831" w:rsidP="00894831">
            <w:pPr>
              <w:spacing w:after="0" w:line="240" w:lineRule="auto"/>
              <w:rPr>
                <w:sz w:val="20"/>
                <w:szCs w:val="20"/>
              </w:rPr>
            </w:pPr>
            <w:r>
              <w:rPr>
                <w:rFonts w:ascii="Aptos Narrow" w:hAnsi="Aptos Narrow"/>
                <w:color w:val="000000"/>
              </w:rPr>
              <w:t>Number</w:t>
            </w:r>
          </w:p>
        </w:tc>
        <w:tc>
          <w:tcPr>
            <w:tcW w:w="753" w:type="dxa"/>
            <w:vAlign w:val="bottom"/>
          </w:tcPr>
          <w:p w14:paraId="3CFA3B27" w14:textId="79DDA027" w:rsidR="00894831" w:rsidRPr="000C066E" w:rsidRDefault="00894831" w:rsidP="00894831">
            <w:pPr>
              <w:spacing w:after="0" w:line="240" w:lineRule="auto"/>
              <w:rPr>
                <w:rFonts w:cs="Calibri"/>
                <w:color w:val="000000"/>
                <w:sz w:val="20"/>
                <w:szCs w:val="20"/>
                <w:lang w:eastAsia="en-GB"/>
              </w:rPr>
            </w:pPr>
            <w:r>
              <w:rPr>
                <w:rFonts w:ascii="Aptos Narrow" w:hAnsi="Aptos Narrow"/>
                <w:color w:val="000000"/>
              </w:rPr>
              <w:t>None</w:t>
            </w:r>
          </w:p>
        </w:tc>
        <w:tc>
          <w:tcPr>
            <w:tcW w:w="3940" w:type="dxa"/>
            <w:noWrap/>
            <w:vAlign w:val="bottom"/>
          </w:tcPr>
          <w:p w14:paraId="66BC2B7F" w14:textId="4655E0FE" w:rsidR="00894831" w:rsidRPr="000C066E" w:rsidRDefault="00894831" w:rsidP="00894831">
            <w:pPr>
              <w:spacing w:after="0" w:line="240" w:lineRule="auto"/>
              <w:rPr>
                <w:sz w:val="20"/>
                <w:szCs w:val="20"/>
              </w:rPr>
            </w:pPr>
            <w:r>
              <w:rPr>
                <w:rFonts w:ascii="Aptos Narrow" w:hAnsi="Aptos Narrow"/>
                <w:color w:val="000000"/>
              </w:rPr>
              <w:t>Habitat Modification Score Weirs/Dams/Sluices</w:t>
            </w:r>
          </w:p>
        </w:tc>
      </w:tr>
      <w:tr w:rsidR="00894831" w:rsidRPr="00C305FA" w14:paraId="1C69D6F0" w14:textId="77777777" w:rsidTr="00F95372">
        <w:trPr>
          <w:trHeight w:val="307"/>
        </w:trPr>
        <w:tc>
          <w:tcPr>
            <w:tcW w:w="4228" w:type="dxa"/>
            <w:noWrap/>
            <w:vAlign w:val="bottom"/>
          </w:tcPr>
          <w:p w14:paraId="5CE8DA23" w14:textId="67A54E9B" w:rsidR="00894831" w:rsidRPr="000C066E" w:rsidRDefault="00894831" w:rsidP="00894831">
            <w:pPr>
              <w:spacing w:after="0" w:line="240" w:lineRule="auto"/>
              <w:rPr>
                <w:sz w:val="20"/>
                <w:szCs w:val="20"/>
              </w:rPr>
            </w:pPr>
            <w:r>
              <w:rPr>
                <w:rFonts w:ascii="Aptos Narrow" w:hAnsi="Aptos Narrow"/>
                <w:color w:val="000000"/>
              </w:rPr>
              <w:t>BRIDGES</w:t>
            </w:r>
          </w:p>
        </w:tc>
        <w:tc>
          <w:tcPr>
            <w:tcW w:w="1427" w:type="dxa"/>
            <w:noWrap/>
            <w:vAlign w:val="bottom"/>
          </w:tcPr>
          <w:p w14:paraId="6C054D06" w14:textId="4BC58472" w:rsidR="00894831" w:rsidRPr="000C066E" w:rsidRDefault="00894831" w:rsidP="00894831">
            <w:pPr>
              <w:spacing w:after="0" w:line="240" w:lineRule="auto"/>
              <w:rPr>
                <w:sz w:val="20"/>
                <w:szCs w:val="20"/>
              </w:rPr>
            </w:pPr>
            <w:r>
              <w:rPr>
                <w:rFonts w:ascii="Aptos Narrow" w:hAnsi="Aptos Narrow"/>
                <w:color w:val="000000"/>
              </w:rPr>
              <w:t>Number</w:t>
            </w:r>
          </w:p>
        </w:tc>
        <w:tc>
          <w:tcPr>
            <w:tcW w:w="753" w:type="dxa"/>
            <w:vAlign w:val="bottom"/>
          </w:tcPr>
          <w:p w14:paraId="2268D6FE" w14:textId="7376F815" w:rsidR="00894831" w:rsidRPr="000C066E" w:rsidRDefault="00894831" w:rsidP="00894831">
            <w:pPr>
              <w:spacing w:after="0" w:line="240" w:lineRule="auto"/>
              <w:rPr>
                <w:color w:val="000000"/>
                <w:sz w:val="20"/>
                <w:szCs w:val="20"/>
                <w:lang w:eastAsia="en-GB"/>
              </w:rPr>
            </w:pPr>
            <w:r>
              <w:rPr>
                <w:rFonts w:ascii="Aptos Narrow" w:hAnsi="Aptos Narrow"/>
                <w:color w:val="000000"/>
              </w:rPr>
              <w:t>None</w:t>
            </w:r>
          </w:p>
        </w:tc>
        <w:tc>
          <w:tcPr>
            <w:tcW w:w="3940" w:type="dxa"/>
            <w:noWrap/>
            <w:vAlign w:val="bottom"/>
          </w:tcPr>
          <w:p w14:paraId="2B0C92D6" w14:textId="36182255" w:rsidR="00894831" w:rsidRPr="000C066E" w:rsidRDefault="00894831" w:rsidP="00894831">
            <w:pPr>
              <w:spacing w:after="0" w:line="240" w:lineRule="auto"/>
              <w:rPr>
                <w:color w:val="FF0000"/>
                <w:sz w:val="20"/>
                <w:szCs w:val="20"/>
                <w:highlight w:val="yellow"/>
              </w:rPr>
            </w:pPr>
            <w:r>
              <w:rPr>
                <w:rFonts w:ascii="Aptos Narrow" w:hAnsi="Aptos Narrow"/>
                <w:color w:val="000000"/>
              </w:rPr>
              <w:t>Habitat Modification Score Subsection Bridges</w:t>
            </w:r>
          </w:p>
        </w:tc>
      </w:tr>
      <w:tr w:rsidR="00894831" w:rsidRPr="00C305FA" w14:paraId="10B2D737" w14:textId="77777777" w:rsidTr="00F95372">
        <w:trPr>
          <w:trHeight w:val="307"/>
        </w:trPr>
        <w:tc>
          <w:tcPr>
            <w:tcW w:w="4228" w:type="dxa"/>
            <w:noWrap/>
            <w:vAlign w:val="bottom"/>
          </w:tcPr>
          <w:p w14:paraId="23677BB2" w14:textId="56E9F583" w:rsidR="00894831" w:rsidRPr="000C066E" w:rsidRDefault="00894831" w:rsidP="00894831">
            <w:pPr>
              <w:spacing w:after="0" w:line="240" w:lineRule="auto"/>
              <w:rPr>
                <w:sz w:val="20"/>
                <w:szCs w:val="20"/>
              </w:rPr>
            </w:pPr>
            <w:r>
              <w:rPr>
                <w:rFonts w:ascii="Aptos Narrow" w:hAnsi="Aptos Narrow"/>
                <w:color w:val="000000"/>
              </w:rPr>
              <w:t>POACHING</w:t>
            </w:r>
          </w:p>
        </w:tc>
        <w:tc>
          <w:tcPr>
            <w:tcW w:w="1427" w:type="dxa"/>
            <w:noWrap/>
            <w:vAlign w:val="bottom"/>
          </w:tcPr>
          <w:p w14:paraId="54013294" w14:textId="687C8C3D" w:rsidR="00894831" w:rsidRPr="000C066E" w:rsidRDefault="00894831" w:rsidP="00894831">
            <w:pPr>
              <w:spacing w:after="0" w:line="240" w:lineRule="auto"/>
              <w:rPr>
                <w:sz w:val="20"/>
                <w:szCs w:val="20"/>
              </w:rPr>
            </w:pPr>
            <w:r>
              <w:rPr>
                <w:rFonts w:ascii="Aptos Narrow" w:hAnsi="Aptos Narrow"/>
                <w:color w:val="000000"/>
              </w:rPr>
              <w:t>Number</w:t>
            </w:r>
          </w:p>
        </w:tc>
        <w:tc>
          <w:tcPr>
            <w:tcW w:w="753" w:type="dxa"/>
            <w:vAlign w:val="bottom"/>
          </w:tcPr>
          <w:p w14:paraId="4CFE4C94" w14:textId="0D1CDE59" w:rsidR="00894831" w:rsidRPr="000C066E" w:rsidRDefault="00894831" w:rsidP="00894831">
            <w:pPr>
              <w:spacing w:after="0" w:line="240" w:lineRule="auto"/>
              <w:rPr>
                <w:color w:val="000000"/>
                <w:sz w:val="20"/>
                <w:szCs w:val="20"/>
                <w:lang w:eastAsia="en-GB"/>
              </w:rPr>
            </w:pPr>
            <w:r>
              <w:rPr>
                <w:rFonts w:ascii="Aptos Narrow" w:hAnsi="Aptos Narrow"/>
                <w:color w:val="000000"/>
              </w:rPr>
              <w:t>None</w:t>
            </w:r>
          </w:p>
        </w:tc>
        <w:tc>
          <w:tcPr>
            <w:tcW w:w="3940" w:type="dxa"/>
            <w:noWrap/>
            <w:vAlign w:val="bottom"/>
          </w:tcPr>
          <w:p w14:paraId="52CCAA6C" w14:textId="278ABC2C" w:rsidR="00894831" w:rsidRPr="000C066E" w:rsidRDefault="00894831" w:rsidP="00894831">
            <w:pPr>
              <w:spacing w:after="0" w:line="240" w:lineRule="auto"/>
              <w:rPr>
                <w:sz w:val="20"/>
                <w:szCs w:val="20"/>
              </w:rPr>
            </w:pPr>
            <w:r>
              <w:rPr>
                <w:rFonts w:ascii="Aptos Narrow" w:hAnsi="Aptos Narrow"/>
                <w:color w:val="000000"/>
              </w:rPr>
              <w:t>Habitat Modification Score Subsection Poaching</w:t>
            </w:r>
          </w:p>
        </w:tc>
      </w:tr>
      <w:tr w:rsidR="00894831" w:rsidRPr="00C305FA" w14:paraId="4AA44070" w14:textId="77777777" w:rsidTr="00F95372">
        <w:trPr>
          <w:trHeight w:val="307"/>
        </w:trPr>
        <w:tc>
          <w:tcPr>
            <w:tcW w:w="4228" w:type="dxa"/>
            <w:noWrap/>
            <w:vAlign w:val="bottom"/>
          </w:tcPr>
          <w:p w14:paraId="37F714A0" w14:textId="1061B489" w:rsidR="00894831" w:rsidRPr="000C066E" w:rsidRDefault="00894831" w:rsidP="00894831">
            <w:pPr>
              <w:spacing w:after="0" w:line="240" w:lineRule="auto"/>
              <w:rPr>
                <w:sz w:val="20"/>
                <w:szCs w:val="20"/>
              </w:rPr>
            </w:pPr>
            <w:r>
              <w:rPr>
                <w:rFonts w:ascii="Aptos Narrow" w:hAnsi="Aptos Narrow"/>
                <w:color w:val="000000"/>
              </w:rPr>
              <w:t>FORDS</w:t>
            </w:r>
          </w:p>
        </w:tc>
        <w:tc>
          <w:tcPr>
            <w:tcW w:w="1427" w:type="dxa"/>
            <w:noWrap/>
            <w:vAlign w:val="bottom"/>
          </w:tcPr>
          <w:p w14:paraId="1CDF0815" w14:textId="0F57A95D" w:rsidR="00894831" w:rsidRPr="000C066E" w:rsidRDefault="00894831" w:rsidP="00894831">
            <w:pPr>
              <w:spacing w:after="0" w:line="240" w:lineRule="auto"/>
              <w:rPr>
                <w:sz w:val="20"/>
                <w:szCs w:val="20"/>
              </w:rPr>
            </w:pPr>
            <w:r>
              <w:rPr>
                <w:rFonts w:ascii="Aptos Narrow" w:hAnsi="Aptos Narrow"/>
                <w:color w:val="000000"/>
              </w:rPr>
              <w:t>Number</w:t>
            </w:r>
          </w:p>
        </w:tc>
        <w:tc>
          <w:tcPr>
            <w:tcW w:w="753" w:type="dxa"/>
            <w:vAlign w:val="bottom"/>
          </w:tcPr>
          <w:p w14:paraId="3345CBD2" w14:textId="3109141A" w:rsidR="00894831" w:rsidRPr="000C066E" w:rsidRDefault="00894831" w:rsidP="00894831">
            <w:pPr>
              <w:spacing w:after="0" w:line="240" w:lineRule="auto"/>
              <w:rPr>
                <w:color w:val="000000"/>
                <w:sz w:val="20"/>
                <w:szCs w:val="20"/>
                <w:lang w:eastAsia="en-GB"/>
              </w:rPr>
            </w:pPr>
            <w:r>
              <w:rPr>
                <w:rFonts w:ascii="Aptos Narrow" w:hAnsi="Aptos Narrow"/>
                <w:color w:val="000000"/>
              </w:rPr>
              <w:t>None</w:t>
            </w:r>
          </w:p>
        </w:tc>
        <w:tc>
          <w:tcPr>
            <w:tcW w:w="3940" w:type="dxa"/>
            <w:noWrap/>
            <w:vAlign w:val="bottom"/>
          </w:tcPr>
          <w:p w14:paraId="17A907FD" w14:textId="4454EF94" w:rsidR="00894831" w:rsidRPr="000C066E" w:rsidRDefault="00894831" w:rsidP="00894831">
            <w:pPr>
              <w:spacing w:after="0" w:line="240" w:lineRule="auto"/>
              <w:rPr>
                <w:sz w:val="20"/>
                <w:szCs w:val="20"/>
              </w:rPr>
            </w:pPr>
            <w:r>
              <w:rPr>
                <w:rFonts w:ascii="Aptos Narrow" w:hAnsi="Aptos Narrow"/>
                <w:color w:val="000000"/>
              </w:rPr>
              <w:t>Habitat Modification Score Subsection Fords</w:t>
            </w:r>
          </w:p>
        </w:tc>
      </w:tr>
      <w:tr w:rsidR="00894831" w:rsidRPr="00C305FA" w14:paraId="6384D17E" w14:textId="77777777" w:rsidTr="00F95372">
        <w:trPr>
          <w:trHeight w:val="307"/>
        </w:trPr>
        <w:tc>
          <w:tcPr>
            <w:tcW w:w="4228" w:type="dxa"/>
            <w:noWrap/>
            <w:vAlign w:val="bottom"/>
          </w:tcPr>
          <w:p w14:paraId="1A48E620" w14:textId="0977DB35" w:rsidR="00894831" w:rsidRPr="000C066E" w:rsidRDefault="00894831" w:rsidP="00894831">
            <w:pPr>
              <w:spacing w:after="0" w:line="240" w:lineRule="auto"/>
              <w:rPr>
                <w:sz w:val="20"/>
                <w:szCs w:val="20"/>
              </w:rPr>
            </w:pPr>
            <w:r>
              <w:rPr>
                <w:rFonts w:ascii="Aptos Narrow" w:hAnsi="Aptos Narrow"/>
                <w:color w:val="000000"/>
              </w:rPr>
              <w:t>OUTFALLS_DEFLECTORS</w:t>
            </w:r>
          </w:p>
        </w:tc>
        <w:tc>
          <w:tcPr>
            <w:tcW w:w="1427" w:type="dxa"/>
            <w:noWrap/>
            <w:vAlign w:val="bottom"/>
          </w:tcPr>
          <w:p w14:paraId="79B12081" w14:textId="56213CF2" w:rsidR="00894831" w:rsidRPr="000C066E" w:rsidRDefault="00894831" w:rsidP="00894831">
            <w:pPr>
              <w:spacing w:after="0" w:line="240" w:lineRule="auto"/>
              <w:rPr>
                <w:sz w:val="20"/>
                <w:szCs w:val="20"/>
              </w:rPr>
            </w:pPr>
            <w:r>
              <w:rPr>
                <w:rFonts w:ascii="Aptos Narrow" w:hAnsi="Aptos Narrow"/>
                <w:color w:val="000000"/>
              </w:rPr>
              <w:t>Number</w:t>
            </w:r>
          </w:p>
        </w:tc>
        <w:tc>
          <w:tcPr>
            <w:tcW w:w="753" w:type="dxa"/>
            <w:vAlign w:val="bottom"/>
          </w:tcPr>
          <w:p w14:paraId="1B38EEA0" w14:textId="542BEEB3" w:rsidR="00894831" w:rsidRPr="000C066E" w:rsidRDefault="00894831" w:rsidP="00894831">
            <w:pPr>
              <w:spacing w:after="0" w:line="240" w:lineRule="auto"/>
              <w:rPr>
                <w:color w:val="000000"/>
                <w:sz w:val="20"/>
                <w:szCs w:val="20"/>
                <w:lang w:eastAsia="en-GB"/>
              </w:rPr>
            </w:pPr>
            <w:r>
              <w:rPr>
                <w:rFonts w:ascii="Aptos Narrow" w:hAnsi="Aptos Narrow"/>
                <w:color w:val="000000"/>
              </w:rPr>
              <w:t>None</w:t>
            </w:r>
          </w:p>
        </w:tc>
        <w:tc>
          <w:tcPr>
            <w:tcW w:w="3940" w:type="dxa"/>
            <w:noWrap/>
            <w:vAlign w:val="bottom"/>
          </w:tcPr>
          <w:p w14:paraId="72272A0B" w14:textId="34711A40" w:rsidR="00894831" w:rsidRPr="000C066E" w:rsidRDefault="00894831" w:rsidP="00894831">
            <w:pPr>
              <w:spacing w:after="0" w:line="240" w:lineRule="auto"/>
              <w:rPr>
                <w:sz w:val="20"/>
                <w:szCs w:val="20"/>
              </w:rPr>
            </w:pPr>
            <w:r>
              <w:rPr>
                <w:rFonts w:ascii="Aptos Narrow" w:hAnsi="Aptos Narrow"/>
                <w:color w:val="000000"/>
              </w:rPr>
              <w:t>Habitat Modification Score Subsection Outfalls &amp; Deflectors</w:t>
            </w:r>
          </w:p>
        </w:tc>
      </w:tr>
      <w:tr w:rsidR="00894831" w:rsidRPr="00C305FA" w14:paraId="0B1A0381" w14:textId="77777777" w:rsidTr="00F95372">
        <w:trPr>
          <w:trHeight w:val="307"/>
        </w:trPr>
        <w:tc>
          <w:tcPr>
            <w:tcW w:w="4228" w:type="dxa"/>
            <w:noWrap/>
            <w:vAlign w:val="bottom"/>
          </w:tcPr>
          <w:p w14:paraId="7965C562" w14:textId="7208DF31" w:rsidR="00894831" w:rsidRPr="000C066E" w:rsidRDefault="00894831" w:rsidP="00894831">
            <w:pPr>
              <w:spacing w:after="0" w:line="240" w:lineRule="auto"/>
              <w:rPr>
                <w:sz w:val="20"/>
                <w:szCs w:val="20"/>
              </w:rPr>
            </w:pPr>
            <w:r>
              <w:rPr>
                <w:rFonts w:ascii="Aptos Narrow" w:hAnsi="Aptos Narrow"/>
                <w:color w:val="000000"/>
              </w:rPr>
              <w:t>SURVEY_YEAR</w:t>
            </w:r>
          </w:p>
        </w:tc>
        <w:tc>
          <w:tcPr>
            <w:tcW w:w="1427" w:type="dxa"/>
            <w:noWrap/>
            <w:vAlign w:val="bottom"/>
          </w:tcPr>
          <w:p w14:paraId="50522F0C" w14:textId="596741C0" w:rsidR="00894831" w:rsidRPr="000C066E" w:rsidRDefault="00894831" w:rsidP="00894831">
            <w:pPr>
              <w:spacing w:after="0" w:line="240" w:lineRule="auto"/>
              <w:rPr>
                <w:sz w:val="20"/>
                <w:szCs w:val="20"/>
              </w:rPr>
            </w:pPr>
            <w:r>
              <w:rPr>
                <w:rFonts w:ascii="Aptos Narrow" w:hAnsi="Aptos Narrow"/>
                <w:color w:val="000000"/>
              </w:rPr>
              <w:t>Number</w:t>
            </w:r>
          </w:p>
        </w:tc>
        <w:tc>
          <w:tcPr>
            <w:tcW w:w="753" w:type="dxa"/>
            <w:vAlign w:val="bottom"/>
          </w:tcPr>
          <w:p w14:paraId="7BE3AF4E" w14:textId="695252C4" w:rsidR="00894831" w:rsidRPr="000C066E" w:rsidRDefault="00894831" w:rsidP="00894831">
            <w:pPr>
              <w:spacing w:after="0" w:line="240" w:lineRule="auto"/>
              <w:rPr>
                <w:color w:val="000000"/>
                <w:sz w:val="20"/>
                <w:szCs w:val="20"/>
                <w:lang w:eastAsia="en-GB"/>
              </w:rPr>
            </w:pPr>
            <w:r>
              <w:rPr>
                <w:rFonts w:ascii="Aptos Narrow" w:hAnsi="Aptos Narrow"/>
                <w:color w:val="000000"/>
              </w:rPr>
              <w:t>None</w:t>
            </w:r>
          </w:p>
        </w:tc>
        <w:tc>
          <w:tcPr>
            <w:tcW w:w="3940" w:type="dxa"/>
            <w:noWrap/>
            <w:vAlign w:val="bottom"/>
          </w:tcPr>
          <w:p w14:paraId="68C93C45" w14:textId="163E1840" w:rsidR="00894831" w:rsidRPr="000C066E" w:rsidRDefault="00894831" w:rsidP="00894831">
            <w:pPr>
              <w:spacing w:after="0" w:line="240" w:lineRule="auto"/>
              <w:rPr>
                <w:sz w:val="20"/>
                <w:szCs w:val="20"/>
              </w:rPr>
            </w:pPr>
            <w:r>
              <w:rPr>
                <w:rFonts w:ascii="Aptos Narrow" w:hAnsi="Aptos Narrow"/>
                <w:color w:val="000000"/>
              </w:rPr>
              <w:t>Year of survey.</w:t>
            </w:r>
          </w:p>
        </w:tc>
      </w:tr>
      <w:tr w:rsidR="00F6677B" w:rsidRPr="00C305FA" w14:paraId="531DA01A" w14:textId="77777777" w:rsidTr="009D6862">
        <w:trPr>
          <w:trHeight w:val="307"/>
        </w:trPr>
        <w:tc>
          <w:tcPr>
            <w:tcW w:w="4228" w:type="dxa"/>
            <w:noWrap/>
          </w:tcPr>
          <w:p w14:paraId="7A6D373E" w14:textId="412706D3" w:rsidR="00F6677B" w:rsidRDefault="00F6677B" w:rsidP="00F6677B">
            <w:pPr>
              <w:spacing w:after="0" w:line="240" w:lineRule="auto"/>
              <w:rPr>
                <w:rFonts w:ascii="Aptos Narrow" w:hAnsi="Aptos Narrow"/>
                <w:color w:val="000000"/>
              </w:rPr>
            </w:pPr>
            <w:r w:rsidRPr="007C42B7">
              <w:rPr>
                <w:sz w:val="20"/>
                <w:szCs w:val="20"/>
              </w:rPr>
              <w:t>EASTING_10km</w:t>
            </w:r>
          </w:p>
        </w:tc>
        <w:tc>
          <w:tcPr>
            <w:tcW w:w="1427" w:type="dxa"/>
            <w:noWrap/>
            <w:vAlign w:val="center"/>
          </w:tcPr>
          <w:p w14:paraId="4AED3CCF" w14:textId="113D9C4E" w:rsidR="00F6677B" w:rsidRDefault="00F6677B" w:rsidP="00F6677B">
            <w:pPr>
              <w:spacing w:after="0" w:line="240" w:lineRule="auto"/>
              <w:rPr>
                <w:rFonts w:ascii="Aptos Narrow" w:hAnsi="Aptos Narrow"/>
                <w:color w:val="000000"/>
              </w:rPr>
            </w:pPr>
            <w:r w:rsidRPr="004B0C1A">
              <w:rPr>
                <w:color w:val="000000"/>
                <w:sz w:val="20"/>
                <w:szCs w:val="20"/>
                <w:lang w:eastAsia="en-GB"/>
              </w:rPr>
              <w:t>Number</w:t>
            </w:r>
          </w:p>
        </w:tc>
        <w:tc>
          <w:tcPr>
            <w:tcW w:w="753" w:type="dxa"/>
            <w:vAlign w:val="center"/>
          </w:tcPr>
          <w:p w14:paraId="0A42B1A3" w14:textId="03A2130A" w:rsidR="00F6677B" w:rsidRDefault="00F6677B" w:rsidP="00F6677B">
            <w:pPr>
              <w:spacing w:after="0" w:line="240" w:lineRule="auto"/>
              <w:rPr>
                <w:rFonts w:ascii="Aptos Narrow" w:hAnsi="Aptos Narrow"/>
                <w:color w:val="000000"/>
              </w:rPr>
            </w:pPr>
            <w:r w:rsidRPr="004B0C1A">
              <w:rPr>
                <w:color w:val="000000"/>
                <w:sz w:val="20"/>
                <w:szCs w:val="20"/>
                <w:lang w:eastAsia="en-GB"/>
              </w:rPr>
              <w:t>Metre</w:t>
            </w:r>
          </w:p>
        </w:tc>
        <w:tc>
          <w:tcPr>
            <w:tcW w:w="3940" w:type="dxa"/>
            <w:noWrap/>
            <w:vAlign w:val="center"/>
          </w:tcPr>
          <w:p w14:paraId="3BA564ED" w14:textId="7BC10AAC" w:rsidR="00F6677B" w:rsidRDefault="00F6677B" w:rsidP="00F6677B">
            <w:pPr>
              <w:spacing w:after="0" w:line="240" w:lineRule="auto"/>
              <w:rPr>
                <w:rFonts w:ascii="Aptos Narrow" w:hAnsi="Aptos Narrow"/>
                <w:color w:val="000000"/>
              </w:rPr>
            </w:pPr>
            <w:r w:rsidRPr="004B0C1A">
              <w:rPr>
                <w:color w:val="000000"/>
                <w:sz w:val="20"/>
                <w:szCs w:val="20"/>
                <w:lang w:eastAsia="en-GB"/>
              </w:rPr>
              <w:t>Easting of survey square at a 10km resolution (OSGB 1936, metres)</w:t>
            </w:r>
          </w:p>
        </w:tc>
      </w:tr>
      <w:tr w:rsidR="00F6677B" w:rsidRPr="00C305FA" w14:paraId="0B3BAB8C" w14:textId="77777777" w:rsidTr="009D6862">
        <w:trPr>
          <w:trHeight w:val="307"/>
        </w:trPr>
        <w:tc>
          <w:tcPr>
            <w:tcW w:w="4228" w:type="dxa"/>
            <w:noWrap/>
          </w:tcPr>
          <w:p w14:paraId="37A93C16" w14:textId="37C3507C" w:rsidR="00F6677B" w:rsidRDefault="00F6677B" w:rsidP="00F6677B">
            <w:pPr>
              <w:spacing w:after="0" w:line="240" w:lineRule="auto"/>
              <w:rPr>
                <w:rFonts w:ascii="Aptos Narrow" w:hAnsi="Aptos Narrow"/>
                <w:color w:val="000000"/>
              </w:rPr>
            </w:pPr>
            <w:r w:rsidRPr="007C42B7">
              <w:rPr>
                <w:sz w:val="20"/>
                <w:szCs w:val="20"/>
              </w:rPr>
              <w:t>NORTHING_10km</w:t>
            </w:r>
          </w:p>
        </w:tc>
        <w:tc>
          <w:tcPr>
            <w:tcW w:w="1427" w:type="dxa"/>
            <w:noWrap/>
            <w:vAlign w:val="center"/>
          </w:tcPr>
          <w:p w14:paraId="7272D9C7" w14:textId="5AF38361" w:rsidR="00F6677B" w:rsidRDefault="00F6677B" w:rsidP="00F6677B">
            <w:pPr>
              <w:spacing w:after="0" w:line="240" w:lineRule="auto"/>
              <w:rPr>
                <w:rFonts w:ascii="Aptos Narrow" w:hAnsi="Aptos Narrow"/>
                <w:color w:val="000000"/>
              </w:rPr>
            </w:pPr>
            <w:r w:rsidRPr="004B0C1A">
              <w:rPr>
                <w:color w:val="000000"/>
                <w:sz w:val="20"/>
                <w:szCs w:val="20"/>
                <w:lang w:eastAsia="en-GB"/>
              </w:rPr>
              <w:t>Number</w:t>
            </w:r>
          </w:p>
        </w:tc>
        <w:tc>
          <w:tcPr>
            <w:tcW w:w="753" w:type="dxa"/>
            <w:vAlign w:val="center"/>
          </w:tcPr>
          <w:p w14:paraId="3B199391" w14:textId="4B041460" w:rsidR="00F6677B" w:rsidRDefault="00F6677B" w:rsidP="00F6677B">
            <w:pPr>
              <w:spacing w:after="0" w:line="240" w:lineRule="auto"/>
              <w:rPr>
                <w:rFonts w:ascii="Aptos Narrow" w:hAnsi="Aptos Narrow"/>
                <w:color w:val="000000"/>
              </w:rPr>
            </w:pPr>
            <w:r w:rsidRPr="004B0C1A">
              <w:rPr>
                <w:color w:val="000000"/>
                <w:sz w:val="20"/>
                <w:szCs w:val="20"/>
                <w:lang w:eastAsia="en-GB"/>
              </w:rPr>
              <w:t>Metre</w:t>
            </w:r>
          </w:p>
        </w:tc>
        <w:tc>
          <w:tcPr>
            <w:tcW w:w="3940" w:type="dxa"/>
            <w:noWrap/>
            <w:vAlign w:val="center"/>
          </w:tcPr>
          <w:p w14:paraId="5F3EE748" w14:textId="768E958B" w:rsidR="00F6677B" w:rsidRDefault="00F6677B" w:rsidP="00F6677B">
            <w:pPr>
              <w:spacing w:after="0" w:line="240" w:lineRule="auto"/>
              <w:rPr>
                <w:rFonts w:ascii="Aptos Narrow" w:hAnsi="Aptos Narrow"/>
                <w:color w:val="000000"/>
              </w:rPr>
            </w:pPr>
            <w:r w:rsidRPr="004B0C1A">
              <w:rPr>
                <w:color w:val="000000"/>
                <w:sz w:val="20"/>
                <w:szCs w:val="20"/>
                <w:lang w:eastAsia="en-GB"/>
              </w:rPr>
              <w:t>Northing of survey square at a 10km resolution (OSGB 1936, metres)</w:t>
            </w:r>
          </w:p>
        </w:tc>
      </w:tr>
      <w:tr w:rsidR="00F6677B" w:rsidRPr="00C305FA" w14:paraId="6515D94A" w14:textId="77777777" w:rsidTr="009D6862">
        <w:trPr>
          <w:trHeight w:val="307"/>
        </w:trPr>
        <w:tc>
          <w:tcPr>
            <w:tcW w:w="4228" w:type="dxa"/>
            <w:noWrap/>
            <w:vAlign w:val="center"/>
          </w:tcPr>
          <w:p w14:paraId="1C0FBD3D" w14:textId="570BDA33" w:rsidR="00F6677B" w:rsidRDefault="00F6677B" w:rsidP="00F6677B">
            <w:pPr>
              <w:spacing w:after="0" w:line="240" w:lineRule="auto"/>
              <w:rPr>
                <w:rFonts w:ascii="Aptos Narrow" w:hAnsi="Aptos Narrow"/>
                <w:color w:val="000000"/>
              </w:rPr>
            </w:pPr>
            <w:r w:rsidRPr="004B0C1A">
              <w:rPr>
                <w:color w:val="000000"/>
                <w:sz w:val="20"/>
                <w:szCs w:val="20"/>
                <w:lang w:eastAsia="en-GB"/>
              </w:rPr>
              <w:t>LAND_CLASSIFIC</w:t>
            </w:r>
            <w:r>
              <w:rPr>
                <w:color w:val="000000"/>
                <w:sz w:val="20"/>
                <w:szCs w:val="20"/>
                <w:lang w:eastAsia="en-GB"/>
              </w:rPr>
              <w:t>A</w:t>
            </w:r>
            <w:r w:rsidRPr="004B0C1A">
              <w:rPr>
                <w:color w:val="000000"/>
                <w:sz w:val="20"/>
                <w:szCs w:val="20"/>
                <w:lang w:eastAsia="en-GB"/>
              </w:rPr>
              <w:t>TION_NUMBER</w:t>
            </w:r>
          </w:p>
        </w:tc>
        <w:tc>
          <w:tcPr>
            <w:tcW w:w="1427" w:type="dxa"/>
            <w:noWrap/>
            <w:vAlign w:val="center"/>
          </w:tcPr>
          <w:p w14:paraId="22DB9937" w14:textId="7CBEB529" w:rsidR="00F6677B" w:rsidRDefault="00F6677B" w:rsidP="00F6677B">
            <w:pPr>
              <w:spacing w:after="0" w:line="240" w:lineRule="auto"/>
              <w:rPr>
                <w:rFonts w:ascii="Aptos Narrow" w:hAnsi="Aptos Narrow"/>
                <w:color w:val="000000"/>
              </w:rPr>
            </w:pPr>
            <w:r w:rsidRPr="004B0C1A">
              <w:rPr>
                <w:color w:val="000000"/>
                <w:sz w:val="20"/>
                <w:szCs w:val="20"/>
                <w:lang w:eastAsia="en-GB"/>
              </w:rPr>
              <w:t>Number</w:t>
            </w:r>
          </w:p>
        </w:tc>
        <w:tc>
          <w:tcPr>
            <w:tcW w:w="753" w:type="dxa"/>
            <w:vAlign w:val="center"/>
          </w:tcPr>
          <w:p w14:paraId="5D919477" w14:textId="3B38CF8B" w:rsidR="00F6677B" w:rsidRDefault="00F6677B" w:rsidP="00F6677B">
            <w:pPr>
              <w:spacing w:after="0" w:line="240" w:lineRule="auto"/>
              <w:rPr>
                <w:rFonts w:ascii="Aptos Narrow" w:hAnsi="Aptos Narrow"/>
                <w:color w:val="000000"/>
              </w:rPr>
            </w:pPr>
            <w:r w:rsidRPr="004B0C1A">
              <w:rPr>
                <w:color w:val="000000"/>
                <w:sz w:val="20"/>
                <w:szCs w:val="20"/>
                <w:lang w:eastAsia="en-GB"/>
              </w:rPr>
              <w:t>None</w:t>
            </w:r>
          </w:p>
        </w:tc>
        <w:tc>
          <w:tcPr>
            <w:tcW w:w="3940" w:type="dxa"/>
            <w:noWrap/>
            <w:vAlign w:val="center"/>
          </w:tcPr>
          <w:p w14:paraId="34F98FFE" w14:textId="0D7EE5D6" w:rsidR="00F6677B" w:rsidRDefault="00F6677B" w:rsidP="00F6677B">
            <w:pPr>
              <w:spacing w:after="0" w:line="240" w:lineRule="auto"/>
              <w:rPr>
                <w:rFonts w:ascii="Aptos Narrow" w:hAnsi="Aptos Narrow"/>
                <w:color w:val="000000"/>
              </w:rPr>
            </w:pPr>
            <w:r w:rsidRPr="004B0C1A">
              <w:rPr>
                <w:color w:val="000000"/>
                <w:sz w:val="20"/>
                <w:szCs w:val="20"/>
                <w:lang w:eastAsia="en-GB"/>
              </w:rPr>
              <w:t>ITE Land Classification number – see Bunce et al., 2007.</w:t>
            </w:r>
          </w:p>
        </w:tc>
      </w:tr>
      <w:tr w:rsidR="00F6677B" w:rsidRPr="00C305FA" w14:paraId="383B4982" w14:textId="77777777" w:rsidTr="009D6862">
        <w:trPr>
          <w:trHeight w:val="307"/>
        </w:trPr>
        <w:tc>
          <w:tcPr>
            <w:tcW w:w="4228" w:type="dxa"/>
            <w:noWrap/>
          </w:tcPr>
          <w:p w14:paraId="1E1E64E7" w14:textId="5843EA27" w:rsidR="00F6677B" w:rsidRDefault="00F6677B" w:rsidP="00F6677B">
            <w:pPr>
              <w:spacing w:after="0" w:line="240" w:lineRule="auto"/>
              <w:rPr>
                <w:rFonts w:ascii="Aptos Narrow" w:hAnsi="Aptos Narrow"/>
                <w:color w:val="000000"/>
              </w:rPr>
            </w:pPr>
            <w:r w:rsidRPr="007C42B7">
              <w:rPr>
                <w:sz w:val="20"/>
                <w:szCs w:val="20"/>
              </w:rPr>
              <w:t>SQ_TYPE</w:t>
            </w:r>
          </w:p>
        </w:tc>
        <w:tc>
          <w:tcPr>
            <w:tcW w:w="1427" w:type="dxa"/>
            <w:noWrap/>
            <w:vAlign w:val="center"/>
          </w:tcPr>
          <w:p w14:paraId="0F11AE27" w14:textId="407AC8D6" w:rsidR="00F6677B" w:rsidRDefault="00F6677B" w:rsidP="00F6677B">
            <w:pPr>
              <w:spacing w:after="0" w:line="240" w:lineRule="auto"/>
              <w:rPr>
                <w:rFonts w:ascii="Aptos Narrow" w:hAnsi="Aptos Narrow"/>
                <w:color w:val="000000"/>
              </w:rPr>
            </w:pPr>
            <w:r w:rsidRPr="004B0C1A">
              <w:rPr>
                <w:color w:val="000000"/>
                <w:sz w:val="20"/>
                <w:szCs w:val="20"/>
                <w:lang w:eastAsia="en-GB"/>
              </w:rPr>
              <w:t>Text</w:t>
            </w:r>
          </w:p>
        </w:tc>
        <w:tc>
          <w:tcPr>
            <w:tcW w:w="753" w:type="dxa"/>
            <w:vAlign w:val="center"/>
          </w:tcPr>
          <w:p w14:paraId="3452DA42" w14:textId="41779E72" w:rsidR="00F6677B" w:rsidRDefault="00F6677B" w:rsidP="00F6677B">
            <w:pPr>
              <w:spacing w:after="0" w:line="240" w:lineRule="auto"/>
              <w:rPr>
                <w:rFonts w:ascii="Aptos Narrow" w:hAnsi="Aptos Narrow"/>
                <w:color w:val="000000"/>
              </w:rPr>
            </w:pPr>
            <w:r w:rsidRPr="004B0C1A">
              <w:rPr>
                <w:color w:val="000000"/>
                <w:sz w:val="20"/>
                <w:szCs w:val="20"/>
                <w:lang w:eastAsia="en-GB"/>
              </w:rPr>
              <w:t>None</w:t>
            </w:r>
          </w:p>
        </w:tc>
        <w:tc>
          <w:tcPr>
            <w:tcW w:w="3940" w:type="dxa"/>
            <w:noWrap/>
            <w:vAlign w:val="center"/>
          </w:tcPr>
          <w:p w14:paraId="698BEE21" w14:textId="25065A0D" w:rsidR="00F6677B" w:rsidRDefault="00F6677B" w:rsidP="00F6677B">
            <w:pPr>
              <w:spacing w:after="0" w:line="240" w:lineRule="auto"/>
              <w:rPr>
                <w:rFonts w:ascii="Aptos Narrow" w:hAnsi="Aptos Narrow"/>
                <w:color w:val="000000"/>
              </w:rPr>
            </w:pPr>
            <w:r w:rsidRPr="004B0C1A">
              <w:rPr>
                <w:color w:val="000000" w:themeColor="text1"/>
                <w:sz w:val="20"/>
                <w:szCs w:val="20"/>
              </w:rPr>
              <w:t xml:space="preserve">Wider Wales (WW) for national trends, or </w:t>
            </w:r>
            <w:proofErr w:type="spellStart"/>
            <w:r w:rsidRPr="004B0C1A">
              <w:rPr>
                <w:color w:val="000000" w:themeColor="text1"/>
                <w:sz w:val="20"/>
                <w:szCs w:val="20"/>
              </w:rPr>
              <w:t>Glastir</w:t>
            </w:r>
            <w:proofErr w:type="spellEnd"/>
            <w:r w:rsidRPr="004B0C1A">
              <w:rPr>
                <w:color w:val="000000" w:themeColor="text1"/>
                <w:sz w:val="20"/>
                <w:szCs w:val="20"/>
              </w:rPr>
              <w:t xml:space="preserve"> </w:t>
            </w:r>
            <w:r>
              <w:rPr>
                <w:color w:val="000000" w:themeColor="text1"/>
                <w:sz w:val="20"/>
                <w:szCs w:val="20"/>
              </w:rPr>
              <w:t>T</w:t>
            </w:r>
            <w:r w:rsidRPr="004B0C1A">
              <w:rPr>
                <w:color w:val="000000" w:themeColor="text1"/>
                <w:sz w:val="20"/>
                <w:szCs w:val="20"/>
              </w:rPr>
              <w:t xml:space="preserve">argeted (TG). Data from </w:t>
            </w:r>
            <w:proofErr w:type="spellStart"/>
            <w:r w:rsidRPr="004B0C1A">
              <w:rPr>
                <w:color w:val="000000" w:themeColor="text1"/>
                <w:sz w:val="20"/>
                <w:szCs w:val="20"/>
              </w:rPr>
              <w:t>Glastir</w:t>
            </w:r>
            <w:proofErr w:type="spellEnd"/>
            <w:r w:rsidRPr="004B0C1A">
              <w:rPr>
                <w:color w:val="000000" w:themeColor="text1"/>
                <w:sz w:val="20"/>
                <w:szCs w:val="20"/>
              </w:rPr>
              <w:t xml:space="preserve"> Targeted squares are to be used only in conjunction with associated </w:t>
            </w:r>
            <w:proofErr w:type="spellStart"/>
            <w:r w:rsidRPr="004B0C1A">
              <w:rPr>
                <w:color w:val="000000" w:themeColor="text1"/>
                <w:sz w:val="20"/>
                <w:szCs w:val="20"/>
              </w:rPr>
              <w:t>Glastir</w:t>
            </w:r>
            <w:proofErr w:type="spellEnd"/>
            <w:r w:rsidRPr="004B0C1A">
              <w:rPr>
                <w:color w:val="000000" w:themeColor="text1"/>
                <w:sz w:val="20"/>
                <w:szCs w:val="20"/>
              </w:rPr>
              <w:t xml:space="preserve"> data and data from Wider Wales squares for </w:t>
            </w:r>
            <w:proofErr w:type="spellStart"/>
            <w:r w:rsidRPr="004B0C1A">
              <w:rPr>
                <w:color w:val="000000" w:themeColor="text1"/>
                <w:sz w:val="20"/>
                <w:szCs w:val="20"/>
              </w:rPr>
              <w:t>Glastir</w:t>
            </w:r>
            <w:proofErr w:type="spellEnd"/>
            <w:r w:rsidRPr="004B0C1A">
              <w:rPr>
                <w:color w:val="000000" w:themeColor="text1"/>
                <w:sz w:val="20"/>
                <w:szCs w:val="20"/>
              </w:rPr>
              <w:t xml:space="preserve"> assessment.</w:t>
            </w:r>
          </w:p>
        </w:tc>
      </w:tr>
    </w:tbl>
    <w:p w14:paraId="0DEDD0A1" w14:textId="77777777" w:rsidR="00F85065" w:rsidRDefault="00F85065" w:rsidP="00210D03">
      <w:pPr>
        <w:pStyle w:val="bodytext"/>
        <w:rPr>
          <w:b/>
          <w:bCs/>
        </w:rPr>
      </w:pPr>
    </w:p>
    <w:p w14:paraId="317DD0CD" w14:textId="00549CFF" w:rsidR="00F85065" w:rsidRDefault="00F6677B" w:rsidP="00F85065">
      <w:pPr>
        <w:pStyle w:val="bodytext"/>
        <w:ind w:firstLine="0"/>
        <w:rPr>
          <w:b/>
          <w:bCs/>
          <w:i/>
          <w:iCs/>
        </w:rPr>
      </w:pPr>
      <w:r w:rsidRPr="00F6677B">
        <w:rPr>
          <w:b/>
          <w:bCs/>
          <w:i/>
          <w:iCs/>
        </w:rPr>
        <w:t>ERAMMP_STREAM_RHS_QUALITY_SCORES_2021_23</w:t>
      </w:r>
      <w:r w:rsidR="00F85065">
        <w:rPr>
          <w:b/>
          <w:bCs/>
          <w:i/>
          <w:iCs/>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8"/>
        <w:gridCol w:w="1427"/>
        <w:gridCol w:w="753"/>
        <w:gridCol w:w="3940"/>
      </w:tblGrid>
      <w:tr w:rsidR="00F85065" w:rsidRPr="00C305FA" w14:paraId="5CEE7E18" w14:textId="77777777" w:rsidTr="00F95372">
        <w:trPr>
          <w:trHeight w:val="307"/>
        </w:trPr>
        <w:tc>
          <w:tcPr>
            <w:tcW w:w="4228" w:type="dxa"/>
            <w:shd w:val="clear" w:color="auto" w:fill="D9D9D9"/>
            <w:noWrap/>
            <w:vAlign w:val="center"/>
          </w:tcPr>
          <w:p w14:paraId="42C023BC" w14:textId="77777777" w:rsidR="00F85065" w:rsidRPr="00C305FA" w:rsidRDefault="00F85065" w:rsidP="00F95372">
            <w:pPr>
              <w:spacing w:after="0" w:line="240" w:lineRule="auto"/>
              <w:rPr>
                <w:rFonts w:cs="Calibri"/>
                <w:color w:val="000000"/>
                <w:lang w:eastAsia="en-GB"/>
              </w:rPr>
            </w:pPr>
            <w:r w:rsidRPr="00C305FA">
              <w:rPr>
                <w:rFonts w:cs="Calibri"/>
                <w:b/>
              </w:rPr>
              <w:t>Colum Name</w:t>
            </w:r>
          </w:p>
        </w:tc>
        <w:tc>
          <w:tcPr>
            <w:tcW w:w="1427" w:type="dxa"/>
            <w:shd w:val="clear" w:color="auto" w:fill="D9D9D9"/>
            <w:noWrap/>
            <w:vAlign w:val="center"/>
          </w:tcPr>
          <w:p w14:paraId="6027C647" w14:textId="77777777" w:rsidR="00F85065" w:rsidRPr="00C305FA" w:rsidRDefault="00F85065" w:rsidP="00F95372">
            <w:pPr>
              <w:spacing w:after="0" w:line="240" w:lineRule="auto"/>
              <w:rPr>
                <w:rFonts w:cs="Calibri"/>
                <w:color w:val="000000"/>
                <w:lang w:eastAsia="en-GB"/>
              </w:rPr>
            </w:pPr>
            <w:r w:rsidRPr="00C305FA">
              <w:rPr>
                <w:rFonts w:cs="Calibri"/>
                <w:b/>
              </w:rPr>
              <w:t>Type</w:t>
            </w:r>
          </w:p>
        </w:tc>
        <w:tc>
          <w:tcPr>
            <w:tcW w:w="753" w:type="dxa"/>
            <w:shd w:val="clear" w:color="auto" w:fill="D9D9D9"/>
          </w:tcPr>
          <w:p w14:paraId="70EE699B" w14:textId="77777777" w:rsidR="00F85065" w:rsidRPr="00C305FA" w:rsidRDefault="00F85065" w:rsidP="00F95372">
            <w:pPr>
              <w:spacing w:after="0" w:line="240" w:lineRule="auto"/>
              <w:rPr>
                <w:rFonts w:cs="Calibri"/>
                <w:b/>
              </w:rPr>
            </w:pPr>
            <w:r>
              <w:rPr>
                <w:rFonts w:cs="Calibri"/>
                <w:b/>
              </w:rPr>
              <w:t>Unit</w:t>
            </w:r>
          </w:p>
        </w:tc>
        <w:tc>
          <w:tcPr>
            <w:tcW w:w="3940" w:type="dxa"/>
            <w:shd w:val="clear" w:color="auto" w:fill="D9D9D9"/>
            <w:noWrap/>
            <w:vAlign w:val="center"/>
          </w:tcPr>
          <w:p w14:paraId="05565B05" w14:textId="77777777" w:rsidR="00F85065" w:rsidRPr="00C305FA" w:rsidRDefault="00F85065" w:rsidP="00F95372">
            <w:pPr>
              <w:spacing w:after="0" w:line="240" w:lineRule="auto"/>
              <w:rPr>
                <w:rFonts w:cs="Calibri"/>
                <w:color w:val="000000"/>
                <w:lang w:eastAsia="en-GB"/>
              </w:rPr>
            </w:pPr>
            <w:r w:rsidRPr="00C305FA">
              <w:rPr>
                <w:rFonts w:cs="Calibri"/>
                <w:b/>
              </w:rPr>
              <w:t>Description</w:t>
            </w:r>
          </w:p>
        </w:tc>
      </w:tr>
      <w:tr w:rsidR="00603A07" w:rsidRPr="00C305FA" w14:paraId="517505AD" w14:textId="77777777" w:rsidTr="00F2340B">
        <w:trPr>
          <w:trHeight w:val="307"/>
        </w:trPr>
        <w:tc>
          <w:tcPr>
            <w:tcW w:w="4228" w:type="dxa"/>
            <w:noWrap/>
            <w:vAlign w:val="center"/>
          </w:tcPr>
          <w:p w14:paraId="44685029" w14:textId="2763855B" w:rsidR="00603A07" w:rsidRPr="00603A07" w:rsidRDefault="00603A07" w:rsidP="00603A07">
            <w:pPr>
              <w:spacing w:after="0" w:line="240" w:lineRule="auto"/>
              <w:rPr>
                <w:color w:val="000000"/>
                <w:sz w:val="20"/>
                <w:szCs w:val="20"/>
                <w:lang w:eastAsia="en-GB"/>
              </w:rPr>
            </w:pPr>
            <w:r w:rsidRPr="00603A07">
              <w:rPr>
                <w:color w:val="000000"/>
                <w:sz w:val="20"/>
                <w:szCs w:val="20"/>
                <w:lang w:eastAsia="en-GB"/>
              </w:rPr>
              <w:t>SQ_ID</w:t>
            </w:r>
          </w:p>
        </w:tc>
        <w:tc>
          <w:tcPr>
            <w:tcW w:w="1427" w:type="dxa"/>
            <w:noWrap/>
            <w:vAlign w:val="bottom"/>
          </w:tcPr>
          <w:p w14:paraId="70D80EE1" w14:textId="3D391C45" w:rsidR="00603A07" w:rsidRPr="00603A07" w:rsidRDefault="00F6677B" w:rsidP="00603A07">
            <w:pPr>
              <w:spacing w:after="0" w:line="240" w:lineRule="auto"/>
              <w:rPr>
                <w:color w:val="000000"/>
                <w:sz w:val="20"/>
                <w:szCs w:val="20"/>
                <w:lang w:eastAsia="en-GB"/>
              </w:rPr>
            </w:pPr>
            <w:r>
              <w:rPr>
                <w:color w:val="000000"/>
                <w:sz w:val="20"/>
                <w:szCs w:val="20"/>
              </w:rPr>
              <w:t>Text</w:t>
            </w:r>
          </w:p>
        </w:tc>
        <w:tc>
          <w:tcPr>
            <w:tcW w:w="753" w:type="dxa"/>
            <w:vAlign w:val="bottom"/>
          </w:tcPr>
          <w:p w14:paraId="2BBFD3B6" w14:textId="0E4AC8A6" w:rsidR="00603A07" w:rsidRPr="00603A07" w:rsidRDefault="00603A07" w:rsidP="00603A07">
            <w:pPr>
              <w:spacing w:after="0" w:line="240" w:lineRule="auto"/>
              <w:rPr>
                <w:color w:val="000000"/>
                <w:sz w:val="20"/>
                <w:szCs w:val="20"/>
                <w:lang w:eastAsia="en-GB"/>
              </w:rPr>
            </w:pPr>
            <w:r w:rsidRPr="00603A07">
              <w:rPr>
                <w:color w:val="000000"/>
                <w:sz w:val="20"/>
                <w:szCs w:val="20"/>
              </w:rPr>
              <w:t>None</w:t>
            </w:r>
          </w:p>
        </w:tc>
        <w:tc>
          <w:tcPr>
            <w:tcW w:w="3940" w:type="dxa"/>
            <w:noWrap/>
            <w:vAlign w:val="bottom"/>
          </w:tcPr>
          <w:p w14:paraId="7929BE43" w14:textId="660037E2" w:rsidR="00603A07" w:rsidRPr="00603A07" w:rsidRDefault="00603A07" w:rsidP="00603A07">
            <w:pPr>
              <w:spacing w:after="0" w:line="240" w:lineRule="auto"/>
              <w:rPr>
                <w:color w:val="000000"/>
                <w:sz w:val="20"/>
                <w:szCs w:val="20"/>
                <w:lang w:eastAsia="en-GB"/>
              </w:rPr>
            </w:pPr>
            <w:r w:rsidRPr="00603A07">
              <w:rPr>
                <w:color w:val="000000"/>
                <w:sz w:val="20"/>
                <w:szCs w:val="20"/>
              </w:rPr>
              <w:t>Unique identifier for ERAMMP survey square</w:t>
            </w:r>
          </w:p>
        </w:tc>
      </w:tr>
      <w:tr w:rsidR="00603A07" w:rsidRPr="00C305FA" w14:paraId="53B222FE" w14:textId="77777777" w:rsidTr="00F2340B">
        <w:trPr>
          <w:trHeight w:val="322"/>
        </w:trPr>
        <w:tc>
          <w:tcPr>
            <w:tcW w:w="4228" w:type="dxa"/>
            <w:noWrap/>
          </w:tcPr>
          <w:p w14:paraId="1167A913" w14:textId="42DE71F8" w:rsidR="00603A07" w:rsidRPr="00603A07" w:rsidRDefault="00603A07" w:rsidP="00603A07">
            <w:pPr>
              <w:spacing w:after="0" w:line="240" w:lineRule="auto"/>
              <w:rPr>
                <w:color w:val="000000"/>
                <w:sz w:val="20"/>
                <w:szCs w:val="20"/>
                <w:lang w:eastAsia="en-GB"/>
              </w:rPr>
            </w:pPr>
            <w:r w:rsidRPr="00603A07">
              <w:rPr>
                <w:color w:val="000000"/>
                <w:sz w:val="20"/>
                <w:szCs w:val="20"/>
                <w:lang w:eastAsia="en-GB"/>
              </w:rPr>
              <w:t>SAMPLE_DATE</w:t>
            </w:r>
          </w:p>
        </w:tc>
        <w:tc>
          <w:tcPr>
            <w:tcW w:w="1427" w:type="dxa"/>
            <w:noWrap/>
            <w:vAlign w:val="bottom"/>
          </w:tcPr>
          <w:p w14:paraId="50CDEE9B" w14:textId="316CC00E" w:rsidR="00603A07" w:rsidRPr="00603A07" w:rsidRDefault="00603A07" w:rsidP="00603A07">
            <w:pPr>
              <w:spacing w:after="0" w:line="240" w:lineRule="auto"/>
              <w:rPr>
                <w:color w:val="000000"/>
                <w:sz w:val="20"/>
                <w:szCs w:val="20"/>
                <w:lang w:eastAsia="en-GB"/>
              </w:rPr>
            </w:pPr>
            <w:r w:rsidRPr="00603A07">
              <w:rPr>
                <w:color w:val="000000"/>
                <w:sz w:val="20"/>
                <w:szCs w:val="20"/>
              </w:rPr>
              <w:t>Date</w:t>
            </w:r>
          </w:p>
        </w:tc>
        <w:tc>
          <w:tcPr>
            <w:tcW w:w="753" w:type="dxa"/>
            <w:vAlign w:val="bottom"/>
          </w:tcPr>
          <w:p w14:paraId="07478CB3" w14:textId="3410A297" w:rsidR="00603A07" w:rsidRPr="00603A07" w:rsidRDefault="00603A07" w:rsidP="00603A07">
            <w:pPr>
              <w:spacing w:after="0" w:line="240" w:lineRule="auto"/>
              <w:rPr>
                <w:color w:val="000000"/>
                <w:sz w:val="20"/>
                <w:szCs w:val="20"/>
                <w:lang w:eastAsia="en-GB"/>
              </w:rPr>
            </w:pPr>
            <w:r w:rsidRPr="00603A07">
              <w:rPr>
                <w:color w:val="000000"/>
                <w:sz w:val="20"/>
                <w:szCs w:val="20"/>
              </w:rPr>
              <w:t>None</w:t>
            </w:r>
          </w:p>
        </w:tc>
        <w:tc>
          <w:tcPr>
            <w:tcW w:w="3940" w:type="dxa"/>
            <w:noWrap/>
            <w:vAlign w:val="bottom"/>
          </w:tcPr>
          <w:p w14:paraId="5EED6114" w14:textId="7D3A5BF6" w:rsidR="00603A07" w:rsidRPr="00603A07" w:rsidRDefault="00603A07" w:rsidP="00603A07">
            <w:pPr>
              <w:spacing w:after="0" w:line="240" w:lineRule="auto"/>
              <w:rPr>
                <w:color w:val="000000"/>
                <w:sz w:val="20"/>
                <w:szCs w:val="20"/>
                <w:lang w:eastAsia="en-GB"/>
              </w:rPr>
            </w:pPr>
            <w:r w:rsidRPr="00603A07">
              <w:rPr>
                <w:color w:val="000000"/>
                <w:sz w:val="20"/>
                <w:szCs w:val="20"/>
              </w:rPr>
              <w:t>Survey date</w:t>
            </w:r>
          </w:p>
        </w:tc>
      </w:tr>
      <w:tr w:rsidR="00603A07" w:rsidRPr="00C305FA" w14:paraId="15CB9DCD" w14:textId="77777777" w:rsidTr="00A95869">
        <w:trPr>
          <w:trHeight w:val="322"/>
        </w:trPr>
        <w:tc>
          <w:tcPr>
            <w:tcW w:w="4228" w:type="dxa"/>
            <w:noWrap/>
            <w:vAlign w:val="bottom"/>
          </w:tcPr>
          <w:p w14:paraId="73F5453C" w14:textId="707864B3" w:rsidR="00603A07" w:rsidRPr="00603A07" w:rsidRDefault="00603A07" w:rsidP="00603A07">
            <w:pPr>
              <w:spacing w:after="0" w:line="240" w:lineRule="auto"/>
              <w:rPr>
                <w:color w:val="000000"/>
                <w:sz w:val="20"/>
                <w:szCs w:val="20"/>
                <w:lang w:eastAsia="en-GB"/>
              </w:rPr>
            </w:pPr>
            <w:r w:rsidRPr="00603A07">
              <w:rPr>
                <w:color w:val="000000"/>
                <w:sz w:val="20"/>
                <w:szCs w:val="20"/>
              </w:rPr>
              <w:t>HABITAT_QUALITY</w:t>
            </w:r>
          </w:p>
        </w:tc>
        <w:tc>
          <w:tcPr>
            <w:tcW w:w="1427" w:type="dxa"/>
            <w:noWrap/>
            <w:vAlign w:val="bottom"/>
          </w:tcPr>
          <w:p w14:paraId="236DFC45" w14:textId="55BC07E9" w:rsidR="00603A07" w:rsidRPr="00603A07" w:rsidRDefault="00603A07" w:rsidP="00603A07">
            <w:pPr>
              <w:spacing w:after="0" w:line="240" w:lineRule="auto"/>
              <w:rPr>
                <w:color w:val="000000"/>
                <w:sz w:val="20"/>
                <w:szCs w:val="20"/>
                <w:lang w:eastAsia="en-GB"/>
              </w:rPr>
            </w:pPr>
            <w:r w:rsidRPr="00603A07">
              <w:rPr>
                <w:color w:val="000000"/>
                <w:sz w:val="20"/>
                <w:szCs w:val="20"/>
              </w:rPr>
              <w:t>Number</w:t>
            </w:r>
          </w:p>
        </w:tc>
        <w:tc>
          <w:tcPr>
            <w:tcW w:w="753" w:type="dxa"/>
            <w:vAlign w:val="bottom"/>
          </w:tcPr>
          <w:p w14:paraId="4D73A514" w14:textId="29884A3E" w:rsidR="00603A07" w:rsidRPr="00603A07" w:rsidRDefault="00603A07" w:rsidP="00603A07">
            <w:pPr>
              <w:spacing w:after="0" w:line="240" w:lineRule="auto"/>
              <w:rPr>
                <w:color w:val="000000"/>
                <w:sz w:val="20"/>
                <w:szCs w:val="20"/>
                <w:lang w:eastAsia="en-GB"/>
              </w:rPr>
            </w:pPr>
            <w:r w:rsidRPr="00603A07">
              <w:rPr>
                <w:color w:val="000000"/>
                <w:sz w:val="20"/>
                <w:szCs w:val="20"/>
              </w:rPr>
              <w:t>None</w:t>
            </w:r>
          </w:p>
        </w:tc>
        <w:tc>
          <w:tcPr>
            <w:tcW w:w="3940" w:type="dxa"/>
            <w:noWrap/>
            <w:vAlign w:val="bottom"/>
          </w:tcPr>
          <w:p w14:paraId="6890CB14" w14:textId="6C94E2C5" w:rsidR="00603A07" w:rsidRPr="00603A07" w:rsidRDefault="00603A07" w:rsidP="00603A07">
            <w:pPr>
              <w:spacing w:after="0" w:line="240" w:lineRule="auto"/>
              <w:rPr>
                <w:color w:val="000000"/>
                <w:sz w:val="20"/>
                <w:szCs w:val="20"/>
                <w:lang w:eastAsia="en-GB"/>
              </w:rPr>
            </w:pPr>
            <w:r w:rsidRPr="00603A07">
              <w:rPr>
                <w:color w:val="000000"/>
                <w:sz w:val="20"/>
                <w:szCs w:val="20"/>
              </w:rPr>
              <w:t>Habitat Quality Score</w:t>
            </w:r>
          </w:p>
        </w:tc>
      </w:tr>
      <w:tr w:rsidR="00603A07" w:rsidRPr="00C305FA" w14:paraId="4A418DE5" w14:textId="77777777" w:rsidTr="00A95869">
        <w:trPr>
          <w:trHeight w:val="307"/>
        </w:trPr>
        <w:tc>
          <w:tcPr>
            <w:tcW w:w="4228" w:type="dxa"/>
            <w:noWrap/>
            <w:vAlign w:val="bottom"/>
          </w:tcPr>
          <w:p w14:paraId="3F718BA7" w14:textId="26CC8CE3" w:rsidR="00603A07" w:rsidRPr="00603A07" w:rsidRDefault="00603A07" w:rsidP="00603A07">
            <w:pPr>
              <w:spacing w:after="0" w:line="240" w:lineRule="auto"/>
              <w:rPr>
                <w:color w:val="000000"/>
                <w:sz w:val="20"/>
                <w:szCs w:val="20"/>
                <w:lang w:eastAsia="en-GB"/>
              </w:rPr>
            </w:pPr>
            <w:r w:rsidRPr="00603A07">
              <w:rPr>
                <w:color w:val="000000"/>
                <w:sz w:val="20"/>
                <w:szCs w:val="20"/>
              </w:rPr>
              <w:t>FLOWS</w:t>
            </w:r>
          </w:p>
        </w:tc>
        <w:tc>
          <w:tcPr>
            <w:tcW w:w="1427" w:type="dxa"/>
            <w:noWrap/>
            <w:vAlign w:val="bottom"/>
          </w:tcPr>
          <w:p w14:paraId="020758C4" w14:textId="1045BAE8" w:rsidR="00603A07" w:rsidRPr="00603A07" w:rsidRDefault="00603A07" w:rsidP="00603A07">
            <w:pPr>
              <w:spacing w:after="0" w:line="240" w:lineRule="auto"/>
              <w:rPr>
                <w:color w:val="000000"/>
                <w:sz w:val="20"/>
                <w:szCs w:val="20"/>
                <w:lang w:eastAsia="en-GB"/>
              </w:rPr>
            </w:pPr>
            <w:r w:rsidRPr="00603A07">
              <w:rPr>
                <w:color w:val="000000"/>
                <w:sz w:val="20"/>
                <w:szCs w:val="20"/>
              </w:rPr>
              <w:t>Number</w:t>
            </w:r>
          </w:p>
        </w:tc>
        <w:tc>
          <w:tcPr>
            <w:tcW w:w="753" w:type="dxa"/>
            <w:vAlign w:val="bottom"/>
          </w:tcPr>
          <w:p w14:paraId="6EE51B89" w14:textId="5E2012F9" w:rsidR="00603A07" w:rsidRPr="00603A07" w:rsidRDefault="00603A07" w:rsidP="00603A07">
            <w:pPr>
              <w:spacing w:after="0" w:line="240" w:lineRule="auto"/>
              <w:rPr>
                <w:color w:val="000000"/>
                <w:sz w:val="20"/>
                <w:szCs w:val="20"/>
                <w:lang w:eastAsia="en-GB"/>
              </w:rPr>
            </w:pPr>
            <w:r w:rsidRPr="00603A07">
              <w:rPr>
                <w:color w:val="000000"/>
                <w:sz w:val="20"/>
                <w:szCs w:val="20"/>
              </w:rPr>
              <w:t>None</w:t>
            </w:r>
          </w:p>
        </w:tc>
        <w:tc>
          <w:tcPr>
            <w:tcW w:w="3940" w:type="dxa"/>
            <w:noWrap/>
            <w:vAlign w:val="bottom"/>
          </w:tcPr>
          <w:p w14:paraId="665E49C9" w14:textId="0F84B93F" w:rsidR="00603A07" w:rsidRPr="00603A07" w:rsidRDefault="00603A07" w:rsidP="00603A07">
            <w:pPr>
              <w:spacing w:after="0" w:line="240" w:lineRule="auto"/>
              <w:rPr>
                <w:color w:val="000000"/>
                <w:sz w:val="20"/>
                <w:szCs w:val="20"/>
                <w:lang w:eastAsia="en-GB"/>
              </w:rPr>
            </w:pPr>
            <w:r w:rsidRPr="00603A07">
              <w:rPr>
                <w:color w:val="000000"/>
                <w:sz w:val="20"/>
                <w:szCs w:val="20"/>
              </w:rPr>
              <w:t>Habitat Quality Score Subsection Flows</w:t>
            </w:r>
          </w:p>
        </w:tc>
      </w:tr>
      <w:tr w:rsidR="00603A07" w:rsidRPr="00C305FA" w14:paraId="216EF7A8" w14:textId="77777777" w:rsidTr="00A95869">
        <w:trPr>
          <w:trHeight w:val="307"/>
        </w:trPr>
        <w:tc>
          <w:tcPr>
            <w:tcW w:w="4228" w:type="dxa"/>
            <w:noWrap/>
            <w:vAlign w:val="bottom"/>
          </w:tcPr>
          <w:p w14:paraId="4FED56EB" w14:textId="71C350BE" w:rsidR="00603A07" w:rsidRPr="00603A07" w:rsidRDefault="00603A07" w:rsidP="00603A07">
            <w:pPr>
              <w:spacing w:after="0" w:line="240" w:lineRule="auto"/>
              <w:rPr>
                <w:color w:val="000000"/>
                <w:sz w:val="20"/>
                <w:szCs w:val="20"/>
                <w:lang w:eastAsia="en-GB"/>
              </w:rPr>
            </w:pPr>
            <w:r w:rsidRPr="00603A07">
              <w:rPr>
                <w:color w:val="000000"/>
                <w:sz w:val="20"/>
                <w:szCs w:val="20"/>
              </w:rPr>
              <w:t>CHANNEL_SUBSTRATES</w:t>
            </w:r>
          </w:p>
        </w:tc>
        <w:tc>
          <w:tcPr>
            <w:tcW w:w="1427" w:type="dxa"/>
            <w:noWrap/>
            <w:vAlign w:val="bottom"/>
          </w:tcPr>
          <w:p w14:paraId="5F2C4F35" w14:textId="6CFD8554" w:rsidR="00603A07" w:rsidRPr="00603A07" w:rsidRDefault="00603A07" w:rsidP="00603A07">
            <w:pPr>
              <w:spacing w:after="0" w:line="240" w:lineRule="auto"/>
              <w:rPr>
                <w:color w:val="000000"/>
                <w:sz w:val="20"/>
                <w:szCs w:val="20"/>
                <w:lang w:eastAsia="en-GB"/>
              </w:rPr>
            </w:pPr>
            <w:r w:rsidRPr="00603A07">
              <w:rPr>
                <w:color w:val="000000"/>
                <w:sz w:val="20"/>
                <w:szCs w:val="20"/>
              </w:rPr>
              <w:t>Number</w:t>
            </w:r>
          </w:p>
        </w:tc>
        <w:tc>
          <w:tcPr>
            <w:tcW w:w="753" w:type="dxa"/>
            <w:vAlign w:val="bottom"/>
          </w:tcPr>
          <w:p w14:paraId="41E79C4A" w14:textId="54F0CE8B" w:rsidR="00603A07" w:rsidRPr="00603A07" w:rsidRDefault="00603A07" w:rsidP="00603A07">
            <w:pPr>
              <w:spacing w:after="0" w:line="240" w:lineRule="auto"/>
              <w:rPr>
                <w:color w:val="000000"/>
                <w:sz w:val="20"/>
                <w:szCs w:val="20"/>
                <w:lang w:eastAsia="en-GB"/>
              </w:rPr>
            </w:pPr>
            <w:r w:rsidRPr="00603A07">
              <w:rPr>
                <w:color w:val="000000"/>
                <w:sz w:val="20"/>
                <w:szCs w:val="20"/>
              </w:rPr>
              <w:t>None</w:t>
            </w:r>
          </w:p>
        </w:tc>
        <w:tc>
          <w:tcPr>
            <w:tcW w:w="3940" w:type="dxa"/>
            <w:noWrap/>
            <w:vAlign w:val="bottom"/>
          </w:tcPr>
          <w:p w14:paraId="6D639C45" w14:textId="35307B0C" w:rsidR="00603A07" w:rsidRPr="00603A07" w:rsidRDefault="00603A07" w:rsidP="00603A07">
            <w:pPr>
              <w:spacing w:after="0" w:line="240" w:lineRule="auto"/>
              <w:rPr>
                <w:color w:val="000000"/>
                <w:sz w:val="20"/>
                <w:szCs w:val="20"/>
                <w:lang w:eastAsia="en-GB"/>
              </w:rPr>
            </w:pPr>
            <w:r w:rsidRPr="00603A07">
              <w:rPr>
                <w:color w:val="000000"/>
                <w:sz w:val="20"/>
                <w:szCs w:val="20"/>
              </w:rPr>
              <w:t>Habitat Quality Score Subsection Channel substrates</w:t>
            </w:r>
          </w:p>
        </w:tc>
      </w:tr>
      <w:tr w:rsidR="00603A07" w:rsidRPr="00C305FA" w14:paraId="3F842563" w14:textId="77777777" w:rsidTr="00A95869">
        <w:trPr>
          <w:trHeight w:val="307"/>
        </w:trPr>
        <w:tc>
          <w:tcPr>
            <w:tcW w:w="4228" w:type="dxa"/>
            <w:noWrap/>
            <w:vAlign w:val="bottom"/>
          </w:tcPr>
          <w:p w14:paraId="391FB3C9" w14:textId="1FED38F4" w:rsidR="00603A07" w:rsidRPr="00603A07" w:rsidRDefault="00603A07" w:rsidP="00603A07">
            <w:pPr>
              <w:spacing w:after="0" w:line="240" w:lineRule="auto"/>
              <w:rPr>
                <w:color w:val="000000"/>
                <w:sz w:val="20"/>
                <w:szCs w:val="20"/>
                <w:lang w:eastAsia="en-GB"/>
              </w:rPr>
            </w:pPr>
            <w:r w:rsidRPr="00603A07">
              <w:rPr>
                <w:color w:val="000000"/>
                <w:sz w:val="20"/>
                <w:szCs w:val="20"/>
              </w:rPr>
              <w:t>CHANNEL_FEATURES</w:t>
            </w:r>
          </w:p>
        </w:tc>
        <w:tc>
          <w:tcPr>
            <w:tcW w:w="1427" w:type="dxa"/>
            <w:noWrap/>
            <w:vAlign w:val="bottom"/>
          </w:tcPr>
          <w:p w14:paraId="1040F200" w14:textId="6AAEA7F4" w:rsidR="00603A07" w:rsidRPr="00603A07" w:rsidRDefault="00603A07" w:rsidP="00603A07">
            <w:pPr>
              <w:spacing w:after="0" w:line="240" w:lineRule="auto"/>
              <w:rPr>
                <w:color w:val="000000"/>
                <w:sz w:val="20"/>
                <w:szCs w:val="20"/>
                <w:lang w:eastAsia="en-GB"/>
              </w:rPr>
            </w:pPr>
            <w:r w:rsidRPr="00603A07">
              <w:rPr>
                <w:color w:val="000000"/>
                <w:sz w:val="20"/>
                <w:szCs w:val="20"/>
              </w:rPr>
              <w:t>Number</w:t>
            </w:r>
          </w:p>
        </w:tc>
        <w:tc>
          <w:tcPr>
            <w:tcW w:w="753" w:type="dxa"/>
            <w:vAlign w:val="bottom"/>
          </w:tcPr>
          <w:p w14:paraId="2690A485" w14:textId="496E2823" w:rsidR="00603A07" w:rsidRPr="00603A07" w:rsidRDefault="00603A07" w:rsidP="00603A07">
            <w:pPr>
              <w:spacing w:after="0" w:line="240" w:lineRule="auto"/>
              <w:rPr>
                <w:color w:val="000000"/>
                <w:sz w:val="20"/>
                <w:szCs w:val="20"/>
                <w:lang w:eastAsia="en-GB"/>
              </w:rPr>
            </w:pPr>
            <w:r w:rsidRPr="00603A07">
              <w:rPr>
                <w:color w:val="000000"/>
                <w:sz w:val="20"/>
                <w:szCs w:val="20"/>
              </w:rPr>
              <w:t>None</w:t>
            </w:r>
          </w:p>
        </w:tc>
        <w:tc>
          <w:tcPr>
            <w:tcW w:w="3940" w:type="dxa"/>
            <w:noWrap/>
            <w:vAlign w:val="bottom"/>
          </w:tcPr>
          <w:p w14:paraId="160456D7" w14:textId="2206A128" w:rsidR="00603A07" w:rsidRPr="00603A07" w:rsidRDefault="00603A07" w:rsidP="00603A07">
            <w:pPr>
              <w:spacing w:after="0" w:line="240" w:lineRule="auto"/>
              <w:rPr>
                <w:color w:val="000000"/>
                <w:sz w:val="20"/>
                <w:szCs w:val="20"/>
                <w:lang w:eastAsia="en-GB"/>
              </w:rPr>
            </w:pPr>
            <w:r w:rsidRPr="00603A07">
              <w:rPr>
                <w:color w:val="000000"/>
                <w:sz w:val="20"/>
                <w:szCs w:val="20"/>
              </w:rPr>
              <w:t>Habitat Quality Score Subsection Channel features</w:t>
            </w:r>
          </w:p>
        </w:tc>
      </w:tr>
      <w:tr w:rsidR="00603A07" w:rsidRPr="00C305FA" w14:paraId="7B273D2F" w14:textId="77777777" w:rsidTr="00A95869">
        <w:trPr>
          <w:trHeight w:val="307"/>
        </w:trPr>
        <w:tc>
          <w:tcPr>
            <w:tcW w:w="4228" w:type="dxa"/>
            <w:noWrap/>
            <w:vAlign w:val="bottom"/>
          </w:tcPr>
          <w:p w14:paraId="4B9B120B" w14:textId="73613838" w:rsidR="00603A07" w:rsidRPr="00603A07" w:rsidRDefault="00603A07" w:rsidP="00603A07">
            <w:pPr>
              <w:spacing w:after="0" w:line="240" w:lineRule="auto"/>
              <w:rPr>
                <w:color w:val="000000"/>
                <w:sz w:val="20"/>
                <w:szCs w:val="20"/>
                <w:lang w:eastAsia="en-GB"/>
              </w:rPr>
            </w:pPr>
            <w:r w:rsidRPr="00603A07">
              <w:rPr>
                <w:color w:val="000000"/>
                <w:sz w:val="20"/>
                <w:szCs w:val="20"/>
              </w:rPr>
              <w:t>BANK_FEATURES</w:t>
            </w:r>
          </w:p>
        </w:tc>
        <w:tc>
          <w:tcPr>
            <w:tcW w:w="1427" w:type="dxa"/>
            <w:noWrap/>
            <w:vAlign w:val="bottom"/>
          </w:tcPr>
          <w:p w14:paraId="171009FD" w14:textId="73B6C17D" w:rsidR="00603A07" w:rsidRPr="00603A07" w:rsidRDefault="00603A07" w:rsidP="00603A07">
            <w:pPr>
              <w:spacing w:after="0" w:line="240" w:lineRule="auto"/>
              <w:rPr>
                <w:color w:val="000000"/>
                <w:sz w:val="20"/>
                <w:szCs w:val="20"/>
                <w:lang w:eastAsia="en-GB"/>
              </w:rPr>
            </w:pPr>
            <w:r w:rsidRPr="00603A07">
              <w:rPr>
                <w:color w:val="000000"/>
                <w:sz w:val="20"/>
                <w:szCs w:val="20"/>
              </w:rPr>
              <w:t>Number</w:t>
            </w:r>
          </w:p>
        </w:tc>
        <w:tc>
          <w:tcPr>
            <w:tcW w:w="753" w:type="dxa"/>
            <w:vAlign w:val="bottom"/>
          </w:tcPr>
          <w:p w14:paraId="5D5BE827" w14:textId="4529D012" w:rsidR="00603A07" w:rsidRPr="00603A07" w:rsidRDefault="00603A07" w:rsidP="00603A07">
            <w:pPr>
              <w:spacing w:after="0" w:line="240" w:lineRule="auto"/>
              <w:rPr>
                <w:color w:val="000000"/>
                <w:sz w:val="20"/>
                <w:szCs w:val="20"/>
                <w:lang w:eastAsia="en-GB"/>
              </w:rPr>
            </w:pPr>
            <w:r w:rsidRPr="00603A07">
              <w:rPr>
                <w:color w:val="000000"/>
                <w:sz w:val="20"/>
                <w:szCs w:val="20"/>
              </w:rPr>
              <w:t>None</w:t>
            </w:r>
          </w:p>
        </w:tc>
        <w:tc>
          <w:tcPr>
            <w:tcW w:w="3940" w:type="dxa"/>
            <w:noWrap/>
            <w:vAlign w:val="bottom"/>
          </w:tcPr>
          <w:p w14:paraId="29E617AE" w14:textId="70201F86" w:rsidR="00603A07" w:rsidRPr="00603A07" w:rsidRDefault="00603A07" w:rsidP="00603A07">
            <w:pPr>
              <w:spacing w:after="0" w:line="240" w:lineRule="auto"/>
              <w:rPr>
                <w:color w:val="000000"/>
                <w:sz w:val="20"/>
                <w:szCs w:val="20"/>
                <w:lang w:eastAsia="en-GB"/>
              </w:rPr>
            </w:pPr>
            <w:r w:rsidRPr="00603A07">
              <w:rPr>
                <w:color w:val="000000"/>
                <w:sz w:val="20"/>
                <w:szCs w:val="20"/>
              </w:rPr>
              <w:t>Habitat Quality Score Subsection Bank Features</w:t>
            </w:r>
          </w:p>
        </w:tc>
      </w:tr>
      <w:tr w:rsidR="00603A07" w:rsidRPr="00C305FA" w14:paraId="00D99FD0" w14:textId="77777777" w:rsidTr="00A95869">
        <w:trPr>
          <w:trHeight w:val="307"/>
        </w:trPr>
        <w:tc>
          <w:tcPr>
            <w:tcW w:w="4228" w:type="dxa"/>
            <w:noWrap/>
            <w:vAlign w:val="bottom"/>
          </w:tcPr>
          <w:p w14:paraId="2B631F26" w14:textId="1B66417B" w:rsidR="00603A07" w:rsidRPr="00603A07" w:rsidRDefault="00603A07" w:rsidP="00603A07">
            <w:pPr>
              <w:spacing w:after="0" w:line="240" w:lineRule="auto"/>
              <w:rPr>
                <w:color w:val="000000"/>
                <w:sz w:val="20"/>
                <w:szCs w:val="20"/>
                <w:lang w:eastAsia="en-GB"/>
              </w:rPr>
            </w:pPr>
            <w:r w:rsidRPr="00603A07">
              <w:rPr>
                <w:color w:val="000000"/>
                <w:sz w:val="20"/>
                <w:szCs w:val="20"/>
              </w:rPr>
              <w:t>BANK_VEG_STRUCTURE</w:t>
            </w:r>
          </w:p>
        </w:tc>
        <w:tc>
          <w:tcPr>
            <w:tcW w:w="1427" w:type="dxa"/>
            <w:noWrap/>
            <w:vAlign w:val="bottom"/>
          </w:tcPr>
          <w:p w14:paraId="14AEBE03" w14:textId="3CEAD171" w:rsidR="00603A07" w:rsidRPr="00603A07" w:rsidRDefault="00603A07" w:rsidP="00603A07">
            <w:pPr>
              <w:spacing w:after="0" w:line="240" w:lineRule="auto"/>
              <w:rPr>
                <w:color w:val="000000"/>
                <w:sz w:val="20"/>
                <w:szCs w:val="20"/>
                <w:lang w:eastAsia="en-GB"/>
              </w:rPr>
            </w:pPr>
            <w:r w:rsidRPr="00603A07">
              <w:rPr>
                <w:color w:val="000000"/>
                <w:sz w:val="20"/>
                <w:szCs w:val="20"/>
              </w:rPr>
              <w:t>Number</w:t>
            </w:r>
          </w:p>
        </w:tc>
        <w:tc>
          <w:tcPr>
            <w:tcW w:w="753" w:type="dxa"/>
            <w:vAlign w:val="bottom"/>
          </w:tcPr>
          <w:p w14:paraId="0EBC3E54" w14:textId="1771BA03" w:rsidR="00603A07" w:rsidRPr="00603A07" w:rsidRDefault="00603A07" w:rsidP="00603A07">
            <w:pPr>
              <w:spacing w:after="0" w:line="240" w:lineRule="auto"/>
              <w:rPr>
                <w:color w:val="000000"/>
                <w:sz w:val="20"/>
                <w:szCs w:val="20"/>
                <w:lang w:eastAsia="en-GB"/>
              </w:rPr>
            </w:pPr>
            <w:r w:rsidRPr="00603A07">
              <w:rPr>
                <w:color w:val="000000"/>
                <w:sz w:val="20"/>
                <w:szCs w:val="20"/>
              </w:rPr>
              <w:t>None</w:t>
            </w:r>
          </w:p>
        </w:tc>
        <w:tc>
          <w:tcPr>
            <w:tcW w:w="3940" w:type="dxa"/>
            <w:noWrap/>
            <w:vAlign w:val="bottom"/>
          </w:tcPr>
          <w:p w14:paraId="66AFC9B2" w14:textId="00F9D664" w:rsidR="00603A07" w:rsidRPr="00603A07" w:rsidRDefault="00603A07" w:rsidP="00603A07">
            <w:pPr>
              <w:spacing w:after="0" w:line="240" w:lineRule="auto"/>
              <w:rPr>
                <w:color w:val="000000"/>
                <w:sz w:val="20"/>
                <w:szCs w:val="20"/>
                <w:lang w:eastAsia="en-GB"/>
              </w:rPr>
            </w:pPr>
            <w:r w:rsidRPr="00603A07">
              <w:rPr>
                <w:color w:val="000000"/>
                <w:sz w:val="20"/>
                <w:szCs w:val="20"/>
              </w:rPr>
              <w:t>Habitat Quality Score Subsection Bank vegetation structure</w:t>
            </w:r>
          </w:p>
        </w:tc>
      </w:tr>
      <w:tr w:rsidR="00603A07" w:rsidRPr="00C305FA" w14:paraId="0838F45A" w14:textId="77777777" w:rsidTr="00A95869">
        <w:trPr>
          <w:trHeight w:val="307"/>
        </w:trPr>
        <w:tc>
          <w:tcPr>
            <w:tcW w:w="4228" w:type="dxa"/>
            <w:noWrap/>
            <w:vAlign w:val="bottom"/>
          </w:tcPr>
          <w:p w14:paraId="37D4A27D" w14:textId="0BA270E1" w:rsidR="00603A07" w:rsidRPr="00603A07" w:rsidRDefault="00603A07" w:rsidP="00603A07">
            <w:pPr>
              <w:spacing w:after="0" w:line="240" w:lineRule="auto"/>
              <w:rPr>
                <w:sz w:val="20"/>
                <w:szCs w:val="20"/>
              </w:rPr>
            </w:pPr>
            <w:r w:rsidRPr="00603A07">
              <w:rPr>
                <w:color w:val="000000"/>
                <w:sz w:val="20"/>
                <w:szCs w:val="20"/>
              </w:rPr>
              <w:t>CHANNEL_VEG</w:t>
            </w:r>
          </w:p>
        </w:tc>
        <w:tc>
          <w:tcPr>
            <w:tcW w:w="1427" w:type="dxa"/>
            <w:noWrap/>
            <w:vAlign w:val="bottom"/>
          </w:tcPr>
          <w:p w14:paraId="736A6A87" w14:textId="71D12434" w:rsidR="00603A07" w:rsidRPr="00603A07" w:rsidRDefault="00603A07" w:rsidP="00603A07">
            <w:pPr>
              <w:spacing w:after="0" w:line="240" w:lineRule="auto"/>
              <w:rPr>
                <w:sz w:val="20"/>
                <w:szCs w:val="20"/>
              </w:rPr>
            </w:pPr>
            <w:r w:rsidRPr="00603A07">
              <w:rPr>
                <w:color w:val="000000"/>
                <w:sz w:val="20"/>
                <w:szCs w:val="20"/>
              </w:rPr>
              <w:t>Number</w:t>
            </w:r>
          </w:p>
        </w:tc>
        <w:tc>
          <w:tcPr>
            <w:tcW w:w="753" w:type="dxa"/>
            <w:vAlign w:val="bottom"/>
          </w:tcPr>
          <w:p w14:paraId="5485AF88" w14:textId="7F66DAA2" w:rsidR="00603A07" w:rsidRPr="00603A07" w:rsidRDefault="00603A07" w:rsidP="00603A07">
            <w:pPr>
              <w:spacing w:after="0" w:line="240" w:lineRule="auto"/>
              <w:rPr>
                <w:color w:val="000000"/>
                <w:sz w:val="20"/>
                <w:szCs w:val="20"/>
                <w:lang w:eastAsia="en-GB"/>
              </w:rPr>
            </w:pPr>
            <w:r w:rsidRPr="00603A07">
              <w:rPr>
                <w:color w:val="000000"/>
                <w:sz w:val="20"/>
                <w:szCs w:val="20"/>
              </w:rPr>
              <w:t>None</w:t>
            </w:r>
          </w:p>
        </w:tc>
        <w:tc>
          <w:tcPr>
            <w:tcW w:w="3940" w:type="dxa"/>
            <w:noWrap/>
            <w:vAlign w:val="bottom"/>
          </w:tcPr>
          <w:p w14:paraId="27ABE33A" w14:textId="27DE6520" w:rsidR="00603A07" w:rsidRPr="00603A07" w:rsidRDefault="00603A07" w:rsidP="00603A07">
            <w:pPr>
              <w:spacing w:after="0" w:line="240" w:lineRule="auto"/>
              <w:rPr>
                <w:sz w:val="20"/>
                <w:szCs w:val="20"/>
              </w:rPr>
            </w:pPr>
            <w:r w:rsidRPr="00603A07">
              <w:rPr>
                <w:color w:val="000000"/>
                <w:sz w:val="20"/>
                <w:szCs w:val="20"/>
              </w:rPr>
              <w:t>Habitat Quality Score Subsection Channel vegetation</w:t>
            </w:r>
          </w:p>
        </w:tc>
      </w:tr>
      <w:tr w:rsidR="00603A07" w:rsidRPr="00C305FA" w14:paraId="1C9A87A6" w14:textId="77777777" w:rsidTr="00F95372">
        <w:trPr>
          <w:trHeight w:val="307"/>
        </w:trPr>
        <w:tc>
          <w:tcPr>
            <w:tcW w:w="4228" w:type="dxa"/>
            <w:noWrap/>
            <w:vAlign w:val="bottom"/>
          </w:tcPr>
          <w:p w14:paraId="0C02D0BA" w14:textId="19DA423C" w:rsidR="00603A07" w:rsidRPr="00603A07" w:rsidRDefault="00603A07" w:rsidP="00603A07">
            <w:pPr>
              <w:spacing w:after="0" w:line="240" w:lineRule="auto"/>
              <w:rPr>
                <w:sz w:val="20"/>
                <w:szCs w:val="20"/>
              </w:rPr>
            </w:pPr>
            <w:r w:rsidRPr="00603A07">
              <w:rPr>
                <w:color w:val="000000"/>
                <w:sz w:val="20"/>
                <w:szCs w:val="20"/>
              </w:rPr>
              <w:t>LAND_USE</w:t>
            </w:r>
          </w:p>
        </w:tc>
        <w:tc>
          <w:tcPr>
            <w:tcW w:w="1427" w:type="dxa"/>
            <w:noWrap/>
            <w:vAlign w:val="bottom"/>
          </w:tcPr>
          <w:p w14:paraId="630E339A" w14:textId="652BC7D1" w:rsidR="00603A07" w:rsidRPr="00603A07" w:rsidRDefault="00603A07" w:rsidP="00603A07">
            <w:pPr>
              <w:spacing w:after="0" w:line="240" w:lineRule="auto"/>
              <w:rPr>
                <w:sz w:val="20"/>
                <w:szCs w:val="20"/>
              </w:rPr>
            </w:pPr>
            <w:r w:rsidRPr="00603A07">
              <w:rPr>
                <w:color w:val="000000"/>
                <w:sz w:val="20"/>
                <w:szCs w:val="20"/>
              </w:rPr>
              <w:t>Number</w:t>
            </w:r>
          </w:p>
        </w:tc>
        <w:tc>
          <w:tcPr>
            <w:tcW w:w="753" w:type="dxa"/>
            <w:vAlign w:val="bottom"/>
          </w:tcPr>
          <w:p w14:paraId="32DE9874" w14:textId="5B9D9CD4" w:rsidR="00603A07" w:rsidRPr="00603A07" w:rsidRDefault="00603A07" w:rsidP="00603A07">
            <w:pPr>
              <w:spacing w:after="0" w:line="240" w:lineRule="auto"/>
              <w:rPr>
                <w:color w:val="000000"/>
                <w:sz w:val="20"/>
                <w:szCs w:val="20"/>
                <w:lang w:eastAsia="en-GB"/>
              </w:rPr>
            </w:pPr>
            <w:r w:rsidRPr="00603A07">
              <w:rPr>
                <w:color w:val="000000"/>
                <w:sz w:val="20"/>
                <w:szCs w:val="20"/>
              </w:rPr>
              <w:t>None</w:t>
            </w:r>
          </w:p>
        </w:tc>
        <w:tc>
          <w:tcPr>
            <w:tcW w:w="3940" w:type="dxa"/>
            <w:noWrap/>
            <w:vAlign w:val="bottom"/>
          </w:tcPr>
          <w:p w14:paraId="208B5722" w14:textId="48964D2D" w:rsidR="00603A07" w:rsidRPr="00603A07" w:rsidRDefault="00603A07" w:rsidP="00603A07">
            <w:pPr>
              <w:spacing w:after="0" w:line="240" w:lineRule="auto"/>
              <w:rPr>
                <w:color w:val="FF0000"/>
                <w:sz w:val="20"/>
                <w:szCs w:val="20"/>
                <w:highlight w:val="yellow"/>
              </w:rPr>
            </w:pPr>
            <w:r w:rsidRPr="00603A07">
              <w:rPr>
                <w:color w:val="000000"/>
                <w:sz w:val="20"/>
                <w:szCs w:val="20"/>
              </w:rPr>
              <w:t>Habitat Quality Score Subsection Land use</w:t>
            </w:r>
          </w:p>
        </w:tc>
      </w:tr>
      <w:tr w:rsidR="00603A07" w:rsidRPr="00C305FA" w14:paraId="4125BA2F" w14:textId="77777777" w:rsidTr="00F95372">
        <w:trPr>
          <w:trHeight w:val="307"/>
        </w:trPr>
        <w:tc>
          <w:tcPr>
            <w:tcW w:w="4228" w:type="dxa"/>
            <w:noWrap/>
            <w:vAlign w:val="bottom"/>
          </w:tcPr>
          <w:p w14:paraId="6F52AC0A" w14:textId="491BA139" w:rsidR="00603A07" w:rsidRPr="00603A07" w:rsidRDefault="00603A07" w:rsidP="00603A07">
            <w:pPr>
              <w:spacing w:after="0" w:line="240" w:lineRule="auto"/>
              <w:rPr>
                <w:sz w:val="20"/>
                <w:szCs w:val="20"/>
              </w:rPr>
            </w:pPr>
            <w:r w:rsidRPr="00603A07">
              <w:rPr>
                <w:color w:val="000000"/>
                <w:sz w:val="20"/>
                <w:szCs w:val="20"/>
              </w:rPr>
              <w:t>TREES_ASSOCIATED_FEATURES</w:t>
            </w:r>
          </w:p>
        </w:tc>
        <w:tc>
          <w:tcPr>
            <w:tcW w:w="1427" w:type="dxa"/>
            <w:noWrap/>
            <w:vAlign w:val="bottom"/>
          </w:tcPr>
          <w:p w14:paraId="519EF970" w14:textId="4404D46F" w:rsidR="00603A07" w:rsidRPr="00603A07" w:rsidRDefault="00603A07" w:rsidP="00603A07">
            <w:pPr>
              <w:spacing w:after="0" w:line="240" w:lineRule="auto"/>
              <w:rPr>
                <w:sz w:val="20"/>
                <w:szCs w:val="20"/>
              </w:rPr>
            </w:pPr>
            <w:r w:rsidRPr="00603A07">
              <w:rPr>
                <w:color w:val="000000"/>
                <w:sz w:val="20"/>
                <w:szCs w:val="20"/>
              </w:rPr>
              <w:t>Number</w:t>
            </w:r>
          </w:p>
        </w:tc>
        <w:tc>
          <w:tcPr>
            <w:tcW w:w="753" w:type="dxa"/>
            <w:vAlign w:val="bottom"/>
          </w:tcPr>
          <w:p w14:paraId="5AD416A0" w14:textId="0856802B" w:rsidR="00603A07" w:rsidRPr="00603A07" w:rsidRDefault="00603A07" w:rsidP="00603A07">
            <w:pPr>
              <w:spacing w:after="0" w:line="240" w:lineRule="auto"/>
              <w:rPr>
                <w:color w:val="000000"/>
                <w:sz w:val="20"/>
                <w:szCs w:val="20"/>
                <w:lang w:eastAsia="en-GB"/>
              </w:rPr>
            </w:pPr>
            <w:r w:rsidRPr="00603A07">
              <w:rPr>
                <w:color w:val="000000"/>
                <w:sz w:val="20"/>
                <w:szCs w:val="20"/>
              </w:rPr>
              <w:t>None</w:t>
            </w:r>
          </w:p>
        </w:tc>
        <w:tc>
          <w:tcPr>
            <w:tcW w:w="3940" w:type="dxa"/>
            <w:noWrap/>
            <w:vAlign w:val="bottom"/>
          </w:tcPr>
          <w:p w14:paraId="1574E945" w14:textId="797F9CED" w:rsidR="00603A07" w:rsidRPr="00603A07" w:rsidRDefault="00603A07" w:rsidP="00603A07">
            <w:pPr>
              <w:spacing w:after="0" w:line="240" w:lineRule="auto"/>
              <w:rPr>
                <w:sz w:val="20"/>
                <w:szCs w:val="20"/>
              </w:rPr>
            </w:pPr>
            <w:r w:rsidRPr="00603A07">
              <w:rPr>
                <w:color w:val="000000"/>
                <w:sz w:val="20"/>
                <w:szCs w:val="20"/>
              </w:rPr>
              <w:t>Habitat Quality Score Subsection Trees and associated features</w:t>
            </w:r>
          </w:p>
        </w:tc>
      </w:tr>
      <w:tr w:rsidR="00603A07" w:rsidRPr="00C305FA" w14:paraId="1E5CA968" w14:textId="77777777" w:rsidTr="00F95372">
        <w:trPr>
          <w:trHeight w:val="307"/>
        </w:trPr>
        <w:tc>
          <w:tcPr>
            <w:tcW w:w="4228" w:type="dxa"/>
            <w:noWrap/>
            <w:vAlign w:val="bottom"/>
          </w:tcPr>
          <w:p w14:paraId="5F6466CD" w14:textId="2FB42FDA" w:rsidR="00603A07" w:rsidRPr="00603A07" w:rsidRDefault="00603A07" w:rsidP="00603A07">
            <w:pPr>
              <w:spacing w:after="0" w:line="240" w:lineRule="auto"/>
              <w:rPr>
                <w:sz w:val="20"/>
                <w:szCs w:val="20"/>
              </w:rPr>
            </w:pPr>
            <w:r w:rsidRPr="00603A07">
              <w:rPr>
                <w:color w:val="000000"/>
                <w:sz w:val="20"/>
                <w:szCs w:val="20"/>
              </w:rPr>
              <w:t>SPECIAL_FEATURES</w:t>
            </w:r>
          </w:p>
        </w:tc>
        <w:tc>
          <w:tcPr>
            <w:tcW w:w="1427" w:type="dxa"/>
            <w:noWrap/>
            <w:vAlign w:val="bottom"/>
          </w:tcPr>
          <w:p w14:paraId="29C8BC7D" w14:textId="2E9C8C7F" w:rsidR="00603A07" w:rsidRPr="00603A07" w:rsidRDefault="00603A07" w:rsidP="00603A07">
            <w:pPr>
              <w:spacing w:after="0" w:line="240" w:lineRule="auto"/>
              <w:rPr>
                <w:sz w:val="20"/>
                <w:szCs w:val="20"/>
              </w:rPr>
            </w:pPr>
            <w:r w:rsidRPr="00603A07">
              <w:rPr>
                <w:color w:val="000000"/>
                <w:sz w:val="20"/>
                <w:szCs w:val="20"/>
              </w:rPr>
              <w:t>Number</w:t>
            </w:r>
          </w:p>
        </w:tc>
        <w:tc>
          <w:tcPr>
            <w:tcW w:w="753" w:type="dxa"/>
            <w:vAlign w:val="bottom"/>
          </w:tcPr>
          <w:p w14:paraId="14F3BE1C" w14:textId="46C6B6DC" w:rsidR="00603A07" w:rsidRPr="00603A07" w:rsidRDefault="00603A07" w:rsidP="00603A07">
            <w:pPr>
              <w:spacing w:after="0" w:line="240" w:lineRule="auto"/>
              <w:rPr>
                <w:color w:val="000000"/>
                <w:sz w:val="20"/>
                <w:szCs w:val="20"/>
                <w:lang w:eastAsia="en-GB"/>
              </w:rPr>
            </w:pPr>
            <w:r w:rsidRPr="00603A07">
              <w:rPr>
                <w:color w:val="000000"/>
                <w:sz w:val="20"/>
                <w:szCs w:val="20"/>
              </w:rPr>
              <w:t>None</w:t>
            </w:r>
          </w:p>
        </w:tc>
        <w:tc>
          <w:tcPr>
            <w:tcW w:w="3940" w:type="dxa"/>
            <w:noWrap/>
            <w:vAlign w:val="bottom"/>
          </w:tcPr>
          <w:p w14:paraId="65D10293" w14:textId="5061DDC7" w:rsidR="00603A07" w:rsidRPr="00603A07" w:rsidRDefault="00603A07" w:rsidP="00603A07">
            <w:pPr>
              <w:spacing w:after="0" w:line="240" w:lineRule="auto"/>
              <w:rPr>
                <w:sz w:val="20"/>
                <w:szCs w:val="20"/>
              </w:rPr>
            </w:pPr>
            <w:r w:rsidRPr="00603A07">
              <w:rPr>
                <w:color w:val="000000"/>
                <w:sz w:val="20"/>
                <w:szCs w:val="20"/>
              </w:rPr>
              <w:t>Habitat Quality Score Subsection Special features</w:t>
            </w:r>
          </w:p>
        </w:tc>
      </w:tr>
      <w:tr w:rsidR="00647F45" w:rsidRPr="00C305FA" w14:paraId="5C7B3E3B" w14:textId="77777777" w:rsidTr="00F95372">
        <w:trPr>
          <w:trHeight w:val="307"/>
        </w:trPr>
        <w:tc>
          <w:tcPr>
            <w:tcW w:w="4228" w:type="dxa"/>
            <w:noWrap/>
            <w:vAlign w:val="bottom"/>
          </w:tcPr>
          <w:p w14:paraId="2B07CAD0" w14:textId="6C51BEC9" w:rsidR="00647F45" w:rsidRPr="00603A07" w:rsidRDefault="00647F45" w:rsidP="00647F45">
            <w:pPr>
              <w:spacing w:after="0" w:line="240" w:lineRule="auto"/>
              <w:rPr>
                <w:color w:val="000000"/>
                <w:sz w:val="20"/>
                <w:szCs w:val="20"/>
              </w:rPr>
            </w:pPr>
            <w:r>
              <w:rPr>
                <w:rFonts w:ascii="Aptos Narrow" w:hAnsi="Aptos Narrow"/>
                <w:color w:val="000000"/>
              </w:rPr>
              <w:t>SURVEY_YEAR</w:t>
            </w:r>
          </w:p>
        </w:tc>
        <w:tc>
          <w:tcPr>
            <w:tcW w:w="1427" w:type="dxa"/>
            <w:noWrap/>
            <w:vAlign w:val="bottom"/>
          </w:tcPr>
          <w:p w14:paraId="64FC57BD" w14:textId="17111BB5" w:rsidR="00647F45" w:rsidRPr="00603A07" w:rsidRDefault="00647F45" w:rsidP="00647F45">
            <w:pPr>
              <w:spacing w:after="0" w:line="240" w:lineRule="auto"/>
              <w:rPr>
                <w:color w:val="000000"/>
                <w:sz w:val="20"/>
                <w:szCs w:val="20"/>
              </w:rPr>
            </w:pPr>
            <w:r>
              <w:rPr>
                <w:rFonts w:ascii="Aptos Narrow" w:hAnsi="Aptos Narrow"/>
                <w:color w:val="000000"/>
              </w:rPr>
              <w:t>Number</w:t>
            </w:r>
          </w:p>
        </w:tc>
        <w:tc>
          <w:tcPr>
            <w:tcW w:w="753" w:type="dxa"/>
            <w:vAlign w:val="bottom"/>
          </w:tcPr>
          <w:p w14:paraId="3FBEE71F" w14:textId="0660BDCF" w:rsidR="00647F45" w:rsidRPr="00603A07" w:rsidRDefault="00647F45" w:rsidP="00647F45">
            <w:pPr>
              <w:spacing w:after="0" w:line="240" w:lineRule="auto"/>
              <w:rPr>
                <w:color w:val="000000"/>
                <w:sz w:val="20"/>
                <w:szCs w:val="20"/>
              </w:rPr>
            </w:pPr>
            <w:r>
              <w:rPr>
                <w:rFonts w:ascii="Aptos Narrow" w:hAnsi="Aptos Narrow"/>
                <w:color w:val="000000"/>
              </w:rPr>
              <w:t>None</w:t>
            </w:r>
          </w:p>
        </w:tc>
        <w:tc>
          <w:tcPr>
            <w:tcW w:w="3940" w:type="dxa"/>
            <w:noWrap/>
            <w:vAlign w:val="bottom"/>
          </w:tcPr>
          <w:p w14:paraId="19B55499" w14:textId="485E5383" w:rsidR="00647F45" w:rsidRPr="00603A07" w:rsidRDefault="00647F45" w:rsidP="00647F45">
            <w:pPr>
              <w:spacing w:after="0" w:line="240" w:lineRule="auto"/>
              <w:rPr>
                <w:color w:val="000000"/>
                <w:sz w:val="20"/>
                <w:szCs w:val="20"/>
              </w:rPr>
            </w:pPr>
            <w:r>
              <w:rPr>
                <w:rFonts w:ascii="Aptos Narrow" w:hAnsi="Aptos Narrow"/>
                <w:color w:val="000000"/>
              </w:rPr>
              <w:t>Year of survey.</w:t>
            </w:r>
          </w:p>
        </w:tc>
      </w:tr>
      <w:tr w:rsidR="00F6677B" w:rsidRPr="00C305FA" w14:paraId="641F0BC6" w14:textId="77777777" w:rsidTr="009D6862">
        <w:trPr>
          <w:trHeight w:val="307"/>
        </w:trPr>
        <w:tc>
          <w:tcPr>
            <w:tcW w:w="4228" w:type="dxa"/>
            <w:noWrap/>
          </w:tcPr>
          <w:p w14:paraId="3468E3BC" w14:textId="02AE43AD" w:rsidR="00F6677B" w:rsidRDefault="00F6677B" w:rsidP="00F6677B">
            <w:pPr>
              <w:spacing w:after="0" w:line="240" w:lineRule="auto"/>
              <w:rPr>
                <w:rFonts w:ascii="Aptos Narrow" w:hAnsi="Aptos Narrow"/>
                <w:color w:val="000000"/>
              </w:rPr>
            </w:pPr>
            <w:r w:rsidRPr="007C42B7">
              <w:rPr>
                <w:sz w:val="20"/>
                <w:szCs w:val="20"/>
              </w:rPr>
              <w:t>EASTING_10km</w:t>
            </w:r>
          </w:p>
        </w:tc>
        <w:tc>
          <w:tcPr>
            <w:tcW w:w="1427" w:type="dxa"/>
            <w:noWrap/>
            <w:vAlign w:val="center"/>
          </w:tcPr>
          <w:p w14:paraId="36F57F89" w14:textId="7266F00D" w:rsidR="00F6677B" w:rsidRDefault="00F6677B" w:rsidP="00F6677B">
            <w:pPr>
              <w:spacing w:after="0" w:line="240" w:lineRule="auto"/>
              <w:rPr>
                <w:rFonts w:ascii="Aptos Narrow" w:hAnsi="Aptos Narrow"/>
                <w:color w:val="000000"/>
              </w:rPr>
            </w:pPr>
            <w:r w:rsidRPr="004B0C1A">
              <w:rPr>
                <w:color w:val="000000"/>
                <w:sz w:val="20"/>
                <w:szCs w:val="20"/>
                <w:lang w:eastAsia="en-GB"/>
              </w:rPr>
              <w:t>Number</w:t>
            </w:r>
          </w:p>
        </w:tc>
        <w:tc>
          <w:tcPr>
            <w:tcW w:w="753" w:type="dxa"/>
            <w:vAlign w:val="center"/>
          </w:tcPr>
          <w:p w14:paraId="032A7541" w14:textId="7214295E" w:rsidR="00F6677B" w:rsidRDefault="00F6677B" w:rsidP="00F6677B">
            <w:pPr>
              <w:spacing w:after="0" w:line="240" w:lineRule="auto"/>
              <w:rPr>
                <w:rFonts w:ascii="Aptos Narrow" w:hAnsi="Aptos Narrow"/>
                <w:color w:val="000000"/>
              </w:rPr>
            </w:pPr>
            <w:r w:rsidRPr="004B0C1A">
              <w:rPr>
                <w:color w:val="000000"/>
                <w:sz w:val="20"/>
                <w:szCs w:val="20"/>
                <w:lang w:eastAsia="en-GB"/>
              </w:rPr>
              <w:t>Metre</w:t>
            </w:r>
          </w:p>
        </w:tc>
        <w:tc>
          <w:tcPr>
            <w:tcW w:w="3940" w:type="dxa"/>
            <w:noWrap/>
            <w:vAlign w:val="center"/>
          </w:tcPr>
          <w:p w14:paraId="0EE0E0DC" w14:textId="0A83FBA7" w:rsidR="00F6677B" w:rsidRDefault="00F6677B" w:rsidP="00F6677B">
            <w:pPr>
              <w:spacing w:after="0" w:line="240" w:lineRule="auto"/>
              <w:rPr>
                <w:rFonts w:ascii="Aptos Narrow" w:hAnsi="Aptos Narrow"/>
                <w:color w:val="000000"/>
              </w:rPr>
            </w:pPr>
            <w:r w:rsidRPr="004B0C1A">
              <w:rPr>
                <w:color w:val="000000"/>
                <w:sz w:val="20"/>
                <w:szCs w:val="20"/>
                <w:lang w:eastAsia="en-GB"/>
              </w:rPr>
              <w:t>Easting of survey square at a 10km resolution (OSGB 1936, metres)</w:t>
            </w:r>
          </w:p>
        </w:tc>
      </w:tr>
      <w:tr w:rsidR="00F6677B" w:rsidRPr="00C305FA" w14:paraId="1BC107D9" w14:textId="77777777" w:rsidTr="009D6862">
        <w:trPr>
          <w:trHeight w:val="307"/>
        </w:trPr>
        <w:tc>
          <w:tcPr>
            <w:tcW w:w="4228" w:type="dxa"/>
            <w:noWrap/>
          </w:tcPr>
          <w:p w14:paraId="7C32F747" w14:textId="0459FCEE" w:rsidR="00F6677B" w:rsidRDefault="00F6677B" w:rsidP="00F6677B">
            <w:pPr>
              <w:spacing w:after="0" w:line="240" w:lineRule="auto"/>
              <w:rPr>
                <w:rFonts w:ascii="Aptos Narrow" w:hAnsi="Aptos Narrow"/>
                <w:color w:val="000000"/>
              </w:rPr>
            </w:pPr>
            <w:r w:rsidRPr="007C42B7">
              <w:rPr>
                <w:sz w:val="20"/>
                <w:szCs w:val="20"/>
              </w:rPr>
              <w:t>NORTHING_10km</w:t>
            </w:r>
          </w:p>
        </w:tc>
        <w:tc>
          <w:tcPr>
            <w:tcW w:w="1427" w:type="dxa"/>
            <w:noWrap/>
            <w:vAlign w:val="center"/>
          </w:tcPr>
          <w:p w14:paraId="4A4558DA" w14:textId="0B48DFFA" w:rsidR="00F6677B" w:rsidRDefault="00F6677B" w:rsidP="00F6677B">
            <w:pPr>
              <w:spacing w:after="0" w:line="240" w:lineRule="auto"/>
              <w:rPr>
                <w:rFonts w:ascii="Aptos Narrow" w:hAnsi="Aptos Narrow"/>
                <w:color w:val="000000"/>
              </w:rPr>
            </w:pPr>
            <w:r w:rsidRPr="004B0C1A">
              <w:rPr>
                <w:color w:val="000000"/>
                <w:sz w:val="20"/>
                <w:szCs w:val="20"/>
                <w:lang w:eastAsia="en-GB"/>
              </w:rPr>
              <w:t>Number</w:t>
            </w:r>
          </w:p>
        </w:tc>
        <w:tc>
          <w:tcPr>
            <w:tcW w:w="753" w:type="dxa"/>
            <w:vAlign w:val="center"/>
          </w:tcPr>
          <w:p w14:paraId="616E78FD" w14:textId="05C51F10" w:rsidR="00F6677B" w:rsidRDefault="00F6677B" w:rsidP="00F6677B">
            <w:pPr>
              <w:spacing w:after="0" w:line="240" w:lineRule="auto"/>
              <w:rPr>
                <w:rFonts w:ascii="Aptos Narrow" w:hAnsi="Aptos Narrow"/>
                <w:color w:val="000000"/>
              </w:rPr>
            </w:pPr>
            <w:r w:rsidRPr="004B0C1A">
              <w:rPr>
                <w:color w:val="000000"/>
                <w:sz w:val="20"/>
                <w:szCs w:val="20"/>
                <w:lang w:eastAsia="en-GB"/>
              </w:rPr>
              <w:t>Metre</w:t>
            </w:r>
          </w:p>
        </w:tc>
        <w:tc>
          <w:tcPr>
            <w:tcW w:w="3940" w:type="dxa"/>
            <w:noWrap/>
            <w:vAlign w:val="center"/>
          </w:tcPr>
          <w:p w14:paraId="66245AEC" w14:textId="764566DA" w:rsidR="00F6677B" w:rsidRDefault="00F6677B" w:rsidP="00F6677B">
            <w:pPr>
              <w:spacing w:after="0" w:line="240" w:lineRule="auto"/>
              <w:rPr>
                <w:rFonts w:ascii="Aptos Narrow" w:hAnsi="Aptos Narrow"/>
                <w:color w:val="000000"/>
              </w:rPr>
            </w:pPr>
            <w:r w:rsidRPr="004B0C1A">
              <w:rPr>
                <w:color w:val="000000"/>
                <w:sz w:val="20"/>
                <w:szCs w:val="20"/>
                <w:lang w:eastAsia="en-GB"/>
              </w:rPr>
              <w:t>Northing of survey square at a 10km resolution (OSGB 1936, metres)</w:t>
            </w:r>
          </w:p>
        </w:tc>
      </w:tr>
      <w:tr w:rsidR="00F6677B" w:rsidRPr="00C305FA" w14:paraId="4930EBF1" w14:textId="77777777" w:rsidTr="009D6862">
        <w:trPr>
          <w:trHeight w:val="307"/>
        </w:trPr>
        <w:tc>
          <w:tcPr>
            <w:tcW w:w="4228" w:type="dxa"/>
            <w:noWrap/>
            <w:vAlign w:val="center"/>
          </w:tcPr>
          <w:p w14:paraId="2570FC3D" w14:textId="5F87A251" w:rsidR="00F6677B" w:rsidRDefault="00F6677B" w:rsidP="00F6677B">
            <w:pPr>
              <w:spacing w:after="0" w:line="240" w:lineRule="auto"/>
              <w:rPr>
                <w:rFonts w:ascii="Aptos Narrow" w:hAnsi="Aptos Narrow"/>
                <w:color w:val="000000"/>
              </w:rPr>
            </w:pPr>
            <w:r w:rsidRPr="004B0C1A">
              <w:rPr>
                <w:color w:val="000000"/>
                <w:sz w:val="20"/>
                <w:szCs w:val="20"/>
                <w:lang w:eastAsia="en-GB"/>
              </w:rPr>
              <w:t>LAND_CLASSIFIC</w:t>
            </w:r>
            <w:r>
              <w:rPr>
                <w:color w:val="000000"/>
                <w:sz w:val="20"/>
                <w:szCs w:val="20"/>
                <w:lang w:eastAsia="en-GB"/>
              </w:rPr>
              <w:t>A</w:t>
            </w:r>
            <w:r w:rsidRPr="004B0C1A">
              <w:rPr>
                <w:color w:val="000000"/>
                <w:sz w:val="20"/>
                <w:szCs w:val="20"/>
                <w:lang w:eastAsia="en-GB"/>
              </w:rPr>
              <w:t>TION_NUMBER</w:t>
            </w:r>
          </w:p>
        </w:tc>
        <w:tc>
          <w:tcPr>
            <w:tcW w:w="1427" w:type="dxa"/>
            <w:noWrap/>
            <w:vAlign w:val="center"/>
          </w:tcPr>
          <w:p w14:paraId="7A897D8F" w14:textId="716AF7A2" w:rsidR="00F6677B" w:rsidRDefault="00F6677B" w:rsidP="00F6677B">
            <w:pPr>
              <w:spacing w:after="0" w:line="240" w:lineRule="auto"/>
              <w:rPr>
                <w:rFonts w:ascii="Aptos Narrow" w:hAnsi="Aptos Narrow"/>
                <w:color w:val="000000"/>
              </w:rPr>
            </w:pPr>
            <w:r w:rsidRPr="004B0C1A">
              <w:rPr>
                <w:color w:val="000000"/>
                <w:sz w:val="20"/>
                <w:szCs w:val="20"/>
                <w:lang w:eastAsia="en-GB"/>
              </w:rPr>
              <w:t>Number</w:t>
            </w:r>
          </w:p>
        </w:tc>
        <w:tc>
          <w:tcPr>
            <w:tcW w:w="753" w:type="dxa"/>
            <w:vAlign w:val="center"/>
          </w:tcPr>
          <w:p w14:paraId="07A2C925" w14:textId="2FAAE582" w:rsidR="00F6677B" w:rsidRDefault="00F6677B" w:rsidP="00F6677B">
            <w:pPr>
              <w:spacing w:after="0" w:line="240" w:lineRule="auto"/>
              <w:rPr>
                <w:rFonts w:ascii="Aptos Narrow" w:hAnsi="Aptos Narrow"/>
                <w:color w:val="000000"/>
              </w:rPr>
            </w:pPr>
            <w:r w:rsidRPr="004B0C1A">
              <w:rPr>
                <w:color w:val="000000"/>
                <w:sz w:val="20"/>
                <w:szCs w:val="20"/>
                <w:lang w:eastAsia="en-GB"/>
              </w:rPr>
              <w:t>None</w:t>
            </w:r>
          </w:p>
        </w:tc>
        <w:tc>
          <w:tcPr>
            <w:tcW w:w="3940" w:type="dxa"/>
            <w:noWrap/>
            <w:vAlign w:val="center"/>
          </w:tcPr>
          <w:p w14:paraId="0B0B3D07" w14:textId="4A33762E" w:rsidR="00F6677B" w:rsidRDefault="00F6677B" w:rsidP="00F6677B">
            <w:pPr>
              <w:spacing w:after="0" w:line="240" w:lineRule="auto"/>
              <w:rPr>
                <w:rFonts w:ascii="Aptos Narrow" w:hAnsi="Aptos Narrow"/>
                <w:color w:val="000000"/>
              </w:rPr>
            </w:pPr>
            <w:r w:rsidRPr="004B0C1A">
              <w:rPr>
                <w:color w:val="000000"/>
                <w:sz w:val="20"/>
                <w:szCs w:val="20"/>
                <w:lang w:eastAsia="en-GB"/>
              </w:rPr>
              <w:t>ITE Land Classification number – see Bunce et al., 2007.</w:t>
            </w:r>
          </w:p>
        </w:tc>
      </w:tr>
      <w:tr w:rsidR="00F6677B" w:rsidRPr="00C305FA" w14:paraId="34DDB09E" w14:textId="77777777" w:rsidTr="009D6862">
        <w:trPr>
          <w:trHeight w:val="307"/>
        </w:trPr>
        <w:tc>
          <w:tcPr>
            <w:tcW w:w="4228" w:type="dxa"/>
            <w:noWrap/>
          </w:tcPr>
          <w:p w14:paraId="0B3CC57A" w14:textId="3349A744" w:rsidR="00F6677B" w:rsidRDefault="00F6677B" w:rsidP="00F6677B">
            <w:pPr>
              <w:spacing w:after="0" w:line="240" w:lineRule="auto"/>
              <w:rPr>
                <w:rFonts w:ascii="Aptos Narrow" w:hAnsi="Aptos Narrow"/>
                <w:color w:val="000000"/>
              </w:rPr>
            </w:pPr>
            <w:r w:rsidRPr="007C42B7">
              <w:rPr>
                <w:sz w:val="20"/>
                <w:szCs w:val="20"/>
              </w:rPr>
              <w:t>SQ_TYPE</w:t>
            </w:r>
          </w:p>
        </w:tc>
        <w:tc>
          <w:tcPr>
            <w:tcW w:w="1427" w:type="dxa"/>
            <w:noWrap/>
            <w:vAlign w:val="center"/>
          </w:tcPr>
          <w:p w14:paraId="357082D5" w14:textId="2BA2AC67" w:rsidR="00F6677B" w:rsidRDefault="00F6677B" w:rsidP="00F6677B">
            <w:pPr>
              <w:spacing w:after="0" w:line="240" w:lineRule="auto"/>
              <w:rPr>
                <w:rFonts w:ascii="Aptos Narrow" w:hAnsi="Aptos Narrow"/>
                <w:color w:val="000000"/>
              </w:rPr>
            </w:pPr>
            <w:r w:rsidRPr="004B0C1A">
              <w:rPr>
                <w:color w:val="000000"/>
                <w:sz w:val="20"/>
                <w:szCs w:val="20"/>
                <w:lang w:eastAsia="en-GB"/>
              </w:rPr>
              <w:t>Text</w:t>
            </w:r>
          </w:p>
        </w:tc>
        <w:tc>
          <w:tcPr>
            <w:tcW w:w="753" w:type="dxa"/>
            <w:vAlign w:val="center"/>
          </w:tcPr>
          <w:p w14:paraId="3857F0FB" w14:textId="1ABCB6F3" w:rsidR="00F6677B" w:rsidRDefault="00F6677B" w:rsidP="00F6677B">
            <w:pPr>
              <w:spacing w:after="0" w:line="240" w:lineRule="auto"/>
              <w:rPr>
                <w:rFonts w:ascii="Aptos Narrow" w:hAnsi="Aptos Narrow"/>
                <w:color w:val="000000"/>
              </w:rPr>
            </w:pPr>
            <w:r w:rsidRPr="004B0C1A">
              <w:rPr>
                <w:color w:val="000000"/>
                <w:sz w:val="20"/>
                <w:szCs w:val="20"/>
                <w:lang w:eastAsia="en-GB"/>
              </w:rPr>
              <w:t>None</w:t>
            </w:r>
          </w:p>
        </w:tc>
        <w:tc>
          <w:tcPr>
            <w:tcW w:w="3940" w:type="dxa"/>
            <w:noWrap/>
            <w:vAlign w:val="center"/>
          </w:tcPr>
          <w:p w14:paraId="20C4B197" w14:textId="54C33F59" w:rsidR="00F6677B" w:rsidRDefault="00F6677B" w:rsidP="00F6677B">
            <w:pPr>
              <w:spacing w:after="0" w:line="240" w:lineRule="auto"/>
              <w:rPr>
                <w:rFonts w:ascii="Aptos Narrow" w:hAnsi="Aptos Narrow"/>
                <w:color w:val="000000"/>
              </w:rPr>
            </w:pPr>
            <w:r w:rsidRPr="004B0C1A">
              <w:rPr>
                <w:color w:val="000000" w:themeColor="text1"/>
                <w:sz w:val="20"/>
                <w:szCs w:val="20"/>
              </w:rPr>
              <w:t xml:space="preserve">Wider Wales (WW) for national trends, or </w:t>
            </w:r>
            <w:proofErr w:type="spellStart"/>
            <w:r w:rsidRPr="004B0C1A">
              <w:rPr>
                <w:color w:val="000000" w:themeColor="text1"/>
                <w:sz w:val="20"/>
                <w:szCs w:val="20"/>
              </w:rPr>
              <w:t>Glastir</w:t>
            </w:r>
            <w:proofErr w:type="spellEnd"/>
            <w:r w:rsidRPr="004B0C1A">
              <w:rPr>
                <w:color w:val="000000" w:themeColor="text1"/>
                <w:sz w:val="20"/>
                <w:szCs w:val="20"/>
              </w:rPr>
              <w:t xml:space="preserve"> </w:t>
            </w:r>
            <w:r>
              <w:rPr>
                <w:color w:val="000000" w:themeColor="text1"/>
                <w:sz w:val="20"/>
                <w:szCs w:val="20"/>
              </w:rPr>
              <w:t>T</w:t>
            </w:r>
            <w:r w:rsidRPr="004B0C1A">
              <w:rPr>
                <w:color w:val="000000" w:themeColor="text1"/>
                <w:sz w:val="20"/>
                <w:szCs w:val="20"/>
              </w:rPr>
              <w:t xml:space="preserve">argeted (TG). Data from </w:t>
            </w:r>
            <w:proofErr w:type="spellStart"/>
            <w:r w:rsidRPr="004B0C1A">
              <w:rPr>
                <w:color w:val="000000" w:themeColor="text1"/>
                <w:sz w:val="20"/>
                <w:szCs w:val="20"/>
              </w:rPr>
              <w:t>Glastir</w:t>
            </w:r>
            <w:proofErr w:type="spellEnd"/>
            <w:r w:rsidRPr="004B0C1A">
              <w:rPr>
                <w:color w:val="000000" w:themeColor="text1"/>
                <w:sz w:val="20"/>
                <w:szCs w:val="20"/>
              </w:rPr>
              <w:t xml:space="preserve"> Targeted squares are to be used only in conjunction with associated </w:t>
            </w:r>
            <w:proofErr w:type="spellStart"/>
            <w:r w:rsidRPr="004B0C1A">
              <w:rPr>
                <w:color w:val="000000" w:themeColor="text1"/>
                <w:sz w:val="20"/>
                <w:szCs w:val="20"/>
              </w:rPr>
              <w:t>Glastir</w:t>
            </w:r>
            <w:proofErr w:type="spellEnd"/>
            <w:r w:rsidRPr="004B0C1A">
              <w:rPr>
                <w:color w:val="000000" w:themeColor="text1"/>
                <w:sz w:val="20"/>
                <w:szCs w:val="20"/>
              </w:rPr>
              <w:t xml:space="preserve"> data and data from Wider Wales squares for </w:t>
            </w:r>
            <w:proofErr w:type="spellStart"/>
            <w:r w:rsidRPr="004B0C1A">
              <w:rPr>
                <w:color w:val="000000" w:themeColor="text1"/>
                <w:sz w:val="20"/>
                <w:szCs w:val="20"/>
              </w:rPr>
              <w:t>Glastir</w:t>
            </w:r>
            <w:proofErr w:type="spellEnd"/>
            <w:r w:rsidRPr="004B0C1A">
              <w:rPr>
                <w:color w:val="000000" w:themeColor="text1"/>
                <w:sz w:val="20"/>
                <w:szCs w:val="20"/>
              </w:rPr>
              <w:t xml:space="preserve"> assessment.</w:t>
            </w:r>
          </w:p>
        </w:tc>
      </w:tr>
    </w:tbl>
    <w:p w14:paraId="13F98DA8" w14:textId="111AA7CB" w:rsidR="00210D03" w:rsidRDefault="00210D03" w:rsidP="00210D03">
      <w:pPr>
        <w:pStyle w:val="bodytext"/>
        <w:rPr>
          <w:b/>
          <w:bCs/>
        </w:rPr>
      </w:pPr>
    </w:p>
    <w:p w14:paraId="32516FCE" w14:textId="0DAB4B26" w:rsidR="004B2655" w:rsidRDefault="004B2655" w:rsidP="004B2655">
      <w:pPr>
        <w:pStyle w:val="bodytext"/>
        <w:ind w:firstLine="0"/>
        <w:rPr>
          <w:b/>
          <w:bCs/>
          <w:i/>
          <w:iCs/>
          <w:u w:val="single"/>
        </w:rPr>
      </w:pPr>
      <w:r>
        <w:rPr>
          <w:b/>
          <w:bCs/>
          <w:i/>
          <w:iCs/>
          <w:u w:val="single"/>
        </w:rPr>
        <w:t>River Waterbody Catchment</w:t>
      </w:r>
    </w:p>
    <w:p w14:paraId="3DAC7E8B" w14:textId="233503C5" w:rsidR="00676DDF" w:rsidRDefault="007F77A6" w:rsidP="00676DDF">
      <w:pPr>
        <w:pStyle w:val="bodytext"/>
        <w:ind w:firstLine="0"/>
        <w:rPr>
          <w:b/>
          <w:bCs/>
          <w:i/>
          <w:iCs/>
        </w:rPr>
      </w:pPr>
      <w:r>
        <w:rPr>
          <w:b/>
          <w:bCs/>
          <w:i/>
          <w:iCs/>
        </w:rPr>
        <w:t>GMEP_</w:t>
      </w:r>
      <w:r w:rsidR="00676DDF">
        <w:rPr>
          <w:b/>
          <w:bCs/>
          <w:i/>
          <w:iCs/>
        </w:rPr>
        <w:t>HEADWATERS_BY_WFD:</w:t>
      </w:r>
    </w:p>
    <w:p w14:paraId="0A821CB6" w14:textId="55A5EB1A" w:rsidR="004B2655" w:rsidRDefault="004B2655" w:rsidP="00676DDF">
      <w:pPr>
        <w:pStyle w:val="bodytext"/>
        <w:ind w:firstLine="0"/>
        <w:rPr>
          <w:b/>
          <w:bCs/>
          <w:i/>
          <w:iCs/>
        </w:rPr>
      </w:pPr>
      <w:r>
        <w:rPr>
          <w:i/>
          <w:iCs/>
        </w:rPr>
        <w:t>N</w:t>
      </w:r>
      <w:r w:rsidRPr="00E36BEC">
        <w:rPr>
          <w:i/>
          <w:iCs/>
        </w:rPr>
        <w:t xml:space="preserve">ull values in fields indicate </w:t>
      </w:r>
      <w:r>
        <w:rPr>
          <w:i/>
          <w:iCs/>
        </w:rPr>
        <w:t>that headwater stream is outside the major catchments</w:t>
      </w:r>
      <w:r w:rsidR="008A0EB8">
        <w:rPr>
          <w:i/>
          <w:iCs/>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8"/>
        <w:gridCol w:w="1427"/>
        <w:gridCol w:w="753"/>
        <w:gridCol w:w="3940"/>
      </w:tblGrid>
      <w:tr w:rsidR="00676DDF" w:rsidRPr="00C305FA" w14:paraId="0279BE0E" w14:textId="77777777" w:rsidTr="00884F84">
        <w:trPr>
          <w:trHeight w:val="307"/>
        </w:trPr>
        <w:tc>
          <w:tcPr>
            <w:tcW w:w="4228" w:type="dxa"/>
            <w:shd w:val="clear" w:color="auto" w:fill="D9D9D9"/>
            <w:noWrap/>
            <w:vAlign w:val="center"/>
          </w:tcPr>
          <w:p w14:paraId="473B57B4" w14:textId="77777777" w:rsidR="00676DDF" w:rsidRPr="00C305FA" w:rsidRDefault="00676DDF" w:rsidP="00884F84">
            <w:pPr>
              <w:spacing w:after="0" w:line="240" w:lineRule="auto"/>
              <w:rPr>
                <w:rFonts w:cs="Calibri"/>
                <w:color w:val="000000"/>
                <w:lang w:eastAsia="en-GB"/>
              </w:rPr>
            </w:pPr>
            <w:r w:rsidRPr="00C305FA">
              <w:rPr>
                <w:rFonts w:cs="Calibri"/>
                <w:b/>
              </w:rPr>
              <w:t>Colum Name</w:t>
            </w:r>
          </w:p>
        </w:tc>
        <w:tc>
          <w:tcPr>
            <w:tcW w:w="1427" w:type="dxa"/>
            <w:shd w:val="clear" w:color="auto" w:fill="D9D9D9"/>
            <w:noWrap/>
            <w:vAlign w:val="center"/>
          </w:tcPr>
          <w:p w14:paraId="4AA08130" w14:textId="77777777" w:rsidR="00676DDF" w:rsidRPr="00C305FA" w:rsidRDefault="00676DDF" w:rsidP="00884F84">
            <w:pPr>
              <w:spacing w:after="0" w:line="240" w:lineRule="auto"/>
              <w:rPr>
                <w:rFonts w:cs="Calibri"/>
                <w:color w:val="000000"/>
                <w:lang w:eastAsia="en-GB"/>
              </w:rPr>
            </w:pPr>
            <w:r w:rsidRPr="00C305FA">
              <w:rPr>
                <w:rFonts w:cs="Calibri"/>
                <w:b/>
              </w:rPr>
              <w:t>Type</w:t>
            </w:r>
          </w:p>
        </w:tc>
        <w:tc>
          <w:tcPr>
            <w:tcW w:w="753" w:type="dxa"/>
            <w:shd w:val="clear" w:color="auto" w:fill="D9D9D9"/>
          </w:tcPr>
          <w:p w14:paraId="0A88DE64" w14:textId="77777777" w:rsidR="00676DDF" w:rsidRPr="00C305FA" w:rsidRDefault="00676DDF" w:rsidP="00884F84">
            <w:pPr>
              <w:spacing w:after="0" w:line="240" w:lineRule="auto"/>
              <w:rPr>
                <w:rFonts w:cs="Calibri"/>
                <w:b/>
              </w:rPr>
            </w:pPr>
            <w:r>
              <w:rPr>
                <w:rFonts w:cs="Calibri"/>
                <w:b/>
              </w:rPr>
              <w:t>Unit</w:t>
            </w:r>
          </w:p>
        </w:tc>
        <w:tc>
          <w:tcPr>
            <w:tcW w:w="3940" w:type="dxa"/>
            <w:shd w:val="clear" w:color="auto" w:fill="D9D9D9"/>
            <w:noWrap/>
            <w:vAlign w:val="center"/>
          </w:tcPr>
          <w:p w14:paraId="3FC84E89" w14:textId="77777777" w:rsidR="00676DDF" w:rsidRPr="00C305FA" w:rsidRDefault="00676DDF" w:rsidP="00884F84">
            <w:pPr>
              <w:spacing w:after="0" w:line="240" w:lineRule="auto"/>
              <w:rPr>
                <w:rFonts w:cs="Calibri"/>
                <w:color w:val="000000"/>
                <w:lang w:eastAsia="en-GB"/>
              </w:rPr>
            </w:pPr>
            <w:r w:rsidRPr="00C305FA">
              <w:rPr>
                <w:rFonts w:cs="Calibri"/>
                <w:b/>
              </w:rPr>
              <w:t>Description</w:t>
            </w:r>
          </w:p>
        </w:tc>
      </w:tr>
      <w:tr w:rsidR="00676DDF" w:rsidRPr="00C305FA" w14:paraId="03B4F6D1" w14:textId="77777777" w:rsidTr="00884F84">
        <w:trPr>
          <w:trHeight w:val="307"/>
        </w:trPr>
        <w:tc>
          <w:tcPr>
            <w:tcW w:w="4228" w:type="dxa"/>
            <w:noWrap/>
            <w:vAlign w:val="center"/>
          </w:tcPr>
          <w:p w14:paraId="137CE23A" w14:textId="77777777" w:rsidR="00676DDF" w:rsidRPr="00603A07" w:rsidRDefault="00676DDF" w:rsidP="00884F84">
            <w:pPr>
              <w:spacing w:after="0" w:line="240" w:lineRule="auto"/>
              <w:rPr>
                <w:color w:val="000000"/>
                <w:sz w:val="20"/>
                <w:szCs w:val="20"/>
                <w:lang w:eastAsia="en-GB"/>
              </w:rPr>
            </w:pPr>
            <w:r w:rsidRPr="00603A07">
              <w:rPr>
                <w:color w:val="000000"/>
                <w:sz w:val="20"/>
                <w:szCs w:val="20"/>
                <w:lang w:eastAsia="en-GB"/>
              </w:rPr>
              <w:t>SQ_ID</w:t>
            </w:r>
          </w:p>
        </w:tc>
        <w:tc>
          <w:tcPr>
            <w:tcW w:w="1427" w:type="dxa"/>
            <w:noWrap/>
            <w:vAlign w:val="bottom"/>
          </w:tcPr>
          <w:p w14:paraId="38FF74F5" w14:textId="77777777" w:rsidR="00676DDF" w:rsidRPr="00603A07" w:rsidRDefault="00676DDF" w:rsidP="00884F84">
            <w:pPr>
              <w:spacing w:after="0" w:line="240" w:lineRule="auto"/>
              <w:rPr>
                <w:color w:val="000000"/>
                <w:sz w:val="20"/>
                <w:szCs w:val="20"/>
                <w:lang w:eastAsia="en-GB"/>
              </w:rPr>
            </w:pPr>
            <w:r>
              <w:rPr>
                <w:color w:val="000000"/>
                <w:sz w:val="20"/>
                <w:szCs w:val="20"/>
              </w:rPr>
              <w:t>Text</w:t>
            </w:r>
          </w:p>
        </w:tc>
        <w:tc>
          <w:tcPr>
            <w:tcW w:w="753" w:type="dxa"/>
            <w:vAlign w:val="bottom"/>
          </w:tcPr>
          <w:p w14:paraId="3B36BA17" w14:textId="77777777" w:rsidR="00676DDF" w:rsidRPr="00603A07" w:rsidRDefault="00676DDF" w:rsidP="00884F84">
            <w:pPr>
              <w:spacing w:after="0" w:line="240" w:lineRule="auto"/>
              <w:rPr>
                <w:color w:val="000000"/>
                <w:sz w:val="20"/>
                <w:szCs w:val="20"/>
                <w:lang w:eastAsia="en-GB"/>
              </w:rPr>
            </w:pPr>
            <w:r w:rsidRPr="00603A07">
              <w:rPr>
                <w:color w:val="000000"/>
                <w:sz w:val="20"/>
                <w:szCs w:val="20"/>
              </w:rPr>
              <w:t>None</w:t>
            </w:r>
          </w:p>
        </w:tc>
        <w:tc>
          <w:tcPr>
            <w:tcW w:w="3940" w:type="dxa"/>
            <w:noWrap/>
            <w:vAlign w:val="bottom"/>
          </w:tcPr>
          <w:p w14:paraId="3D8DCB17" w14:textId="77777777" w:rsidR="00676DDF" w:rsidRPr="00603A07" w:rsidRDefault="00676DDF" w:rsidP="00884F84">
            <w:pPr>
              <w:spacing w:after="0" w:line="240" w:lineRule="auto"/>
              <w:rPr>
                <w:color w:val="000000"/>
                <w:sz w:val="20"/>
                <w:szCs w:val="20"/>
                <w:lang w:eastAsia="en-GB"/>
              </w:rPr>
            </w:pPr>
            <w:r w:rsidRPr="00603A07">
              <w:rPr>
                <w:color w:val="000000"/>
                <w:sz w:val="20"/>
                <w:szCs w:val="20"/>
              </w:rPr>
              <w:t>Unique identifier for ERAMMP survey square</w:t>
            </w:r>
          </w:p>
        </w:tc>
      </w:tr>
      <w:tr w:rsidR="00676DDF" w:rsidRPr="00C305FA" w14:paraId="2E480FA7" w14:textId="77777777" w:rsidTr="009D6862">
        <w:trPr>
          <w:trHeight w:val="307"/>
        </w:trPr>
        <w:tc>
          <w:tcPr>
            <w:tcW w:w="4228" w:type="dxa"/>
            <w:noWrap/>
            <w:vAlign w:val="center"/>
          </w:tcPr>
          <w:p w14:paraId="39D3DA04" w14:textId="181090BE" w:rsidR="00676DDF" w:rsidRPr="00603A07" w:rsidRDefault="00676DDF" w:rsidP="00884F84">
            <w:pPr>
              <w:spacing w:after="0" w:line="240" w:lineRule="auto"/>
              <w:rPr>
                <w:color w:val="000000"/>
                <w:sz w:val="20"/>
                <w:szCs w:val="20"/>
                <w:lang w:eastAsia="en-GB"/>
              </w:rPr>
            </w:pPr>
            <w:r w:rsidRPr="00676DDF">
              <w:rPr>
                <w:color w:val="000000"/>
                <w:sz w:val="20"/>
                <w:szCs w:val="20"/>
                <w:lang w:eastAsia="en-GB"/>
              </w:rPr>
              <w:t>WATERBODY_ID</w:t>
            </w:r>
          </w:p>
        </w:tc>
        <w:tc>
          <w:tcPr>
            <w:tcW w:w="1427" w:type="dxa"/>
            <w:noWrap/>
            <w:vAlign w:val="bottom"/>
          </w:tcPr>
          <w:p w14:paraId="0F5F9A0E" w14:textId="252AFEF9" w:rsidR="00676DDF" w:rsidRDefault="00676DDF" w:rsidP="00884F84">
            <w:pPr>
              <w:spacing w:after="0" w:line="240" w:lineRule="auto"/>
              <w:rPr>
                <w:color w:val="000000"/>
                <w:sz w:val="20"/>
                <w:szCs w:val="20"/>
              </w:rPr>
            </w:pPr>
            <w:r>
              <w:rPr>
                <w:color w:val="000000"/>
                <w:sz w:val="20"/>
                <w:szCs w:val="20"/>
              </w:rPr>
              <w:t>Text</w:t>
            </w:r>
          </w:p>
        </w:tc>
        <w:tc>
          <w:tcPr>
            <w:tcW w:w="753" w:type="dxa"/>
            <w:vAlign w:val="bottom"/>
          </w:tcPr>
          <w:p w14:paraId="61A5D351" w14:textId="03F27F64" w:rsidR="00676DDF" w:rsidRPr="00603A07" w:rsidRDefault="00676DDF" w:rsidP="00884F84">
            <w:pPr>
              <w:spacing w:after="0" w:line="240" w:lineRule="auto"/>
              <w:rPr>
                <w:color w:val="000000"/>
                <w:sz w:val="20"/>
                <w:szCs w:val="20"/>
              </w:rPr>
            </w:pPr>
            <w:r w:rsidRPr="00603A07">
              <w:rPr>
                <w:color w:val="000000"/>
                <w:sz w:val="20"/>
                <w:szCs w:val="20"/>
              </w:rPr>
              <w:t>None</w:t>
            </w:r>
          </w:p>
        </w:tc>
        <w:tc>
          <w:tcPr>
            <w:tcW w:w="3940" w:type="dxa"/>
            <w:shd w:val="clear" w:color="auto" w:fill="auto"/>
            <w:noWrap/>
            <w:vAlign w:val="bottom"/>
          </w:tcPr>
          <w:p w14:paraId="31A8A82A" w14:textId="45F7CEF3" w:rsidR="00676DDF" w:rsidRPr="00603A07" w:rsidRDefault="00D15FF7" w:rsidP="00884F84">
            <w:pPr>
              <w:spacing w:after="0" w:line="240" w:lineRule="auto"/>
              <w:rPr>
                <w:color w:val="000000"/>
                <w:sz w:val="20"/>
                <w:szCs w:val="20"/>
              </w:rPr>
            </w:pPr>
            <w:r>
              <w:rPr>
                <w:color w:val="000000"/>
                <w:sz w:val="20"/>
                <w:szCs w:val="20"/>
              </w:rPr>
              <w:t xml:space="preserve">Unique identifier for Waterbody Catchment – from </w:t>
            </w:r>
            <w:r w:rsidRPr="00D15FF7">
              <w:rPr>
                <w:color w:val="000000"/>
                <w:sz w:val="20"/>
                <w:szCs w:val="20"/>
              </w:rPr>
              <w:t>Water Framework Directive (WFD) River Waterbody Catchments Cycle 3</w:t>
            </w:r>
            <w:r>
              <w:rPr>
                <w:color w:val="000000"/>
                <w:sz w:val="20"/>
                <w:szCs w:val="20"/>
              </w:rPr>
              <w:t xml:space="preserve"> dataset</w:t>
            </w:r>
          </w:p>
        </w:tc>
      </w:tr>
      <w:tr w:rsidR="00676DDF" w:rsidRPr="00C305FA" w14:paraId="47288A01" w14:textId="77777777" w:rsidTr="009D6862">
        <w:trPr>
          <w:trHeight w:val="307"/>
        </w:trPr>
        <w:tc>
          <w:tcPr>
            <w:tcW w:w="4228" w:type="dxa"/>
            <w:noWrap/>
            <w:vAlign w:val="center"/>
          </w:tcPr>
          <w:p w14:paraId="365625C9" w14:textId="5AB77A85" w:rsidR="00676DDF" w:rsidRPr="00603A07" w:rsidRDefault="00676DDF" w:rsidP="00884F84">
            <w:pPr>
              <w:spacing w:after="0" w:line="240" w:lineRule="auto"/>
              <w:rPr>
                <w:color w:val="000000"/>
                <w:sz w:val="20"/>
                <w:szCs w:val="20"/>
                <w:lang w:eastAsia="en-GB"/>
              </w:rPr>
            </w:pPr>
            <w:r w:rsidRPr="00676DDF">
              <w:rPr>
                <w:color w:val="000000"/>
                <w:sz w:val="20"/>
                <w:szCs w:val="20"/>
                <w:lang w:eastAsia="en-GB"/>
              </w:rPr>
              <w:t>WB_NAME</w:t>
            </w:r>
          </w:p>
        </w:tc>
        <w:tc>
          <w:tcPr>
            <w:tcW w:w="1427" w:type="dxa"/>
            <w:noWrap/>
            <w:vAlign w:val="bottom"/>
          </w:tcPr>
          <w:p w14:paraId="21F4570E" w14:textId="10E63D60" w:rsidR="00676DDF" w:rsidRDefault="00676DDF" w:rsidP="00884F84">
            <w:pPr>
              <w:spacing w:after="0" w:line="240" w:lineRule="auto"/>
              <w:rPr>
                <w:color w:val="000000"/>
                <w:sz w:val="20"/>
                <w:szCs w:val="20"/>
              </w:rPr>
            </w:pPr>
            <w:r>
              <w:rPr>
                <w:color w:val="000000"/>
                <w:sz w:val="20"/>
                <w:szCs w:val="20"/>
              </w:rPr>
              <w:t>Text</w:t>
            </w:r>
          </w:p>
        </w:tc>
        <w:tc>
          <w:tcPr>
            <w:tcW w:w="753" w:type="dxa"/>
            <w:vAlign w:val="bottom"/>
          </w:tcPr>
          <w:p w14:paraId="35BC6F0E" w14:textId="18A07F46" w:rsidR="00676DDF" w:rsidRPr="00603A07" w:rsidRDefault="00676DDF" w:rsidP="00884F84">
            <w:pPr>
              <w:spacing w:after="0" w:line="240" w:lineRule="auto"/>
              <w:rPr>
                <w:color w:val="000000"/>
                <w:sz w:val="20"/>
                <w:szCs w:val="20"/>
              </w:rPr>
            </w:pPr>
            <w:r w:rsidRPr="00603A07">
              <w:rPr>
                <w:color w:val="000000"/>
                <w:sz w:val="20"/>
                <w:szCs w:val="20"/>
              </w:rPr>
              <w:t>None</w:t>
            </w:r>
          </w:p>
        </w:tc>
        <w:tc>
          <w:tcPr>
            <w:tcW w:w="3940" w:type="dxa"/>
            <w:shd w:val="clear" w:color="auto" w:fill="auto"/>
            <w:noWrap/>
            <w:vAlign w:val="bottom"/>
          </w:tcPr>
          <w:p w14:paraId="18FD440E" w14:textId="5D69EDF2" w:rsidR="00676DDF" w:rsidRPr="00603A07" w:rsidRDefault="00D15FF7" w:rsidP="00884F84">
            <w:pPr>
              <w:spacing w:after="0" w:line="240" w:lineRule="auto"/>
              <w:rPr>
                <w:color w:val="000000"/>
                <w:sz w:val="20"/>
                <w:szCs w:val="20"/>
              </w:rPr>
            </w:pPr>
            <w:r>
              <w:rPr>
                <w:color w:val="000000"/>
                <w:sz w:val="20"/>
                <w:szCs w:val="20"/>
              </w:rPr>
              <w:t>Waterbody Catchment name</w:t>
            </w:r>
            <w:r w:rsidR="00D837AF">
              <w:rPr>
                <w:color w:val="000000"/>
                <w:sz w:val="20"/>
                <w:szCs w:val="20"/>
              </w:rPr>
              <w:t xml:space="preserve"> – from </w:t>
            </w:r>
            <w:r w:rsidR="00D837AF" w:rsidRPr="00D15FF7">
              <w:rPr>
                <w:color w:val="000000"/>
                <w:sz w:val="20"/>
                <w:szCs w:val="20"/>
              </w:rPr>
              <w:t>Water Framework Directive (WFD) River Waterbody Catchments Cycle 3</w:t>
            </w:r>
            <w:r w:rsidR="00D837AF">
              <w:rPr>
                <w:color w:val="000000"/>
                <w:sz w:val="20"/>
                <w:szCs w:val="20"/>
              </w:rPr>
              <w:t xml:space="preserve"> dataset</w:t>
            </w:r>
          </w:p>
        </w:tc>
      </w:tr>
    </w:tbl>
    <w:p w14:paraId="1773A37F" w14:textId="77777777" w:rsidR="00A33823" w:rsidRPr="009D6862" w:rsidRDefault="00A33823" w:rsidP="009D6862"/>
    <w:p w14:paraId="5E5C9767" w14:textId="77777777" w:rsidR="00B51919" w:rsidRDefault="005A0983" w:rsidP="005A0983">
      <w:pPr>
        <w:pStyle w:val="Heading2"/>
      </w:pPr>
      <w:bookmarkStart w:id="30" w:name="_Toc217291568"/>
      <w:r>
        <w:t>Relationship between tables:</w:t>
      </w:r>
      <w:bookmarkEnd w:id="30"/>
    </w:p>
    <w:p w14:paraId="48E1A56C" w14:textId="77777777" w:rsidR="004B5F2D" w:rsidRDefault="00B51919" w:rsidP="00AA7E13">
      <w:pPr>
        <w:pStyle w:val="bodytext"/>
        <w:ind w:firstLine="0"/>
      </w:pPr>
      <w:r>
        <w:t xml:space="preserve">SQ_ID is a unique identifier for each </w:t>
      </w:r>
      <w:r w:rsidR="00941A43">
        <w:t>headwater strea</w:t>
      </w:r>
      <w:r w:rsidR="00256BE6">
        <w:t>m</w:t>
      </w:r>
      <w:r>
        <w:t>.</w:t>
      </w:r>
      <w:r w:rsidR="004B5F2D">
        <w:t xml:space="preserve"> </w:t>
      </w:r>
    </w:p>
    <w:p w14:paraId="22F2C683" w14:textId="77777777" w:rsidR="004B5F2D" w:rsidRDefault="004B5F2D" w:rsidP="00AA7E13">
      <w:pPr>
        <w:pStyle w:val="bodytext"/>
        <w:ind w:firstLine="0"/>
      </w:pPr>
      <w:r>
        <w:t xml:space="preserve">The following tables contain one row per headwater stream: </w:t>
      </w:r>
    </w:p>
    <w:p w14:paraId="5E409B71" w14:textId="0727C973" w:rsidR="004B5F2D" w:rsidRDefault="004B5F2D" w:rsidP="00D17E2F">
      <w:pPr>
        <w:pStyle w:val="bodytext"/>
        <w:numPr>
          <w:ilvl w:val="0"/>
          <w:numId w:val="26"/>
        </w:numPr>
        <w:spacing w:line="276" w:lineRule="auto"/>
      </w:pPr>
      <w:r w:rsidRPr="009D6862">
        <w:t>ERAMMP_STREAM_DIATOM_ENV_2021_23</w:t>
      </w:r>
      <w:r w:rsidR="009E5CDB">
        <w:t>.csv</w:t>
      </w:r>
    </w:p>
    <w:p w14:paraId="3EA74B28" w14:textId="536BF46C" w:rsidR="004476DE" w:rsidRDefault="004476DE" w:rsidP="00D17E2F">
      <w:pPr>
        <w:pStyle w:val="bodytext"/>
        <w:numPr>
          <w:ilvl w:val="0"/>
          <w:numId w:val="26"/>
        </w:numPr>
        <w:spacing w:line="276" w:lineRule="auto"/>
      </w:pPr>
      <w:r w:rsidRPr="004476DE">
        <w:t>ERAMMP_STREAM_DIATOM_INDICES_2021_23.csv</w:t>
      </w:r>
    </w:p>
    <w:p w14:paraId="28C361B0" w14:textId="165CC5F7" w:rsidR="00866D41" w:rsidRDefault="00866D41" w:rsidP="00D17E2F">
      <w:pPr>
        <w:pStyle w:val="bodytext"/>
        <w:numPr>
          <w:ilvl w:val="0"/>
          <w:numId w:val="26"/>
        </w:numPr>
        <w:spacing w:line="276" w:lineRule="auto"/>
      </w:pPr>
      <w:r>
        <w:t>ERA</w:t>
      </w:r>
      <w:r w:rsidR="00D5717A">
        <w:t>M</w:t>
      </w:r>
      <w:r>
        <w:t>MP_STREAM_INVERT_ENV_2021_23.csv</w:t>
      </w:r>
    </w:p>
    <w:p w14:paraId="1ADC2B04" w14:textId="7C6C6B5F" w:rsidR="000E0F73" w:rsidRDefault="000E0F73" w:rsidP="00D17E2F">
      <w:pPr>
        <w:pStyle w:val="bodytext"/>
        <w:numPr>
          <w:ilvl w:val="0"/>
          <w:numId w:val="26"/>
        </w:numPr>
        <w:spacing w:line="276" w:lineRule="auto"/>
      </w:pPr>
      <w:r w:rsidRPr="000E0F73">
        <w:t>ERAMMP_STREAM_INVERT_INDICES_2021_23</w:t>
      </w:r>
      <w:r>
        <w:t>.csv</w:t>
      </w:r>
    </w:p>
    <w:p w14:paraId="246E58BC" w14:textId="7213E857" w:rsidR="000E0F73" w:rsidRDefault="000E0F73" w:rsidP="00D17E2F">
      <w:pPr>
        <w:pStyle w:val="bodytext"/>
        <w:numPr>
          <w:ilvl w:val="0"/>
          <w:numId w:val="26"/>
        </w:numPr>
        <w:spacing w:line="276" w:lineRule="auto"/>
      </w:pPr>
      <w:r>
        <w:t>ERAMMP_STREAM_WATER_CHEMISTRY_2021_23.csv</w:t>
      </w:r>
    </w:p>
    <w:p w14:paraId="569A362F" w14:textId="3637E889" w:rsidR="006345FC" w:rsidRDefault="006345FC" w:rsidP="00D17E2F">
      <w:pPr>
        <w:pStyle w:val="bodytext"/>
        <w:numPr>
          <w:ilvl w:val="0"/>
          <w:numId w:val="26"/>
        </w:numPr>
        <w:spacing w:line="276" w:lineRule="auto"/>
      </w:pPr>
      <w:r>
        <w:t>ERAMMP_STREAM_RHS_MAIN_2021_23.csv</w:t>
      </w:r>
    </w:p>
    <w:p w14:paraId="751D9318" w14:textId="77777777" w:rsidR="006345FC" w:rsidRDefault="006345FC" w:rsidP="00D17E2F">
      <w:pPr>
        <w:pStyle w:val="bodytext"/>
        <w:numPr>
          <w:ilvl w:val="0"/>
          <w:numId w:val="26"/>
        </w:numPr>
        <w:spacing w:line="276" w:lineRule="auto"/>
      </w:pPr>
      <w:r>
        <w:t>ERAMMP_STREAM_RHS_MODIFICATION_SCORES_2021_23.csv</w:t>
      </w:r>
    </w:p>
    <w:p w14:paraId="280E8FCE" w14:textId="0AA100C0" w:rsidR="006345FC" w:rsidRDefault="006345FC" w:rsidP="00D17E2F">
      <w:pPr>
        <w:pStyle w:val="bodytext"/>
        <w:numPr>
          <w:ilvl w:val="0"/>
          <w:numId w:val="26"/>
        </w:numPr>
        <w:spacing w:line="276" w:lineRule="auto"/>
      </w:pPr>
      <w:r>
        <w:t>ERAMMP_STREAM_RHS_QUALITY_SCORES_2021_23.csv</w:t>
      </w:r>
    </w:p>
    <w:p w14:paraId="018196F8" w14:textId="441DE526" w:rsidR="008067B2" w:rsidRPr="004B5F2D" w:rsidRDefault="007F77A6" w:rsidP="00D17E2F">
      <w:pPr>
        <w:pStyle w:val="bodytext"/>
        <w:numPr>
          <w:ilvl w:val="0"/>
          <w:numId w:val="26"/>
        </w:numPr>
        <w:spacing w:line="276" w:lineRule="auto"/>
      </w:pPr>
      <w:r>
        <w:t>GMEP_</w:t>
      </w:r>
      <w:r w:rsidR="008067B2">
        <w:t>HEADWATERS_BY_WFD.csv</w:t>
      </w:r>
    </w:p>
    <w:p w14:paraId="75184801" w14:textId="304CD5C5" w:rsidR="00B51919" w:rsidRDefault="00AA7E13" w:rsidP="004B5F2D">
      <w:pPr>
        <w:pStyle w:val="bodytext"/>
      </w:pPr>
      <w:r>
        <w:t>T</w:t>
      </w:r>
      <w:r w:rsidR="004B5F2D">
        <w:t>he following t</w:t>
      </w:r>
      <w:r>
        <w:t>ables contain multiple rows per headwater stream</w:t>
      </w:r>
      <w:r w:rsidR="004B5F2D">
        <w:t>:</w:t>
      </w:r>
    </w:p>
    <w:p w14:paraId="0495047E" w14:textId="26CF5CCC" w:rsidR="004B5F2D" w:rsidRDefault="004B5F2D" w:rsidP="00D17E2F">
      <w:pPr>
        <w:pStyle w:val="bodytext"/>
        <w:numPr>
          <w:ilvl w:val="0"/>
          <w:numId w:val="26"/>
        </w:numPr>
        <w:spacing w:line="276" w:lineRule="auto"/>
      </w:pPr>
      <w:r>
        <w:t>ERAMMP_STREAM_DIATOMS_2021_23</w:t>
      </w:r>
      <w:r w:rsidR="009E5CDB">
        <w:t>.csv</w:t>
      </w:r>
    </w:p>
    <w:p w14:paraId="15D49D67" w14:textId="467ACED2" w:rsidR="001D039E" w:rsidRDefault="001D039E" w:rsidP="00D17E2F">
      <w:pPr>
        <w:pStyle w:val="bodytext"/>
        <w:numPr>
          <w:ilvl w:val="0"/>
          <w:numId w:val="26"/>
        </w:numPr>
        <w:spacing w:line="276" w:lineRule="auto"/>
      </w:pPr>
      <w:r>
        <w:t>ERAMMP_STREAM_INVERTS_2021_23.csv</w:t>
      </w:r>
    </w:p>
    <w:p w14:paraId="3704FCE1" w14:textId="080B2CA1" w:rsidR="00B6005C" w:rsidRDefault="00B6005C" w:rsidP="00D17E2F">
      <w:pPr>
        <w:pStyle w:val="bodytext"/>
        <w:numPr>
          <w:ilvl w:val="0"/>
          <w:numId w:val="26"/>
        </w:numPr>
        <w:spacing w:line="276" w:lineRule="auto"/>
      </w:pPr>
      <w:r>
        <w:t>ERAMMP_STREAM_RHS_BANK_2021_23.csv</w:t>
      </w:r>
    </w:p>
    <w:p w14:paraId="7008AD2A" w14:textId="005D8A6D" w:rsidR="00B6005C" w:rsidRDefault="00B6005C" w:rsidP="00D17E2F">
      <w:pPr>
        <w:pStyle w:val="bodytext"/>
        <w:numPr>
          <w:ilvl w:val="0"/>
          <w:numId w:val="26"/>
        </w:numPr>
        <w:spacing w:line="276" w:lineRule="auto"/>
      </w:pPr>
      <w:r>
        <w:t>ERAMMP_STREAM_RHS_SPOTCHECK_2021_23.csv</w:t>
      </w:r>
    </w:p>
    <w:p w14:paraId="36BC1F08" w14:textId="289532A4" w:rsidR="00415519" w:rsidRPr="005A0983" w:rsidRDefault="00415519" w:rsidP="00F0545E">
      <w:pPr>
        <w:pStyle w:val="bodytext"/>
        <w:ind w:firstLine="0"/>
      </w:pPr>
      <w:r w:rsidRPr="005A0983">
        <w:br w:type="page"/>
      </w:r>
    </w:p>
    <w:p w14:paraId="3D8BEA9A" w14:textId="6D036810" w:rsidR="00814450" w:rsidRPr="00AD2BE8" w:rsidRDefault="00814450" w:rsidP="007C199B">
      <w:pPr>
        <w:pStyle w:val="Heading1"/>
      </w:pPr>
      <w:bookmarkStart w:id="31" w:name="_Toc217291569"/>
      <w:bookmarkStart w:id="32" w:name="_Hlk218499711"/>
      <w:r>
        <w:t>References</w:t>
      </w:r>
      <w:bookmarkEnd w:id="26"/>
      <w:bookmarkEnd w:id="27"/>
      <w:bookmarkEnd w:id="31"/>
    </w:p>
    <w:bookmarkEnd w:id="32"/>
    <w:p w14:paraId="0CBAE280" w14:textId="77777777" w:rsidR="006B0E78" w:rsidRDefault="006B0E78" w:rsidP="006B0E78">
      <w:pPr>
        <w:spacing w:after="0"/>
        <w:jc w:val="both"/>
        <w:rPr>
          <w:rFonts w:cs="Calibri"/>
          <w:szCs w:val="20"/>
        </w:rPr>
      </w:pPr>
      <w:r>
        <w:rPr>
          <w:rFonts w:cs="Calibri"/>
          <w:szCs w:val="20"/>
        </w:rPr>
        <w:t xml:space="preserve">Alison, J., Bowgen, K., Siriwardena, G., Williams, B., Reinsch, S., Garbutt, A., Emmett, B.A. (2021) </w:t>
      </w:r>
      <w:r w:rsidRPr="005F7744">
        <w:rPr>
          <w:rFonts w:cs="Calibri"/>
          <w:szCs w:val="20"/>
        </w:rPr>
        <w:t>Environment and Rural Affairs Monitoring &amp; Modelling</w:t>
      </w:r>
      <w:r>
        <w:rPr>
          <w:rFonts w:cs="Calibri"/>
          <w:szCs w:val="20"/>
        </w:rPr>
        <w:t xml:space="preserve"> </w:t>
      </w:r>
      <w:r w:rsidRPr="005F7744">
        <w:rPr>
          <w:rFonts w:cs="Calibri"/>
          <w:szCs w:val="20"/>
        </w:rPr>
        <w:t xml:space="preserve">Programme (ERAMMP). </w:t>
      </w:r>
      <w:r w:rsidRPr="005F7744">
        <w:rPr>
          <w:rFonts w:cs="Calibri"/>
          <w:b/>
          <w:bCs/>
          <w:szCs w:val="20"/>
        </w:rPr>
        <w:t>ERAMMP Report-58: ERAMMP Square Selection Protocol 2021/2022</w:t>
      </w:r>
      <w:r w:rsidRPr="005F7744">
        <w:rPr>
          <w:rFonts w:cs="Calibri"/>
          <w:szCs w:val="20"/>
        </w:rPr>
        <w:t>. Report to Welsh Government (Contract C210/2016/2017)</w:t>
      </w:r>
      <w:r>
        <w:rPr>
          <w:rFonts w:cs="Calibri"/>
          <w:szCs w:val="20"/>
        </w:rPr>
        <w:t xml:space="preserve"> </w:t>
      </w:r>
      <w:r w:rsidRPr="005F7744">
        <w:rPr>
          <w:rFonts w:cs="Calibri"/>
          <w:szCs w:val="20"/>
        </w:rPr>
        <w:t>(UK</w:t>
      </w:r>
      <w:r>
        <w:rPr>
          <w:rFonts w:cs="Calibri"/>
          <w:szCs w:val="20"/>
        </w:rPr>
        <w:t xml:space="preserve"> </w:t>
      </w:r>
      <w:r w:rsidRPr="005F7744">
        <w:rPr>
          <w:rFonts w:cs="Calibri"/>
          <w:szCs w:val="20"/>
        </w:rPr>
        <w:t>Centre for Ecology &amp; Hydrology Projects 06297 &amp; 06810)</w:t>
      </w:r>
      <w:r>
        <w:rPr>
          <w:rFonts w:cs="Calibri"/>
          <w:szCs w:val="20"/>
        </w:rPr>
        <w:t>:</w:t>
      </w:r>
    </w:p>
    <w:p w14:paraId="788FEFC2" w14:textId="77777777" w:rsidR="006B0E78" w:rsidRDefault="006B0E78" w:rsidP="006B0E78">
      <w:pPr>
        <w:jc w:val="both"/>
        <w:rPr>
          <w:rFonts w:cs="Calibri"/>
          <w:szCs w:val="20"/>
        </w:rPr>
      </w:pPr>
      <w:hyperlink r:id="rId27" w:history="1">
        <w:r w:rsidRPr="00E41E93">
          <w:rPr>
            <w:rStyle w:val="Hyperlink"/>
            <w:rFonts w:cs="Calibri"/>
          </w:rPr>
          <w:t>https://erammp.wales/sites/default/files/2022-11/58%20ERAMMP%20Report-58%20Square58%20%20Selection%20Protocol%202021%20v1.0_en.pdf</w:t>
        </w:r>
      </w:hyperlink>
    </w:p>
    <w:p w14:paraId="3E08E4C1" w14:textId="1BC0A45A" w:rsidR="00ED1361" w:rsidRDefault="00ED1361" w:rsidP="006B0E78">
      <w:pPr>
        <w:rPr>
          <w:rFonts w:cs="Calibri"/>
          <w:szCs w:val="20"/>
        </w:rPr>
      </w:pPr>
      <w:r w:rsidRPr="00ED1361">
        <w:rPr>
          <w:rFonts w:cs="Calibri"/>
          <w:szCs w:val="20"/>
        </w:rPr>
        <w:t xml:space="preserve">Armitage, P. D., Moss, D., Wright, J. F. &amp; Furse, M. T. (1983) </w:t>
      </w:r>
      <w:r w:rsidRPr="00ED1361">
        <w:rPr>
          <w:rFonts w:cs="Calibri"/>
          <w:b/>
          <w:bCs/>
          <w:szCs w:val="20"/>
        </w:rPr>
        <w:t>The performance of a new biological water quality score system based on macroinvertebrates over a wide range of unpolluted running-water sites</w:t>
      </w:r>
      <w:r w:rsidRPr="00ED1361">
        <w:rPr>
          <w:rFonts w:cs="Calibri"/>
          <w:szCs w:val="20"/>
        </w:rPr>
        <w:t xml:space="preserve">. </w:t>
      </w:r>
      <w:r w:rsidRPr="00ED1361">
        <w:rPr>
          <w:rFonts w:cs="Calibri"/>
          <w:i/>
          <w:iCs/>
          <w:szCs w:val="20"/>
        </w:rPr>
        <w:t>Water Research</w:t>
      </w:r>
      <w:r w:rsidRPr="00ED1361">
        <w:rPr>
          <w:rFonts w:cs="Calibri"/>
          <w:szCs w:val="20"/>
        </w:rPr>
        <w:t>, 17, 333-347.</w:t>
      </w:r>
      <w:r>
        <w:rPr>
          <w:rFonts w:cs="Calibri"/>
          <w:szCs w:val="20"/>
        </w:rPr>
        <w:t xml:space="preserve"> </w:t>
      </w:r>
      <w:hyperlink r:id="rId28" w:tgtFrame="_blank" w:tooltip="Persistent link using digital object identifier" w:history="1">
        <w:r w:rsidRPr="00ED1361">
          <w:rPr>
            <w:rStyle w:val="Hyperlink"/>
            <w:rFonts w:cs="Calibri"/>
            <w:szCs w:val="20"/>
          </w:rPr>
          <w:t>https://doi.org/10.1016/0043-1354(83)90188-4</w:t>
        </w:r>
      </w:hyperlink>
    </w:p>
    <w:p w14:paraId="44EDEC93" w14:textId="65D8823A" w:rsidR="006B0E78" w:rsidRDefault="006B0E78" w:rsidP="006B0E78">
      <w:pPr>
        <w:rPr>
          <w:rFonts w:cs="Calibri"/>
          <w:szCs w:val="20"/>
        </w:rPr>
      </w:pPr>
      <w:r w:rsidRPr="00AE0322">
        <w:rPr>
          <w:rFonts w:cs="Calibri"/>
          <w:szCs w:val="20"/>
        </w:rPr>
        <w:t xml:space="preserve">Bunce, R. G. H., Barr, C. J., Clarke, R. T., Howard, D. C., Scott, W. A. (2007) </w:t>
      </w:r>
      <w:r w:rsidRPr="00AE0322">
        <w:rPr>
          <w:rFonts w:cs="Calibri"/>
          <w:b/>
          <w:szCs w:val="20"/>
        </w:rPr>
        <w:t>ITE Land Classification of Great Britain 2007</w:t>
      </w:r>
      <w:r w:rsidRPr="00AE0322">
        <w:rPr>
          <w:rFonts w:cs="Calibri"/>
          <w:szCs w:val="20"/>
        </w:rPr>
        <w:t xml:space="preserve">. NERC-Environmental Information Data Centre </w:t>
      </w:r>
      <w:proofErr w:type="spellStart"/>
      <w:r w:rsidRPr="00AE0322">
        <w:rPr>
          <w:rFonts w:cs="Calibri"/>
          <w:szCs w:val="20"/>
        </w:rPr>
        <w:t>doi</w:t>
      </w:r>
      <w:proofErr w:type="spellEnd"/>
      <w:r w:rsidRPr="00AE0322">
        <w:rPr>
          <w:rFonts w:cs="Calibri"/>
          <w:szCs w:val="20"/>
        </w:rPr>
        <w:t>: 10.5285/5f0605e4-aa2a-48ab-b47c-bf5510823e8f</w:t>
      </w:r>
    </w:p>
    <w:p w14:paraId="3AEBB2DA" w14:textId="77777777" w:rsidR="00807293" w:rsidRPr="0066415A" w:rsidRDefault="00807293" w:rsidP="00807293">
      <w:pPr>
        <w:rPr>
          <w:rFonts w:cs="Calibri"/>
          <w:szCs w:val="20"/>
          <w:u w:val="single"/>
        </w:rPr>
      </w:pPr>
      <w:r w:rsidRPr="0066415A">
        <w:rPr>
          <w:rFonts w:cs="Calibri"/>
          <w:szCs w:val="20"/>
        </w:rPr>
        <w:t xml:space="preserve">Carey, P. D.; Wallis, S.; Chamberlain, P. M.; Cooper, A.; Emmett, B. A.; Maskell, L. C.; McCann, T.; Murphy, J.; Norton, L. R.; Reynolds, B.; Scott, W. A.; Simpson, I. C.; Smart, S. M.; Ullyett, J. M. </w:t>
      </w:r>
      <w:r>
        <w:rPr>
          <w:rFonts w:cs="Calibri"/>
          <w:szCs w:val="20"/>
        </w:rPr>
        <w:t>(</w:t>
      </w:r>
      <w:r w:rsidRPr="0066415A">
        <w:rPr>
          <w:rFonts w:cs="Calibri"/>
          <w:szCs w:val="20"/>
        </w:rPr>
        <w:t>2008</w:t>
      </w:r>
      <w:r>
        <w:rPr>
          <w:rFonts w:cs="Calibri"/>
          <w:szCs w:val="20"/>
        </w:rPr>
        <w:t>)</w:t>
      </w:r>
      <w:r w:rsidRPr="0066415A">
        <w:rPr>
          <w:rFonts w:cs="Calibri"/>
          <w:szCs w:val="20"/>
        </w:rPr>
        <w:t>. </w:t>
      </w:r>
      <w:r w:rsidRPr="0066415A">
        <w:rPr>
          <w:rFonts w:cs="Calibri"/>
          <w:b/>
          <w:bCs/>
          <w:szCs w:val="20"/>
        </w:rPr>
        <w:t>Countryside Survey: UK Results from 2007 NERC/Centre for Ecology &amp; Hydrology</w:t>
      </w:r>
      <w:r w:rsidRPr="0066415A">
        <w:rPr>
          <w:rFonts w:cs="Calibri"/>
          <w:szCs w:val="20"/>
        </w:rPr>
        <w:t xml:space="preserve"> (CEH Project Number: C03259)</w:t>
      </w:r>
      <w:r>
        <w:rPr>
          <w:rFonts w:cs="Calibri"/>
          <w:szCs w:val="20"/>
        </w:rPr>
        <w:t xml:space="preserve">: </w:t>
      </w:r>
      <w:hyperlink r:id="rId29" w:history="1">
        <w:r w:rsidRPr="0066415A">
          <w:rPr>
            <w:rStyle w:val="Hyperlink"/>
            <w:rFonts w:cs="Calibri"/>
            <w:szCs w:val="20"/>
          </w:rPr>
          <w:t>https://nora.nerc.ac.uk/id/eprint/5191/1/N005191CR%20UK%20Results.pdf</w:t>
        </w:r>
      </w:hyperlink>
    </w:p>
    <w:p w14:paraId="741DD6F1" w14:textId="6E1A9680" w:rsidR="00DD14A9" w:rsidRDefault="00DD14A9" w:rsidP="00807293">
      <w:pPr>
        <w:jc w:val="both"/>
      </w:pPr>
      <w:r w:rsidRPr="00DD14A9">
        <w:t xml:space="preserve">Chadd, R. &amp; </w:t>
      </w:r>
      <w:proofErr w:type="spellStart"/>
      <w:r w:rsidRPr="00DD14A9">
        <w:t>Extence</w:t>
      </w:r>
      <w:proofErr w:type="spellEnd"/>
      <w:r w:rsidRPr="00DD14A9">
        <w:t xml:space="preserve">, C. (2004) </w:t>
      </w:r>
      <w:r w:rsidRPr="00DD14A9">
        <w:rPr>
          <w:b/>
          <w:bCs/>
        </w:rPr>
        <w:t>The conservation of freshwater macroinvertebrate populations: a community-based classification scheme</w:t>
      </w:r>
      <w:r w:rsidRPr="00DD14A9">
        <w:t xml:space="preserve">. </w:t>
      </w:r>
      <w:r w:rsidRPr="00DD14A9">
        <w:rPr>
          <w:i/>
          <w:iCs/>
        </w:rPr>
        <w:t>Aquatic Conservation: Marine and Freshwater Ecosystems</w:t>
      </w:r>
      <w:r w:rsidRPr="00DD14A9">
        <w:t>, 14, 597-624.</w:t>
      </w:r>
      <w:r>
        <w:t xml:space="preserve"> </w:t>
      </w:r>
      <w:hyperlink r:id="rId30" w:history="1">
        <w:r w:rsidRPr="00400781">
          <w:rPr>
            <w:rStyle w:val="Hyperlink"/>
          </w:rPr>
          <w:t>https://doi.org/10.1002/aqc.630</w:t>
        </w:r>
      </w:hyperlink>
    </w:p>
    <w:p w14:paraId="6842E17E" w14:textId="47B8DDD8" w:rsidR="007559E4" w:rsidRDefault="007559E4" w:rsidP="007559E4">
      <w:pPr>
        <w:jc w:val="both"/>
      </w:pPr>
      <w:bookmarkStart w:id="33" w:name="_Hlk204346994"/>
      <w:r>
        <w:t xml:space="preserve">Chadd, R. P., England, J. A., Constable, D., Dunbar, M. J., </w:t>
      </w:r>
      <w:proofErr w:type="spellStart"/>
      <w:r>
        <w:t>Extence</w:t>
      </w:r>
      <w:proofErr w:type="spellEnd"/>
      <w:r>
        <w:t xml:space="preserve">, C. A., Leeming, D. J., Murray-Bligh, J. A., Wood, P. J. (2017). </w:t>
      </w:r>
      <w:r w:rsidRPr="007559E4">
        <w:rPr>
          <w:b/>
          <w:bCs/>
        </w:rPr>
        <w:t>An index to track the ecological effects of drought development and recovery on riverine invertebrate communities</w:t>
      </w:r>
      <w:r>
        <w:t xml:space="preserve">. </w:t>
      </w:r>
      <w:r w:rsidRPr="007559E4">
        <w:rPr>
          <w:i/>
          <w:iCs/>
        </w:rPr>
        <w:t>Ecological Indicators</w:t>
      </w:r>
      <w:r>
        <w:t xml:space="preserve">, 82, 344-356. </w:t>
      </w:r>
      <w:hyperlink r:id="rId31" w:history="1">
        <w:r w:rsidRPr="00C75C9F">
          <w:rPr>
            <w:rStyle w:val="Hyperlink"/>
          </w:rPr>
          <w:t>https://doi.org/10.1016/j.ecolind.2017.06.058</w:t>
        </w:r>
      </w:hyperlink>
      <w:r>
        <w:t>.</w:t>
      </w:r>
    </w:p>
    <w:bookmarkEnd w:id="33"/>
    <w:p w14:paraId="356BD1D6" w14:textId="6C68309D" w:rsidR="00807293" w:rsidRDefault="00807293" w:rsidP="00807293">
      <w:pPr>
        <w:jc w:val="both"/>
      </w:pPr>
      <w:r w:rsidRPr="00337563">
        <w:t xml:space="preserve">Emmett, B. A. et al. (2013). </w:t>
      </w:r>
      <w:r w:rsidRPr="00163B2B">
        <w:rPr>
          <w:b/>
          <w:bCs/>
        </w:rPr>
        <w:t>An integrated ecological, social and physical approach to monitoring environmental change and land management effects: the Wales Axis II Monitoring and Evaluation Programme</w:t>
      </w:r>
      <w:r w:rsidRPr="00337563">
        <w:t xml:space="preserve">. </w:t>
      </w:r>
      <w:r w:rsidRPr="00163B2B">
        <w:rPr>
          <w:i/>
          <w:iCs/>
        </w:rPr>
        <w:t>Aspects of applied biology</w:t>
      </w:r>
      <w:r w:rsidRPr="00337563">
        <w:t>, 31-39.</w:t>
      </w:r>
    </w:p>
    <w:p w14:paraId="7B52464D" w14:textId="77777777" w:rsidR="006B0E78" w:rsidRDefault="006B0E78" w:rsidP="006B0E78">
      <w:pPr>
        <w:jc w:val="both"/>
        <w:rPr>
          <w:rFonts w:cs="Calibri"/>
          <w:szCs w:val="20"/>
        </w:rPr>
      </w:pPr>
      <w:r w:rsidRPr="00AE0322">
        <w:rPr>
          <w:rFonts w:cs="Calibri"/>
          <w:szCs w:val="20"/>
        </w:rPr>
        <w:t xml:space="preserve">Emmett, B.E., Abdalla, M., Anthony, S., Astbury, S., August, T., Barrett, G., Biggs, J., Botham, M., Bradley, D., Brown, M., Carter, H., Chadwick, D., Cigna, F., Cooper, D., Cooper, J., Cosby, BJ., Creer, S Cross, P., Edwards, F., Edwards, M., Evans, C., Ewald, N., Fitton, A., Garbutt, A., </w:t>
      </w:r>
      <w:proofErr w:type="spellStart"/>
      <w:r w:rsidRPr="00AE0322">
        <w:rPr>
          <w:rFonts w:cs="Calibri"/>
          <w:szCs w:val="20"/>
        </w:rPr>
        <w:t>Grebby</w:t>
      </w:r>
      <w:proofErr w:type="spellEnd"/>
      <w:r w:rsidRPr="00AE0322">
        <w:rPr>
          <w:rFonts w:cs="Calibri"/>
          <w:szCs w:val="20"/>
        </w:rPr>
        <w:t xml:space="preserve">, S., Greene, S., </w:t>
      </w:r>
      <w:proofErr w:type="spellStart"/>
      <w:r w:rsidRPr="00AE0322">
        <w:rPr>
          <w:rFonts w:cs="Calibri"/>
          <w:szCs w:val="20"/>
        </w:rPr>
        <w:t>Halfpenney</w:t>
      </w:r>
      <w:proofErr w:type="spellEnd"/>
      <w:r w:rsidRPr="00AE0322">
        <w:rPr>
          <w:rFonts w:cs="Calibri"/>
          <w:szCs w:val="20"/>
        </w:rPr>
        <w:t xml:space="preserve">, I., Hall, J., Harrison, S., Harrower, C., Henrys, P., Hobson, R., Hughes, S., Isaac, N., Jackson, B., Jarvis, S., Jones, D., Keith, A., Kelly, M., </w:t>
      </w:r>
      <w:proofErr w:type="spellStart"/>
      <w:r w:rsidRPr="00AE0322">
        <w:rPr>
          <w:rFonts w:cs="Calibri"/>
          <w:szCs w:val="20"/>
        </w:rPr>
        <w:t>Korenko</w:t>
      </w:r>
      <w:proofErr w:type="spellEnd"/>
      <w:r w:rsidRPr="00AE0322">
        <w:rPr>
          <w:rFonts w:cs="Calibri"/>
          <w:szCs w:val="20"/>
        </w:rPr>
        <w:t xml:space="preserve">, J., </w:t>
      </w:r>
      <w:proofErr w:type="spellStart"/>
      <w:r w:rsidRPr="00AE0322">
        <w:rPr>
          <w:rFonts w:cs="Calibri"/>
          <w:szCs w:val="20"/>
        </w:rPr>
        <w:t>Lallias</w:t>
      </w:r>
      <w:proofErr w:type="spellEnd"/>
      <w:r w:rsidRPr="00AE0322">
        <w:rPr>
          <w:rFonts w:cs="Calibri"/>
          <w:szCs w:val="20"/>
        </w:rPr>
        <w:t xml:space="preserve">, D., Leaver, D., Lebron, I., Malcolm, H., Maskell, L., McDonald, J., Moxley, J., Norton, L., O’Hare, M., Owen, A., Pereira, M., Peyton, J., Powney, G., Pywell, R., Rawlins, B., Robinson, D.A., Rorke, S., Rowland, </w:t>
      </w:r>
      <w:proofErr w:type="spellStart"/>
      <w:r w:rsidRPr="00AE0322">
        <w:rPr>
          <w:rFonts w:cs="Calibri"/>
          <w:szCs w:val="20"/>
        </w:rPr>
        <w:t>C.,Roy</w:t>
      </w:r>
      <w:proofErr w:type="spellEnd"/>
      <w:r w:rsidRPr="00AE0322">
        <w:rPr>
          <w:rFonts w:cs="Calibri"/>
          <w:szCs w:val="20"/>
        </w:rPr>
        <w:t xml:space="preserve">, D., Scarlett, P., Scholefield, P., Scott, A., Scott, L., Scott, R., Siriwardena, G., Smart, S., Smith, P., Swetnam, R., Taylor, R., Tordoff, G., Van Breda, J., Vincent, H., Wagner, M., Waters, E., Watkins, </w:t>
      </w:r>
      <w:proofErr w:type="spellStart"/>
      <w:r w:rsidRPr="00AE0322">
        <w:rPr>
          <w:rFonts w:cs="Calibri"/>
          <w:szCs w:val="20"/>
        </w:rPr>
        <w:t>J.,White</w:t>
      </w:r>
      <w:proofErr w:type="spellEnd"/>
      <w:r w:rsidRPr="00AE0322">
        <w:rPr>
          <w:rFonts w:cs="Calibri"/>
          <w:szCs w:val="20"/>
        </w:rPr>
        <w:t xml:space="preserve">, J., Williams, B., Wood, C. and Wright, S. (2014) </w:t>
      </w:r>
      <w:proofErr w:type="spellStart"/>
      <w:r w:rsidRPr="00AE0322">
        <w:rPr>
          <w:rFonts w:cs="Calibri"/>
          <w:b/>
          <w:szCs w:val="20"/>
        </w:rPr>
        <w:t>Glastir</w:t>
      </w:r>
      <w:proofErr w:type="spellEnd"/>
      <w:r w:rsidRPr="00AE0322">
        <w:rPr>
          <w:rFonts w:cs="Calibri"/>
          <w:b/>
          <w:szCs w:val="20"/>
        </w:rPr>
        <w:t xml:space="preserve"> Monitoring &amp; Evaluation Programme. First Year Annual Report to Welsh Government </w:t>
      </w:r>
      <w:r w:rsidRPr="00AE0322">
        <w:rPr>
          <w:rFonts w:cs="Calibri"/>
          <w:szCs w:val="20"/>
        </w:rPr>
        <w:t>(Contract reference: C147/2010/11). NERC/Centre for Ecology &amp; Hydrology (CEH Project: NEC04780), pp.442</w:t>
      </w:r>
    </w:p>
    <w:p w14:paraId="1E5FE4B2" w14:textId="7E3F344B" w:rsidR="006B0E78" w:rsidRDefault="006B0E78" w:rsidP="006B0E78">
      <w:pPr>
        <w:jc w:val="both"/>
        <w:rPr>
          <w:rFonts w:cs="Calibri"/>
          <w:szCs w:val="20"/>
        </w:rPr>
      </w:pPr>
      <w:r w:rsidRPr="007D3282">
        <w:rPr>
          <w:rFonts w:cs="Calibri"/>
          <w:szCs w:val="20"/>
        </w:rPr>
        <w:t>Emmett, B.E., Abdalla, M., Anthony, S., Astbury, S., August, T., Barrett, G., Beckman,</w:t>
      </w:r>
      <w:r>
        <w:rPr>
          <w:rFonts w:cs="Calibri"/>
          <w:szCs w:val="20"/>
        </w:rPr>
        <w:t xml:space="preserve"> </w:t>
      </w:r>
      <w:r w:rsidRPr="007D3282">
        <w:rPr>
          <w:rFonts w:cs="Calibri"/>
          <w:szCs w:val="20"/>
        </w:rPr>
        <w:t>B., Biggs, J., Botham, M., Bradley, D., Brown, M., Burden, A., Carter, H., Chadwick, D., Cigna, F.,</w:t>
      </w:r>
      <w:r>
        <w:rPr>
          <w:rFonts w:cs="Calibri"/>
          <w:szCs w:val="20"/>
        </w:rPr>
        <w:t xml:space="preserve"> </w:t>
      </w:r>
      <w:r w:rsidRPr="007D3282">
        <w:rPr>
          <w:rFonts w:cs="Calibri"/>
          <w:szCs w:val="20"/>
        </w:rPr>
        <w:t xml:space="preserve">Collier, R., Cooper, D., Cooper, J., Cosby, B.J., Creer, S., Cross, P., </w:t>
      </w:r>
      <w:proofErr w:type="spellStart"/>
      <w:r w:rsidRPr="007D3282">
        <w:rPr>
          <w:rFonts w:cs="Calibri"/>
          <w:szCs w:val="20"/>
        </w:rPr>
        <w:t>Dadam</w:t>
      </w:r>
      <w:proofErr w:type="spellEnd"/>
      <w:r w:rsidRPr="007D3282">
        <w:rPr>
          <w:rFonts w:cs="Calibri"/>
          <w:szCs w:val="20"/>
        </w:rPr>
        <w:t>, D., Edwards, F.,</w:t>
      </w:r>
      <w:r>
        <w:rPr>
          <w:rFonts w:cs="Calibri"/>
          <w:szCs w:val="20"/>
        </w:rPr>
        <w:t xml:space="preserve"> </w:t>
      </w:r>
      <w:r w:rsidRPr="007D3282">
        <w:rPr>
          <w:rFonts w:cs="Calibri"/>
          <w:szCs w:val="20"/>
        </w:rPr>
        <w:t>Edwards, M., Evans, C., Ewald, N., Fitton, A</w:t>
      </w:r>
      <w:r>
        <w:rPr>
          <w:rFonts w:cs="Calibri"/>
          <w:szCs w:val="20"/>
        </w:rPr>
        <w:t>.</w:t>
      </w:r>
      <w:r w:rsidRPr="007D3282">
        <w:rPr>
          <w:rFonts w:cs="Calibri"/>
          <w:szCs w:val="20"/>
        </w:rPr>
        <w:t xml:space="preserve">, Garbutt, A., </w:t>
      </w:r>
      <w:proofErr w:type="spellStart"/>
      <w:r w:rsidRPr="007D3282">
        <w:rPr>
          <w:rFonts w:cs="Calibri"/>
          <w:szCs w:val="20"/>
        </w:rPr>
        <w:t>Giampieri</w:t>
      </w:r>
      <w:proofErr w:type="spellEnd"/>
      <w:r w:rsidRPr="007D3282">
        <w:rPr>
          <w:rFonts w:cs="Calibri"/>
          <w:szCs w:val="20"/>
        </w:rPr>
        <w:t xml:space="preserve">, C., Gooday, R., </w:t>
      </w:r>
      <w:proofErr w:type="spellStart"/>
      <w:r w:rsidRPr="007D3282">
        <w:rPr>
          <w:rFonts w:cs="Calibri"/>
          <w:szCs w:val="20"/>
        </w:rPr>
        <w:t>Grebby</w:t>
      </w:r>
      <w:proofErr w:type="spellEnd"/>
      <w:r w:rsidRPr="007D3282">
        <w:rPr>
          <w:rFonts w:cs="Calibri"/>
          <w:szCs w:val="20"/>
        </w:rPr>
        <w:t>, S.,</w:t>
      </w:r>
      <w:r>
        <w:rPr>
          <w:rFonts w:cs="Calibri"/>
          <w:szCs w:val="20"/>
        </w:rPr>
        <w:t xml:space="preserve"> </w:t>
      </w:r>
      <w:r w:rsidRPr="007D3282">
        <w:rPr>
          <w:rFonts w:cs="Calibri"/>
          <w:szCs w:val="20"/>
        </w:rPr>
        <w:t xml:space="preserve">Greene, S., </w:t>
      </w:r>
      <w:proofErr w:type="spellStart"/>
      <w:r w:rsidRPr="007D3282">
        <w:rPr>
          <w:rFonts w:cs="Calibri"/>
          <w:szCs w:val="20"/>
        </w:rPr>
        <w:t>Halfpenney</w:t>
      </w:r>
      <w:proofErr w:type="spellEnd"/>
      <w:r w:rsidRPr="007D3282">
        <w:rPr>
          <w:rFonts w:cs="Calibri"/>
          <w:szCs w:val="20"/>
        </w:rPr>
        <w:t>, I., Hall, J., Harrison, S., Harrower, C., Henrys, P., Hobson, R., Hughes,</w:t>
      </w:r>
      <w:r>
        <w:rPr>
          <w:rFonts w:cs="Calibri"/>
          <w:szCs w:val="20"/>
        </w:rPr>
        <w:t xml:space="preserve"> </w:t>
      </w:r>
      <w:r w:rsidRPr="007D3282">
        <w:rPr>
          <w:rFonts w:cs="Calibri"/>
          <w:szCs w:val="20"/>
        </w:rPr>
        <w:t>P., Hughes, S., Illian, J., Isaac, N., Jackson, B., Jarvis, S., Jones, D.L., Jones, P., Keith, A., Kelly,</w:t>
      </w:r>
      <w:r>
        <w:rPr>
          <w:rFonts w:cs="Calibri"/>
          <w:szCs w:val="20"/>
        </w:rPr>
        <w:t xml:space="preserve"> </w:t>
      </w:r>
      <w:r w:rsidRPr="007D3282">
        <w:rPr>
          <w:rFonts w:cs="Calibri"/>
          <w:szCs w:val="20"/>
        </w:rPr>
        <w:t xml:space="preserve">M., Kneebone, N., </w:t>
      </w:r>
      <w:proofErr w:type="spellStart"/>
      <w:r w:rsidRPr="007D3282">
        <w:rPr>
          <w:rFonts w:cs="Calibri"/>
          <w:szCs w:val="20"/>
        </w:rPr>
        <w:t>Korenko</w:t>
      </w:r>
      <w:proofErr w:type="spellEnd"/>
      <w:r w:rsidRPr="007D3282">
        <w:rPr>
          <w:rFonts w:cs="Calibri"/>
          <w:szCs w:val="20"/>
        </w:rPr>
        <w:t xml:space="preserve">, J., </w:t>
      </w:r>
      <w:proofErr w:type="spellStart"/>
      <w:r w:rsidRPr="007D3282">
        <w:rPr>
          <w:rFonts w:cs="Calibri"/>
          <w:szCs w:val="20"/>
        </w:rPr>
        <w:t>Lallias</w:t>
      </w:r>
      <w:proofErr w:type="spellEnd"/>
      <w:r w:rsidRPr="007D3282">
        <w:rPr>
          <w:rFonts w:cs="Calibri"/>
          <w:szCs w:val="20"/>
        </w:rPr>
        <w:t>, D., Leaver, D., Lebron, I., Malcolm, H., Maskell, L.,</w:t>
      </w:r>
      <w:r>
        <w:rPr>
          <w:rFonts w:cs="Calibri"/>
          <w:szCs w:val="20"/>
        </w:rPr>
        <w:t xml:space="preserve"> </w:t>
      </w:r>
      <w:r w:rsidRPr="007D3282">
        <w:rPr>
          <w:rFonts w:cs="Calibri"/>
          <w:szCs w:val="20"/>
        </w:rPr>
        <w:t>McDonald, J., Moxley, J., Norton, L., O’Hare, M., Oliver, T., Owen, A., Parkhill, K.A., Pereira, M.,</w:t>
      </w:r>
      <w:r>
        <w:rPr>
          <w:rFonts w:cs="Calibri"/>
          <w:szCs w:val="20"/>
        </w:rPr>
        <w:t xml:space="preserve"> </w:t>
      </w:r>
      <w:r w:rsidRPr="007D3282">
        <w:rPr>
          <w:rFonts w:cs="Calibri"/>
          <w:szCs w:val="20"/>
        </w:rPr>
        <w:t xml:space="preserve">Peyton, J., Pogson, M., Powney, G., Pritchard, N., Pritchard, S., </w:t>
      </w:r>
      <w:proofErr w:type="spellStart"/>
      <w:r w:rsidRPr="007D3282">
        <w:rPr>
          <w:rFonts w:cs="Calibri"/>
          <w:szCs w:val="20"/>
        </w:rPr>
        <w:t>Prochorskaite</w:t>
      </w:r>
      <w:proofErr w:type="spellEnd"/>
      <w:r w:rsidRPr="007D3282">
        <w:rPr>
          <w:rFonts w:cs="Calibri"/>
          <w:szCs w:val="20"/>
        </w:rPr>
        <w:t>, A., Prosser, M.,</w:t>
      </w:r>
      <w:r>
        <w:rPr>
          <w:rFonts w:cs="Calibri"/>
          <w:szCs w:val="20"/>
        </w:rPr>
        <w:t xml:space="preserve"> </w:t>
      </w:r>
      <w:r w:rsidRPr="007D3282">
        <w:rPr>
          <w:rFonts w:cs="Calibri"/>
          <w:szCs w:val="20"/>
        </w:rPr>
        <w:t>Pywell, R., Rawlins, B., Reuland, O., Richards, M., Robinson, D.A., Rorke, S., Rowland, C., Roy,</w:t>
      </w:r>
      <w:r>
        <w:rPr>
          <w:rFonts w:cs="Calibri"/>
          <w:szCs w:val="20"/>
        </w:rPr>
        <w:t xml:space="preserve"> </w:t>
      </w:r>
      <w:r w:rsidRPr="007D3282">
        <w:rPr>
          <w:rFonts w:cs="Calibri"/>
          <w:szCs w:val="20"/>
        </w:rPr>
        <w:t>D., Scarlett, P., Scholefield, P., Scott, A, Scott, L., Scott, R., Sharps, K., Siriwardena, G., Smart,</w:t>
      </w:r>
      <w:r>
        <w:rPr>
          <w:rFonts w:cs="Calibri"/>
          <w:szCs w:val="20"/>
        </w:rPr>
        <w:t xml:space="preserve"> </w:t>
      </w:r>
      <w:r w:rsidRPr="007D3282">
        <w:rPr>
          <w:rFonts w:cs="Calibri"/>
          <w:szCs w:val="20"/>
        </w:rPr>
        <w:t>S., Smith, G., Smith, P.,</w:t>
      </w:r>
      <w:r w:rsidR="0034602A">
        <w:rPr>
          <w:rFonts w:cs="Calibri"/>
          <w:szCs w:val="20"/>
        </w:rPr>
        <w:t xml:space="preserve"> </w:t>
      </w:r>
      <w:proofErr w:type="spellStart"/>
      <w:r w:rsidRPr="007D3282">
        <w:rPr>
          <w:rFonts w:cs="Calibri"/>
          <w:szCs w:val="20"/>
        </w:rPr>
        <w:t>Stopps</w:t>
      </w:r>
      <w:proofErr w:type="spellEnd"/>
      <w:r w:rsidRPr="007D3282">
        <w:rPr>
          <w:rFonts w:cs="Calibri"/>
          <w:szCs w:val="20"/>
        </w:rPr>
        <w:t>, J., Swetnam, R., Taft, H., Taylor, R., Tebbs, E., Thomas, A.,</w:t>
      </w:r>
      <w:r>
        <w:rPr>
          <w:rFonts w:cs="Calibri"/>
          <w:szCs w:val="20"/>
        </w:rPr>
        <w:t xml:space="preserve"> </w:t>
      </w:r>
      <w:r w:rsidRPr="007D3282">
        <w:rPr>
          <w:rFonts w:cs="Calibri"/>
          <w:szCs w:val="20"/>
        </w:rPr>
        <w:t>Todd-Jones, C., Tordoff, G., Turner, G., Van Breda, J., Vincent, H., Wagner, M., Waters, E.,</w:t>
      </w:r>
      <w:r>
        <w:rPr>
          <w:rFonts w:cs="Calibri"/>
          <w:szCs w:val="20"/>
        </w:rPr>
        <w:t xml:space="preserve"> </w:t>
      </w:r>
      <w:r w:rsidRPr="007D3282">
        <w:rPr>
          <w:rFonts w:cs="Calibri"/>
          <w:szCs w:val="20"/>
        </w:rPr>
        <w:t xml:space="preserve">Walker-Springett, K., Wallace, H., Watkins, J., Webb, G., White, J., Whitworth, E., Williams, B., Williams, P., Wood, C. and Wright, S. (2017) </w:t>
      </w:r>
      <w:proofErr w:type="spellStart"/>
      <w:r w:rsidRPr="007D3282">
        <w:rPr>
          <w:rFonts w:cs="Calibri"/>
          <w:szCs w:val="20"/>
        </w:rPr>
        <w:t>Glastir</w:t>
      </w:r>
      <w:proofErr w:type="spellEnd"/>
      <w:r w:rsidRPr="007D3282">
        <w:rPr>
          <w:rFonts w:cs="Calibri"/>
          <w:szCs w:val="20"/>
        </w:rPr>
        <w:t xml:space="preserve"> Monitoring &amp; Evaluation Programme. </w:t>
      </w:r>
      <w:r w:rsidRPr="007D3282">
        <w:rPr>
          <w:rFonts w:cs="Calibri"/>
          <w:b/>
          <w:bCs/>
          <w:szCs w:val="20"/>
        </w:rPr>
        <w:t>Final Report to Welsh Government. Contract reference</w:t>
      </w:r>
      <w:r w:rsidRPr="007D3282">
        <w:rPr>
          <w:rFonts w:cs="Calibri"/>
          <w:szCs w:val="20"/>
        </w:rPr>
        <w:t>: C147/2010/11. NERC/Centre for Ecology &amp;</w:t>
      </w:r>
      <w:r>
        <w:rPr>
          <w:rFonts w:cs="Calibri"/>
          <w:szCs w:val="20"/>
        </w:rPr>
        <w:t xml:space="preserve"> </w:t>
      </w:r>
      <w:r w:rsidRPr="007D3282">
        <w:rPr>
          <w:rFonts w:cs="Calibri"/>
          <w:szCs w:val="20"/>
        </w:rPr>
        <w:t>Hydrology (CEH Projects: NEC04780/NEC05371/NEC05782)</w:t>
      </w:r>
    </w:p>
    <w:p w14:paraId="5D0283A5" w14:textId="448900D9" w:rsidR="004B2ADC" w:rsidRPr="00210D03" w:rsidRDefault="004B2ADC" w:rsidP="006B0E78">
      <w:pPr>
        <w:jc w:val="both"/>
        <w:rPr>
          <w:rFonts w:cs="Calibri"/>
          <w:szCs w:val="20"/>
        </w:rPr>
      </w:pPr>
      <w:r w:rsidRPr="00210D03">
        <w:rPr>
          <w:rFonts w:cs="Calibri"/>
          <w:szCs w:val="20"/>
        </w:rPr>
        <w:t xml:space="preserve">Environment Agency (2022) </w:t>
      </w:r>
      <w:r w:rsidRPr="00210D03">
        <w:rPr>
          <w:rFonts w:cs="Calibri"/>
          <w:b/>
          <w:bCs/>
          <w:szCs w:val="20"/>
        </w:rPr>
        <w:t>River Habitat Survey in Britain and Ireland. Field Survey Guidance Manual: 2003 Version (2022 reprint)</w:t>
      </w:r>
      <w:r w:rsidR="00210D03" w:rsidRPr="00210D03">
        <w:rPr>
          <w:rFonts w:cs="Calibri"/>
          <w:szCs w:val="20"/>
        </w:rPr>
        <w:t xml:space="preserve">: </w:t>
      </w:r>
      <w:hyperlink r:id="rId32" w:history="1">
        <w:r w:rsidR="00210D03" w:rsidRPr="00210D03">
          <w:rPr>
            <w:rStyle w:val="Hyperlink"/>
            <w:rFonts w:cs="Calibri"/>
            <w:szCs w:val="20"/>
          </w:rPr>
          <w:t>https://assets.publishing.service.gov.uk/media/62dff4138fa8f564a21dcd5e/RHS-manual-2003_2022-reprint-LIT-1758.pdf</w:t>
        </w:r>
      </w:hyperlink>
    </w:p>
    <w:p w14:paraId="02BCB44B" w14:textId="770D870A" w:rsidR="00ED1361" w:rsidRDefault="00ED1361" w:rsidP="006B0E78">
      <w:pPr>
        <w:jc w:val="both"/>
        <w:rPr>
          <w:rFonts w:cs="Calibri"/>
          <w:szCs w:val="20"/>
        </w:rPr>
      </w:pPr>
      <w:proofErr w:type="spellStart"/>
      <w:r w:rsidRPr="00ED1361">
        <w:rPr>
          <w:rFonts w:cs="Calibri"/>
          <w:szCs w:val="20"/>
        </w:rPr>
        <w:t>Extence</w:t>
      </w:r>
      <w:proofErr w:type="spellEnd"/>
      <w:r w:rsidRPr="00ED1361">
        <w:rPr>
          <w:rFonts w:cs="Calibri"/>
          <w:szCs w:val="20"/>
        </w:rPr>
        <w:t xml:space="preserve">, C.A., Balbi, D.M. &amp; Chadd, R.P. (1999) </w:t>
      </w:r>
      <w:r w:rsidRPr="00ED1361">
        <w:rPr>
          <w:rFonts w:cs="Calibri"/>
          <w:b/>
          <w:bCs/>
          <w:szCs w:val="20"/>
        </w:rPr>
        <w:t xml:space="preserve">River flow indexing using British benthic macroinvertebrates: a framework for setting </w:t>
      </w:r>
      <w:proofErr w:type="spellStart"/>
      <w:r w:rsidRPr="00ED1361">
        <w:rPr>
          <w:rFonts w:cs="Calibri"/>
          <w:b/>
          <w:bCs/>
          <w:szCs w:val="20"/>
        </w:rPr>
        <w:t>hydroecological</w:t>
      </w:r>
      <w:proofErr w:type="spellEnd"/>
      <w:r w:rsidRPr="00ED1361">
        <w:rPr>
          <w:rFonts w:cs="Calibri"/>
          <w:b/>
          <w:bCs/>
          <w:szCs w:val="20"/>
        </w:rPr>
        <w:t xml:space="preserve"> objectives</w:t>
      </w:r>
      <w:r w:rsidRPr="00ED1361">
        <w:rPr>
          <w:rFonts w:cs="Calibri"/>
          <w:szCs w:val="20"/>
        </w:rPr>
        <w:t xml:space="preserve">. </w:t>
      </w:r>
      <w:r w:rsidRPr="00ED1361">
        <w:rPr>
          <w:rFonts w:cs="Calibri"/>
          <w:i/>
          <w:iCs/>
          <w:szCs w:val="20"/>
        </w:rPr>
        <w:t>Regulated Rivers- Research &amp; Management</w:t>
      </w:r>
      <w:r w:rsidRPr="00ED1361">
        <w:rPr>
          <w:rFonts w:cs="Calibri"/>
          <w:szCs w:val="20"/>
        </w:rPr>
        <w:t>, 15, 543-574.</w:t>
      </w:r>
      <w:r>
        <w:rPr>
          <w:rFonts w:cs="Calibri"/>
          <w:szCs w:val="20"/>
        </w:rPr>
        <w:t xml:space="preserve"> </w:t>
      </w:r>
      <w:hyperlink r:id="rId33" w:history="1">
        <w:r w:rsidRPr="00ED1361">
          <w:rPr>
            <w:rStyle w:val="Hyperlink"/>
            <w:rFonts w:cs="Calibri"/>
            <w:szCs w:val="20"/>
          </w:rPr>
          <w:t>https://doi.org/10.1002/(SICI)1099-1646(199911/12)15:6&lt;545::AID-RRR561&gt;3.0.CO;2-W</w:t>
        </w:r>
      </w:hyperlink>
    </w:p>
    <w:p w14:paraId="23E82EAB" w14:textId="5A692208" w:rsidR="008F2244" w:rsidRDefault="008F2244" w:rsidP="006B0E78">
      <w:pPr>
        <w:jc w:val="both"/>
        <w:rPr>
          <w:rFonts w:cs="Calibri"/>
          <w:szCs w:val="20"/>
        </w:rPr>
      </w:pPr>
      <w:proofErr w:type="spellStart"/>
      <w:r w:rsidRPr="008F2244">
        <w:rPr>
          <w:rFonts w:cs="Calibri"/>
          <w:szCs w:val="20"/>
        </w:rPr>
        <w:t>Extence</w:t>
      </w:r>
      <w:proofErr w:type="spellEnd"/>
      <w:r w:rsidRPr="008F2244">
        <w:rPr>
          <w:rFonts w:cs="Calibri"/>
          <w:szCs w:val="20"/>
        </w:rPr>
        <w:t>,</w:t>
      </w:r>
      <w:r w:rsidR="00203C0C">
        <w:rPr>
          <w:rFonts w:cs="Calibri"/>
          <w:szCs w:val="20"/>
        </w:rPr>
        <w:t xml:space="preserve"> C.A., </w:t>
      </w:r>
      <w:r w:rsidRPr="008F2244">
        <w:rPr>
          <w:rFonts w:cs="Calibri"/>
          <w:szCs w:val="20"/>
        </w:rPr>
        <w:t>Chadd,</w:t>
      </w:r>
      <w:r w:rsidR="00203C0C">
        <w:rPr>
          <w:rFonts w:cs="Calibri"/>
          <w:szCs w:val="20"/>
        </w:rPr>
        <w:t xml:space="preserve"> R.P.,</w:t>
      </w:r>
      <w:r w:rsidRPr="008F2244">
        <w:rPr>
          <w:rFonts w:cs="Calibri"/>
          <w:szCs w:val="20"/>
        </w:rPr>
        <w:t xml:space="preserve"> England,</w:t>
      </w:r>
      <w:r w:rsidR="00203C0C">
        <w:rPr>
          <w:rFonts w:cs="Calibri"/>
          <w:szCs w:val="20"/>
        </w:rPr>
        <w:t xml:space="preserve"> J.,</w:t>
      </w:r>
      <w:r w:rsidRPr="008F2244">
        <w:rPr>
          <w:rFonts w:cs="Calibri"/>
          <w:szCs w:val="20"/>
        </w:rPr>
        <w:t xml:space="preserve"> Dunbar,</w:t>
      </w:r>
      <w:r w:rsidR="00203C0C">
        <w:rPr>
          <w:rFonts w:cs="Calibri"/>
          <w:szCs w:val="20"/>
        </w:rPr>
        <w:t xml:space="preserve"> M.J., </w:t>
      </w:r>
      <w:r w:rsidRPr="008F2244">
        <w:rPr>
          <w:rFonts w:cs="Calibri"/>
          <w:szCs w:val="20"/>
        </w:rPr>
        <w:t>Wood</w:t>
      </w:r>
      <w:r w:rsidR="00203C0C">
        <w:rPr>
          <w:rFonts w:cs="Calibri"/>
          <w:szCs w:val="20"/>
        </w:rPr>
        <w:t>, P.J.,</w:t>
      </w:r>
      <w:r w:rsidRPr="008F2244">
        <w:rPr>
          <w:rFonts w:cs="Calibri"/>
          <w:szCs w:val="20"/>
        </w:rPr>
        <w:t xml:space="preserve"> Taylor</w:t>
      </w:r>
      <w:r w:rsidR="00203C0C">
        <w:rPr>
          <w:rFonts w:cs="Calibri"/>
          <w:szCs w:val="20"/>
        </w:rPr>
        <w:t>, E.D.</w:t>
      </w:r>
      <w:r w:rsidRPr="008F2244">
        <w:rPr>
          <w:rFonts w:cs="Calibri"/>
          <w:szCs w:val="20"/>
        </w:rPr>
        <w:t xml:space="preserve"> (2013) </w:t>
      </w:r>
      <w:r w:rsidRPr="008F2244">
        <w:rPr>
          <w:rFonts w:cs="Calibri"/>
          <w:b/>
          <w:bCs/>
          <w:szCs w:val="20"/>
        </w:rPr>
        <w:t>The assessment of fine sediment accumulation in rivers using macro-invertebrate community response</w:t>
      </w:r>
      <w:r w:rsidRPr="008F2244">
        <w:rPr>
          <w:rFonts w:cs="Calibri"/>
          <w:szCs w:val="20"/>
        </w:rPr>
        <w:t xml:space="preserve">. </w:t>
      </w:r>
      <w:r w:rsidRPr="008F2244">
        <w:rPr>
          <w:rFonts w:cs="Calibri"/>
          <w:i/>
          <w:iCs/>
          <w:szCs w:val="20"/>
        </w:rPr>
        <w:t>River Research And Applications</w:t>
      </w:r>
      <w:r w:rsidRPr="008F2244">
        <w:rPr>
          <w:rFonts w:cs="Calibri"/>
          <w:szCs w:val="20"/>
        </w:rPr>
        <w:t xml:space="preserve">, 29 (1) 1- 133. </w:t>
      </w:r>
      <w:hyperlink r:id="rId34" w:history="1">
        <w:r w:rsidRPr="00400781">
          <w:rPr>
            <w:rStyle w:val="Hyperlink"/>
            <w:rFonts w:cs="Calibri"/>
            <w:szCs w:val="20"/>
          </w:rPr>
          <w:t>https://doi.org/10.1002/rra.1569</w:t>
        </w:r>
      </w:hyperlink>
    </w:p>
    <w:p w14:paraId="4ECC4866" w14:textId="5EE8CC08" w:rsidR="00647253" w:rsidRDefault="00647253" w:rsidP="006B0E78">
      <w:pPr>
        <w:jc w:val="both"/>
        <w:rPr>
          <w:rFonts w:cs="Calibri"/>
          <w:szCs w:val="20"/>
        </w:rPr>
      </w:pPr>
      <w:proofErr w:type="spellStart"/>
      <w:r w:rsidRPr="00647253">
        <w:rPr>
          <w:rFonts w:cs="Calibri"/>
          <w:szCs w:val="20"/>
        </w:rPr>
        <w:t>Juggins</w:t>
      </w:r>
      <w:proofErr w:type="spellEnd"/>
      <w:r w:rsidRPr="00647253">
        <w:rPr>
          <w:rFonts w:cs="Calibri"/>
          <w:szCs w:val="20"/>
        </w:rPr>
        <w:t xml:space="preserve">, S. &amp; Kelly, M. (2012) </w:t>
      </w:r>
      <w:r w:rsidRPr="00647253">
        <w:rPr>
          <w:rFonts w:cs="Calibri"/>
          <w:b/>
          <w:bCs/>
          <w:szCs w:val="20"/>
        </w:rPr>
        <w:t>Development of a Water Framework Directive-compatible metric for assessing acidification in UK and Irish rivers</w:t>
      </w:r>
      <w:r w:rsidRPr="00647253">
        <w:rPr>
          <w:rFonts w:cs="Calibri"/>
          <w:szCs w:val="20"/>
        </w:rPr>
        <w:t xml:space="preserve">. Report SC070034/TR2. Environment Agency, Bristol. </w:t>
      </w:r>
    </w:p>
    <w:p w14:paraId="4DAF2B44" w14:textId="77777777" w:rsidR="007307ED" w:rsidRDefault="007307ED" w:rsidP="007307ED">
      <w:pPr>
        <w:jc w:val="both"/>
        <w:rPr>
          <w:rFonts w:cs="Calibri"/>
          <w:szCs w:val="20"/>
        </w:rPr>
      </w:pPr>
      <w:proofErr w:type="spellStart"/>
      <w:r w:rsidRPr="002B5D5B">
        <w:rPr>
          <w:rFonts w:cs="Calibri"/>
          <w:szCs w:val="20"/>
        </w:rPr>
        <w:t>Jüttner</w:t>
      </w:r>
      <w:proofErr w:type="spellEnd"/>
      <w:r w:rsidRPr="002B5D5B">
        <w:rPr>
          <w:rFonts w:cs="Calibri"/>
          <w:szCs w:val="20"/>
        </w:rPr>
        <w:t xml:space="preserve"> I., Carter C., Cox E.J., Ector L., Jones V., Kelly M.G., Kennedy B., Mann D.G., Turner J. A., Van de Vijver B., Wetzel C.E., Williams D.M. (2026)</w:t>
      </w:r>
      <w:r w:rsidRPr="00D27503">
        <w:rPr>
          <w:rFonts w:cs="Calibri"/>
          <w:b/>
          <w:bCs/>
          <w:szCs w:val="20"/>
        </w:rPr>
        <w:t> </w:t>
      </w:r>
      <w:r w:rsidRPr="002B5D5B">
        <w:rPr>
          <w:rFonts w:cs="Calibri"/>
          <w:b/>
          <w:bCs/>
          <w:szCs w:val="20"/>
        </w:rPr>
        <w:t>Freshwater Diatom Flora of Britain and Ireland</w:t>
      </w:r>
      <w:r w:rsidRPr="00D27503">
        <w:rPr>
          <w:rFonts w:cs="Calibri"/>
          <w:szCs w:val="20"/>
        </w:rPr>
        <w:t xml:space="preserve">. </w:t>
      </w:r>
      <w:proofErr w:type="spellStart"/>
      <w:r w:rsidRPr="00D27503">
        <w:rPr>
          <w:rFonts w:cs="Calibri"/>
          <w:szCs w:val="20"/>
        </w:rPr>
        <w:t>Amgueddfa</w:t>
      </w:r>
      <w:proofErr w:type="spellEnd"/>
      <w:r w:rsidRPr="00D27503">
        <w:rPr>
          <w:rFonts w:cs="Calibri"/>
          <w:szCs w:val="20"/>
        </w:rPr>
        <w:t xml:space="preserve"> Cymru - National Museum Wales. Available online at </w:t>
      </w:r>
      <w:hyperlink r:id="rId35" w:history="1">
        <w:r w:rsidRPr="00D27503">
          <w:rPr>
            <w:rStyle w:val="Hyperlink"/>
            <w:rFonts w:cs="Calibri"/>
            <w:szCs w:val="20"/>
          </w:rPr>
          <w:t>https://naturalhistory.museumwales.ac.uk/diatoms</w:t>
        </w:r>
      </w:hyperlink>
      <w:r w:rsidRPr="00D27503">
        <w:rPr>
          <w:rFonts w:cs="Calibri"/>
          <w:szCs w:val="20"/>
        </w:rPr>
        <w:t>.</w:t>
      </w:r>
      <w:r w:rsidRPr="00D27503">
        <w:rPr>
          <w:rFonts w:cs="Calibri"/>
          <w:szCs w:val="20"/>
        </w:rPr>
        <w:br/>
        <w:t>[ Accessed:  22 January 2026 ]</w:t>
      </w:r>
    </w:p>
    <w:p w14:paraId="3946CA3F" w14:textId="0F125ED2" w:rsidR="00BA6D21" w:rsidRDefault="00BA6D21" w:rsidP="006B0E78">
      <w:pPr>
        <w:jc w:val="both"/>
        <w:rPr>
          <w:rFonts w:cs="Calibri"/>
          <w:szCs w:val="20"/>
        </w:rPr>
      </w:pPr>
      <w:r w:rsidRPr="00BA6D21">
        <w:rPr>
          <w:rFonts w:cs="Calibri"/>
          <w:szCs w:val="20"/>
        </w:rPr>
        <w:t xml:space="preserve">Kelly, M. G. &amp; Whitton, B. A. (1995) </w:t>
      </w:r>
      <w:r w:rsidRPr="00BA6D21">
        <w:rPr>
          <w:rFonts w:cs="Calibri"/>
          <w:b/>
          <w:bCs/>
          <w:szCs w:val="20"/>
        </w:rPr>
        <w:t>Trophic diatom index - a new index for monitoring eutrophication in rivers</w:t>
      </w:r>
      <w:r>
        <w:rPr>
          <w:rFonts w:cs="Calibri"/>
          <w:szCs w:val="20"/>
        </w:rPr>
        <w:t xml:space="preserve">. </w:t>
      </w:r>
      <w:r w:rsidRPr="00BA6D21">
        <w:rPr>
          <w:rFonts w:cs="Calibri"/>
          <w:i/>
          <w:iCs/>
          <w:szCs w:val="20"/>
        </w:rPr>
        <w:t>Journal of Applied Phycology</w:t>
      </w:r>
      <w:r w:rsidRPr="00BA6D21">
        <w:rPr>
          <w:rFonts w:cs="Calibri"/>
          <w:szCs w:val="20"/>
        </w:rPr>
        <w:t>, 7, 433-444.</w:t>
      </w:r>
      <w:r>
        <w:rPr>
          <w:rFonts w:cs="Calibri"/>
          <w:szCs w:val="20"/>
        </w:rPr>
        <w:t xml:space="preserve"> </w:t>
      </w:r>
      <w:hyperlink r:id="rId36" w:history="1">
        <w:r w:rsidRPr="00400781">
          <w:rPr>
            <w:rStyle w:val="Hyperlink"/>
            <w:rFonts w:cs="Calibri"/>
            <w:szCs w:val="20"/>
          </w:rPr>
          <w:t>https://doi.org/10.1007/BF00003802</w:t>
        </w:r>
      </w:hyperlink>
    </w:p>
    <w:p w14:paraId="5B9B3546" w14:textId="5EF1893D" w:rsidR="00194AE7" w:rsidRDefault="00194AE7" w:rsidP="00807293">
      <w:pPr>
        <w:jc w:val="both"/>
        <w:rPr>
          <w:rFonts w:cs="Calibri"/>
          <w:szCs w:val="20"/>
        </w:rPr>
      </w:pPr>
      <w:r w:rsidRPr="00194AE7">
        <w:rPr>
          <w:rFonts w:cs="Calibri"/>
          <w:szCs w:val="20"/>
        </w:rPr>
        <w:t xml:space="preserve">Kelly, M.G., </w:t>
      </w:r>
      <w:proofErr w:type="spellStart"/>
      <w:r w:rsidRPr="00194AE7">
        <w:rPr>
          <w:rFonts w:cs="Calibri"/>
          <w:szCs w:val="20"/>
        </w:rPr>
        <w:t>Juggins</w:t>
      </w:r>
      <w:proofErr w:type="spellEnd"/>
      <w:r w:rsidRPr="00194AE7">
        <w:rPr>
          <w:rFonts w:cs="Calibri"/>
          <w:szCs w:val="20"/>
        </w:rPr>
        <w:t>, S., Bennion, H., Burgess, A., Yallop, M., Hirst, H., Jamieson, J., Guthrie, R., Rippey, B.</w:t>
      </w:r>
      <w:r>
        <w:rPr>
          <w:rFonts w:cs="Calibri"/>
          <w:szCs w:val="20"/>
        </w:rPr>
        <w:t xml:space="preserve"> </w:t>
      </w:r>
      <w:r w:rsidRPr="00194AE7">
        <w:rPr>
          <w:rFonts w:cs="Calibri"/>
          <w:szCs w:val="20"/>
        </w:rPr>
        <w:t xml:space="preserve">(2014) </w:t>
      </w:r>
      <w:r w:rsidRPr="00194AE7">
        <w:rPr>
          <w:rFonts w:cs="Calibri"/>
          <w:b/>
          <w:bCs/>
          <w:szCs w:val="20"/>
        </w:rPr>
        <w:t>DARLEQ: Diatom Assessment of River and Lake Ecological Quality, version 2.0 User Guide</w:t>
      </w:r>
      <w:r>
        <w:rPr>
          <w:rFonts w:cs="Calibri"/>
          <w:szCs w:val="20"/>
        </w:rPr>
        <w:t>. The DARLEQ Consortium.</w:t>
      </w:r>
    </w:p>
    <w:p w14:paraId="558F9FBC" w14:textId="77777777" w:rsidR="00811EAA" w:rsidRPr="00554D59" w:rsidRDefault="00811EAA" w:rsidP="00811EAA">
      <w:pPr>
        <w:jc w:val="both"/>
        <w:rPr>
          <w:rFonts w:cs="Calibri"/>
          <w:szCs w:val="20"/>
        </w:rPr>
      </w:pPr>
      <w:bookmarkStart w:id="34" w:name="_Hlk218499686"/>
      <w:r w:rsidRPr="00554D59">
        <w:rPr>
          <w:rFonts w:cs="Calibri"/>
          <w:szCs w:val="20"/>
        </w:rPr>
        <w:t xml:space="preserve">Lange-Bertalot, H., Hofmann, G. </w:t>
      </w:r>
      <w:proofErr w:type="spellStart"/>
      <w:r w:rsidRPr="00554D59">
        <w:rPr>
          <w:rFonts w:cs="Calibri"/>
          <w:szCs w:val="20"/>
        </w:rPr>
        <w:t>Werum</w:t>
      </w:r>
      <w:proofErr w:type="spellEnd"/>
      <w:r w:rsidRPr="00554D59">
        <w:rPr>
          <w:rFonts w:cs="Calibri"/>
          <w:szCs w:val="20"/>
        </w:rPr>
        <w:t xml:space="preserve">, M. &amp; </w:t>
      </w:r>
      <w:proofErr w:type="spellStart"/>
      <w:r w:rsidRPr="00554D59">
        <w:rPr>
          <w:rFonts w:cs="Calibri"/>
          <w:szCs w:val="20"/>
        </w:rPr>
        <w:t>Cantonati</w:t>
      </w:r>
      <w:proofErr w:type="spellEnd"/>
      <w:r w:rsidRPr="00554D59">
        <w:rPr>
          <w:rFonts w:cs="Calibri"/>
          <w:szCs w:val="20"/>
        </w:rPr>
        <w:t xml:space="preserve">, M. (2017).  </w:t>
      </w:r>
      <w:r w:rsidRPr="002B5D5B">
        <w:rPr>
          <w:rFonts w:cs="Calibri"/>
          <w:b/>
          <w:bCs/>
          <w:szCs w:val="20"/>
        </w:rPr>
        <w:t>Freshwater Diatoms of Central Europe: Over 800 species Used in Ecological Assessment.</w:t>
      </w:r>
      <w:r w:rsidRPr="00554D59">
        <w:rPr>
          <w:rFonts w:cs="Calibri"/>
          <w:szCs w:val="20"/>
        </w:rPr>
        <w:t xml:space="preserve">  Edited by M. </w:t>
      </w:r>
      <w:proofErr w:type="spellStart"/>
      <w:r w:rsidRPr="00554D59">
        <w:rPr>
          <w:rFonts w:cs="Calibri"/>
          <w:szCs w:val="20"/>
        </w:rPr>
        <w:t>Cantonati</w:t>
      </w:r>
      <w:proofErr w:type="spellEnd"/>
      <w:r w:rsidRPr="00554D59">
        <w:rPr>
          <w:rFonts w:cs="Calibri"/>
          <w:szCs w:val="20"/>
        </w:rPr>
        <w:t xml:space="preserve">, M.G. Kelly &amp; H. Lange-Bertalot.  </w:t>
      </w:r>
      <w:proofErr w:type="spellStart"/>
      <w:r w:rsidRPr="00554D59">
        <w:rPr>
          <w:rFonts w:cs="Calibri"/>
          <w:szCs w:val="20"/>
        </w:rPr>
        <w:t>Koeltz</w:t>
      </w:r>
      <w:proofErr w:type="spellEnd"/>
      <w:r w:rsidRPr="00554D59">
        <w:rPr>
          <w:rFonts w:cs="Calibri"/>
          <w:szCs w:val="20"/>
        </w:rPr>
        <w:t xml:space="preserve"> Botanical Books, Schmitten-</w:t>
      </w:r>
      <w:proofErr w:type="spellStart"/>
      <w:r w:rsidRPr="00554D59">
        <w:rPr>
          <w:rFonts w:cs="Calibri"/>
          <w:szCs w:val="20"/>
        </w:rPr>
        <w:t>Oberreifenberg</w:t>
      </w:r>
      <w:proofErr w:type="spellEnd"/>
      <w:r w:rsidRPr="00554D59">
        <w:rPr>
          <w:rFonts w:cs="Calibri"/>
          <w:szCs w:val="20"/>
        </w:rPr>
        <w:t>.</w:t>
      </w:r>
    </w:p>
    <w:p w14:paraId="588DC827" w14:textId="6C423F95" w:rsidR="003C3BC6" w:rsidRDefault="003C3BC6" w:rsidP="00807293">
      <w:pPr>
        <w:jc w:val="both"/>
        <w:rPr>
          <w:rFonts w:cs="Calibri"/>
          <w:szCs w:val="20"/>
        </w:rPr>
      </w:pPr>
      <w:r w:rsidRPr="003C3BC6">
        <w:rPr>
          <w:rFonts w:cs="Calibri"/>
          <w:szCs w:val="20"/>
        </w:rPr>
        <w:t xml:space="preserve">Natural Resources Wales (2023). </w:t>
      </w:r>
      <w:r w:rsidRPr="003512F1">
        <w:rPr>
          <w:rFonts w:cs="Calibri"/>
          <w:b/>
          <w:bCs/>
          <w:szCs w:val="20"/>
        </w:rPr>
        <w:t>Water Framework Directive (WFD) River Waterbody Catchments Cycle 3</w:t>
      </w:r>
      <w:r w:rsidRPr="001150FA">
        <w:rPr>
          <w:rFonts w:cs="Calibri"/>
          <w:szCs w:val="20"/>
        </w:rPr>
        <w:t xml:space="preserve"> </w:t>
      </w:r>
      <w:r w:rsidRPr="003C3BC6">
        <w:rPr>
          <w:rFonts w:cs="Calibri"/>
          <w:szCs w:val="20"/>
        </w:rPr>
        <w:t xml:space="preserve">[Dataset]. </w:t>
      </w:r>
      <w:proofErr w:type="spellStart"/>
      <w:r w:rsidRPr="003C3BC6">
        <w:rPr>
          <w:rFonts w:cs="Calibri"/>
          <w:szCs w:val="20"/>
        </w:rPr>
        <w:t>DataMapWales</w:t>
      </w:r>
      <w:proofErr w:type="spellEnd"/>
      <w:r w:rsidRPr="003C3BC6">
        <w:rPr>
          <w:rFonts w:cs="Calibri"/>
          <w:szCs w:val="20"/>
        </w:rPr>
        <w:t>.</w:t>
      </w:r>
      <w:r>
        <w:rPr>
          <w:rFonts w:cs="Calibri"/>
          <w:szCs w:val="20"/>
        </w:rPr>
        <w:t xml:space="preserve"> </w:t>
      </w:r>
      <w:hyperlink r:id="rId37" w:history="1">
        <w:r w:rsidRPr="003C3BC6">
          <w:rPr>
            <w:rStyle w:val="Hyperlink"/>
            <w:rFonts w:cs="Calibri"/>
            <w:szCs w:val="20"/>
          </w:rPr>
          <w:t>https://datamap.gov.wales/layers/geonode:nrw_wfd_river_waterbody_catchments_c3_baseline_classification</w:t>
        </w:r>
      </w:hyperlink>
    </w:p>
    <w:bookmarkEnd w:id="34"/>
    <w:p w14:paraId="4AEE9572" w14:textId="78189FA5" w:rsidR="00807293" w:rsidRDefault="00807293" w:rsidP="00807293">
      <w:pPr>
        <w:jc w:val="both"/>
        <w:rPr>
          <w:rFonts w:cs="Calibri"/>
          <w:szCs w:val="20"/>
        </w:rPr>
      </w:pPr>
      <w:r w:rsidRPr="005F6E63">
        <w:rPr>
          <w:rFonts w:cs="Calibri"/>
          <w:szCs w:val="20"/>
        </w:rPr>
        <w:t>Robinson, D.A., Bentley, L., Jones, L., Feeney, C., Garbutt, A., Tandy, S., Lebron, I., Thomas, A., Reinsch, S., Norton, L., Maskell, L., Wood, C., Henrys, P., Jarvis, S., Smart, S., Keith, A., Seaton, F., Skates, J., Hi</w:t>
      </w:r>
      <w:r>
        <w:rPr>
          <w:rFonts w:cs="Calibri"/>
          <w:szCs w:val="20"/>
        </w:rPr>
        <w:t>g</w:t>
      </w:r>
      <w:r w:rsidRPr="005F6E63">
        <w:rPr>
          <w:rFonts w:cs="Calibri"/>
          <w:szCs w:val="20"/>
        </w:rPr>
        <w:t>gins, S.,</w:t>
      </w:r>
      <w:r w:rsidRPr="005F6E63">
        <w:t xml:space="preserve"> </w:t>
      </w:r>
      <w:proofErr w:type="spellStart"/>
      <w:r w:rsidRPr="005F6E63">
        <w:rPr>
          <w:rFonts w:cs="Calibri"/>
          <w:szCs w:val="20"/>
        </w:rPr>
        <w:t>Giuffrè</w:t>
      </w:r>
      <w:proofErr w:type="spellEnd"/>
      <w:r w:rsidRPr="005F6E63">
        <w:rPr>
          <w:rFonts w:cs="Calibri"/>
          <w:szCs w:val="20"/>
        </w:rPr>
        <w:t xml:space="preserve">, </w:t>
      </w:r>
      <w:r>
        <w:rPr>
          <w:rFonts w:cs="Calibri"/>
          <w:szCs w:val="20"/>
        </w:rPr>
        <w:t>G.,</w:t>
      </w:r>
      <w:r w:rsidRPr="005F6E63">
        <w:rPr>
          <w:rFonts w:cs="Calibri"/>
          <w:szCs w:val="20"/>
        </w:rPr>
        <w:t> Emmett, B. A. (2024). </w:t>
      </w:r>
      <w:r w:rsidRPr="00163B2B">
        <w:rPr>
          <w:rFonts w:cs="Calibri"/>
          <w:b/>
          <w:bCs/>
          <w:szCs w:val="20"/>
        </w:rPr>
        <w:t>Five decades' experience of long-term soil monitoring, and key design principles, to assist the EU soil health mission</w:t>
      </w:r>
      <w:r w:rsidRPr="005F6E63">
        <w:rPr>
          <w:rFonts w:cs="Calibri"/>
          <w:szCs w:val="20"/>
        </w:rPr>
        <w:t>. </w:t>
      </w:r>
      <w:r w:rsidRPr="005F6E63">
        <w:rPr>
          <w:rFonts w:cs="Calibri"/>
          <w:i/>
          <w:iCs/>
          <w:szCs w:val="20"/>
        </w:rPr>
        <w:t>European Journal of Soil Science</w:t>
      </w:r>
      <w:r w:rsidRPr="005F6E63">
        <w:rPr>
          <w:rFonts w:cs="Calibri"/>
          <w:szCs w:val="20"/>
        </w:rPr>
        <w:t>, 75(5), e13570. </w:t>
      </w:r>
      <w:hyperlink r:id="rId38" w:history="1">
        <w:r w:rsidRPr="005F6E63">
          <w:rPr>
            <w:rStyle w:val="Hyperlink"/>
            <w:rFonts w:cs="Calibri"/>
            <w:szCs w:val="20"/>
          </w:rPr>
          <w:t>https://doi.org/10.1111/ejss.13570</w:t>
        </w:r>
      </w:hyperlink>
    </w:p>
    <w:p w14:paraId="51854B4B" w14:textId="5C199AB7" w:rsidR="00570FBC" w:rsidRDefault="00570FBC" w:rsidP="00807293">
      <w:pPr>
        <w:jc w:val="both"/>
        <w:rPr>
          <w:rFonts w:cs="Calibri"/>
          <w:szCs w:val="20"/>
        </w:rPr>
      </w:pPr>
      <w:r w:rsidRPr="00570FBC">
        <w:rPr>
          <w:rFonts w:cs="Calibri"/>
          <w:szCs w:val="20"/>
        </w:rPr>
        <w:t xml:space="preserve">Scarlett, P., Edwards, F., Ewald, N., Kelly, M., Garbutt, R.A., Gunn, I., O’Hare, M., Vincent, H. &amp; Webb, G. (2021). Environment and Rural Affairs Monitoring &amp; Modelling Programme (ERAMMP). </w:t>
      </w:r>
      <w:r w:rsidRPr="00570FBC">
        <w:rPr>
          <w:rFonts w:cs="Calibri"/>
          <w:b/>
          <w:bCs/>
          <w:szCs w:val="20"/>
        </w:rPr>
        <w:t>ERAMMP Report-50: Field-Survey Handbook (Procedures) – Freshwater 2021</w:t>
      </w:r>
      <w:r w:rsidRPr="00570FBC">
        <w:rPr>
          <w:rFonts w:cs="Calibri"/>
          <w:szCs w:val="20"/>
        </w:rPr>
        <w:t>. Report to Welsh Government (Contract C210/2016/2017)</w:t>
      </w:r>
      <w:r>
        <w:rPr>
          <w:rFonts w:cs="Calibri"/>
          <w:szCs w:val="20"/>
        </w:rPr>
        <w:t xml:space="preserve"> </w:t>
      </w:r>
      <w:r w:rsidRPr="00570FBC">
        <w:rPr>
          <w:rFonts w:cs="Calibri"/>
          <w:szCs w:val="20"/>
        </w:rPr>
        <w:t>(UK Centre for Ecology &amp; Hydrology Projects 06297 &amp; 06810)</w:t>
      </w:r>
      <w:r>
        <w:rPr>
          <w:rFonts w:cs="Calibri"/>
          <w:szCs w:val="20"/>
        </w:rPr>
        <w:t xml:space="preserve">: </w:t>
      </w:r>
      <w:hyperlink r:id="rId39" w:history="1">
        <w:r w:rsidRPr="00570FBC">
          <w:rPr>
            <w:rStyle w:val="Hyperlink"/>
            <w:rFonts w:cs="Calibri"/>
            <w:szCs w:val="20"/>
          </w:rPr>
          <w:t>https://erammp.wales/sites/default/files/2023-07/50-ERAMMP-Doc-50-Freshwater-Field-Handbook-2021-en.pdf</w:t>
        </w:r>
      </w:hyperlink>
    </w:p>
    <w:p w14:paraId="106A3C0D" w14:textId="10B4A9CF" w:rsidR="00682B20" w:rsidRDefault="00682B20" w:rsidP="00682B20">
      <w:pPr>
        <w:jc w:val="both"/>
        <w:rPr>
          <w:rFonts w:cs="Calibri"/>
          <w:szCs w:val="20"/>
        </w:rPr>
      </w:pPr>
      <w:r w:rsidRPr="00194AE7">
        <w:rPr>
          <w:rFonts w:cs="Calibri"/>
          <w:szCs w:val="20"/>
        </w:rPr>
        <w:t>Water Framework Directive – United Kingdom Technical Advisory Group</w:t>
      </w:r>
      <w:r>
        <w:rPr>
          <w:rFonts w:cs="Calibri"/>
          <w:szCs w:val="20"/>
        </w:rPr>
        <w:t xml:space="preserve"> </w:t>
      </w:r>
      <w:r w:rsidRPr="00194AE7">
        <w:rPr>
          <w:rFonts w:cs="Calibri"/>
          <w:szCs w:val="20"/>
        </w:rPr>
        <w:t>(WFD-UKTAG</w:t>
      </w:r>
      <w:r>
        <w:rPr>
          <w:rFonts w:cs="Calibri"/>
          <w:szCs w:val="20"/>
        </w:rPr>
        <w:t>) (2013).</w:t>
      </w:r>
      <w:r w:rsidRPr="007B33EC">
        <w:rPr>
          <w:rFonts w:cs="Calibri"/>
          <w:szCs w:val="20"/>
        </w:rPr>
        <w:t xml:space="preserve"> </w:t>
      </w:r>
      <w:r w:rsidRPr="007B33EC">
        <w:rPr>
          <w:rFonts w:cs="Calibri"/>
          <w:b/>
          <w:bCs/>
          <w:szCs w:val="20"/>
        </w:rPr>
        <w:t xml:space="preserve">Final recommendations on new and updated biological standards. Annex 5 </w:t>
      </w:r>
      <w:r>
        <w:rPr>
          <w:rFonts w:cs="Calibri"/>
          <w:b/>
          <w:bCs/>
          <w:szCs w:val="20"/>
        </w:rPr>
        <w:t>Rivers</w:t>
      </w:r>
      <w:r w:rsidRPr="007B33EC">
        <w:rPr>
          <w:rFonts w:cs="Calibri"/>
          <w:b/>
          <w:bCs/>
          <w:szCs w:val="20"/>
        </w:rPr>
        <w:t xml:space="preserve"> Invertebrates</w:t>
      </w:r>
      <w:r>
        <w:rPr>
          <w:rFonts w:cs="Calibri"/>
          <w:b/>
          <w:bCs/>
          <w:szCs w:val="20"/>
        </w:rPr>
        <w:t>,</w:t>
      </w:r>
      <w:r w:rsidRPr="007B33EC">
        <w:rPr>
          <w:rFonts w:cs="Calibri"/>
          <w:szCs w:val="20"/>
        </w:rPr>
        <w:t xml:space="preserve"> </w:t>
      </w:r>
      <w:r w:rsidRPr="007B33EC">
        <w:rPr>
          <w:rFonts w:cs="Calibri"/>
          <w:b/>
          <w:bCs/>
          <w:szCs w:val="20"/>
        </w:rPr>
        <w:t>WFD–AWIC</w:t>
      </w:r>
      <w:r w:rsidR="00E21142">
        <w:rPr>
          <w:rFonts w:cs="Calibri"/>
          <w:szCs w:val="20"/>
        </w:rPr>
        <w:t>:</w:t>
      </w:r>
      <w:r w:rsidRPr="007B33EC">
        <w:rPr>
          <w:rFonts w:cs="Calibri"/>
          <w:szCs w:val="20"/>
        </w:rPr>
        <w:t xml:space="preserve"> </w:t>
      </w:r>
      <w:hyperlink r:id="rId40" w:history="1">
        <w:r w:rsidRPr="007B33EC">
          <w:rPr>
            <w:rStyle w:val="Hyperlink"/>
            <w:rFonts w:cs="Calibri"/>
            <w:szCs w:val="20"/>
          </w:rPr>
          <w:t>https://www.wfduk.org/sites/default/files/Media/UKTAG%20Final%20recommendations%20on%20biological%20stds_20131030.PDF</w:t>
        </w:r>
      </w:hyperlink>
    </w:p>
    <w:p w14:paraId="631576C0" w14:textId="7B9E5C5C" w:rsidR="00194AE7" w:rsidRDefault="00194AE7" w:rsidP="00194AE7">
      <w:pPr>
        <w:jc w:val="both"/>
        <w:rPr>
          <w:rFonts w:cs="Calibri"/>
          <w:szCs w:val="20"/>
        </w:rPr>
      </w:pPr>
      <w:r w:rsidRPr="00194AE7">
        <w:rPr>
          <w:rFonts w:cs="Calibri"/>
          <w:szCs w:val="20"/>
        </w:rPr>
        <w:t>Water Framework Directive – United Kingdom Technical Advisory Group</w:t>
      </w:r>
      <w:r>
        <w:rPr>
          <w:rFonts w:cs="Calibri"/>
          <w:szCs w:val="20"/>
        </w:rPr>
        <w:t xml:space="preserve"> </w:t>
      </w:r>
      <w:r w:rsidRPr="00194AE7">
        <w:rPr>
          <w:rFonts w:cs="Calibri"/>
          <w:szCs w:val="20"/>
        </w:rPr>
        <w:t>(WFD-UKTAG</w:t>
      </w:r>
      <w:r>
        <w:rPr>
          <w:rFonts w:cs="Calibri"/>
          <w:szCs w:val="20"/>
        </w:rPr>
        <w:t xml:space="preserve">) (2014). </w:t>
      </w:r>
      <w:r w:rsidRPr="00194AE7">
        <w:rPr>
          <w:rFonts w:cs="Calibri"/>
          <w:szCs w:val="20"/>
        </w:rPr>
        <w:t>UKTAG River Assessment Method</w:t>
      </w:r>
      <w:r>
        <w:rPr>
          <w:rFonts w:cs="Calibri"/>
          <w:szCs w:val="20"/>
        </w:rPr>
        <w:t xml:space="preserve"> </w:t>
      </w:r>
      <w:r w:rsidRPr="00194AE7">
        <w:rPr>
          <w:rFonts w:cs="Calibri"/>
          <w:szCs w:val="20"/>
        </w:rPr>
        <w:t xml:space="preserve">Macrophytes and </w:t>
      </w:r>
      <w:proofErr w:type="spellStart"/>
      <w:r w:rsidRPr="00194AE7">
        <w:rPr>
          <w:rFonts w:cs="Calibri"/>
          <w:szCs w:val="20"/>
        </w:rPr>
        <w:t>Phytobenthos</w:t>
      </w:r>
      <w:proofErr w:type="spellEnd"/>
      <w:r w:rsidR="00FD6511">
        <w:rPr>
          <w:rFonts w:cs="Calibri"/>
          <w:szCs w:val="20"/>
        </w:rPr>
        <w:t>:</w:t>
      </w:r>
      <w:r>
        <w:rPr>
          <w:rFonts w:cs="Calibri"/>
          <w:szCs w:val="20"/>
        </w:rPr>
        <w:t xml:space="preserve"> </w:t>
      </w:r>
      <w:proofErr w:type="spellStart"/>
      <w:r w:rsidRPr="00194AE7">
        <w:rPr>
          <w:rFonts w:cs="Calibri"/>
          <w:b/>
          <w:bCs/>
          <w:szCs w:val="20"/>
        </w:rPr>
        <w:t>Phytobenthos</w:t>
      </w:r>
      <w:proofErr w:type="spellEnd"/>
      <w:r w:rsidRPr="00194AE7">
        <w:rPr>
          <w:rFonts w:cs="Calibri"/>
          <w:b/>
          <w:bCs/>
          <w:szCs w:val="20"/>
        </w:rPr>
        <w:t xml:space="preserve"> – Diatoms for Assessing River and Lake Ecological Quality (River DARLEQ2)</w:t>
      </w:r>
      <w:r>
        <w:rPr>
          <w:rFonts w:cs="Calibri"/>
          <w:szCs w:val="20"/>
        </w:rPr>
        <w:t xml:space="preserve">. </w:t>
      </w:r>
      <w:r w:rsidRPr="00194AE7">
        <w:rPr>
          <w:rFonts w:cs="Calibri"/>
          <w:szCs w:val="20"/>
        </w:rPr>
        <w:t>ISBN - 978-1-906934-58-3.</w:t>
      </w:r>
    </w:p>
    <w:p w14:paraId="78B7E2A5" w14:textId="475B6BCD" w:rsidR="00FD6511" w:rsidRDefault="00FD6511" w:rsidP="00194AE7">
      <w:pPr>
        <w:jc w:val="both"/>
        <w:rPr>
          <w:rFonts w:cs="Calibri"/>
          <w:szCs w:val="20"/>
        </w:rPr>
      </w:pPr>
      <w:bookmarkStart w:id="35" w:name="_Hlk204348118"/>
      <w:r w:rsidRPr="00194AE7">
        <w:rPr>
          <w:rFonts w:cs="Calibri"/>
          <w:szCs w:val="20"/>
        </w:rPr>
        <w:t>Water Framework Directive – United Kingdom Technical Advisory Group</w:t>
      </w:r>
      <w:r>
        <w:rPr>
          <w:rFonts w:cs="Calibri"/>
          <w:szCs w:val="20"/>
        </w:rPr>
        <w:t xml:space="preserve"> </w:t>
      </w:r>
      <w:r w:rsidRPr="00194AE7">
        <w:rPr>
          <w:rFonts w:cs="Calibri"/>
          <w:szCs w:val="20"/>
        </w:rPr>
        <w:t>(WFD-UKTAG</w:t>
      </w:r>
      <w:r>
        <w:rPr>
          <w:rFonts w:cs="Calibri"/>
          <w:szCs w:val="20"/>
        </w:rPr>
        <w:t xml:space="preserve">) </w:t>
      </w:r>
      <w:r w:rsidRPr="00FD6511">
        <w:rPr>
          <w:rFonts w:cs="Calibri"/>
          <w:szCs w:val="20"/>
        </w:rPr>
        <w:t>(2021). UKTAG River Assessment Metho</w:t>
      </w:r>
      <w:r>
        <w:rPr>
          <w:rFonts w:cs="Calibri"/>
          <w:szCs w:val="20"/>
        </w:rPr>
        <w:t>d</w:t>
      </w:r>
      <w:r w:rsidRPr="00FD6511">
        <w:rPr>
          <w:rFonts w:cs="Calibri"/>
          <w:szCs w:val="20"/>
        </w:rPr>
        <w:t xml:space="preserve"> Benthic Invertebrate Fauna: </w:t>
      </w:r>
      <w:r w:rsidRPr="00FD6511">
        <w:rPr>
          <w:rFonts w:cs="Calibri"/>
          <w:b/>
          <w:bCs/>
          <w:szCs w:val="20"/>
        </w:rPr>
        <w:t>Invertebrates (General Degradation): Walley, Hawkes, Paisley &amp; Trigg (WHPT) metric in River Invertebrate Classification Tool (RICT)</w:t>
      </w:r>
      <w:r w:rsidRPr="00FD6511">
        <w:rPr>
          <w:rFonts w:cs="Calibri"/>
          <w:szCs w:val="20"/>
        </w:rPr>
        <w:t xml:space="preserve">. </w:t>
      </w:r>
      <w:bookmarkEnd w:id="35"/>
      <w:r w:rsidRPr="00FD6511">
        <w:rPr>
          <w:rFonts w:cs="Calibri"/>
          <w:szCs w:val="20"/>
        </w:rPr>
        <w:t>ISBN: 978-1-84911-483-7</w:t>
      </w:r>
    </w:p>
    <w:p w14:paraId="00012B85" w14:textId="2121E17E" w:rsidR="00807293" w:rsidRDefault="00807293" w:rsidP="00807293">
      <w:pPr>
        <w:jc w:val="both"/>
        <w:rPr>
          <w:rFonts w:cs="Calibri"/>
          <w:szCs w:val="20"/>
        </w:rPr>
      </w:pPr>
      <w:r w:rsidRPr="0066415A">
        <w:rPr>
          <w:rFonts w:cs="Calibri"/>
          <w:szCs w:val="20"/>
        </w:rPr>
        <w:t xml:space="preserve">Wood, C. M., Bunce, R. G. H., Norton, L. R., Maskell, L. C., Smart, S. M., Scott, W. A., Henrys, P. A., Howard, D. C., Wright, S. M., Brown, M. J., Scott, R. J., Stuart, R. C., &amp; Watkins, J. W. (2018). </w:t>
      </w:r>
      <w:r w:rsidRPr="005F6E63">
        <w:rPr>
          <w:rFonts w:cs="Calibri"/>
          <w:b/>
          <w:bCs/>
          <w:szCs w:val="20"/>
        </w:rPr>
        <w:t>Ecological landscape elements: Long-term monitoring in Great Britain, the Countryside Survey 1978-2007 and beyond</w:t>
      </w:r>
      <w:r w:rsidRPr="0066415A">
        <w:rPr>
          <w:rFonts w:cs="Calibri"/>
          <w:szCs w:val="20"/>
        </w:rPr>
        <w:t xml:space="preserve">. </w:t>
      </w:r>
      <w:r w:rsidRPr="005F6E63">
        <w:rPr>
          <w:rFonts w:cs="Calibri"/>
          <w:i/>
          <w:iCs/>
          <w:szCs w:val="20"/>
        </w:rPr>
        <w:t>Earth System Science Data</w:t>
      </w:r>
      <w:r w:rsidRPr="0066415A">
        <w:rPr>
          <w:rFonts w:cs="Calibri"/>
          <w:szCs w:val="20"/>
        </w:rPr>
        <w:t xml:space="preserve">, 10(2), 745–763. </w:t>
      </w:r>
      <w:hyperlink r:id="rId41" w:history="1">
        <w:r w:rsidRPr="0066415A">
          <w:rPr>
            <w:rStyle w:val="Hyperlink"/>
            <w:rFonts w:cs="Calibri"/>
            <w:szCs w:val="20"/>
          </w:rPr>
          <w:t>https://doi.org/10.5194/essd-10-745-2018</w:t>
        </w:r>
      </w:hyperlink>
    </w:p>
    <w:p w14:paraId="3DFC562B" w14:textId="5EF807C7" w:rsidR="009F1F22" w:rsidRPr="006B0E78" w:rsidRDefault="006B0E78" w:rsidP="009F1F22">
      <w:pPr>
        <w:jc w:val="both"/>
        <w:rPr>
          <w:rFonts w:cs="Calibri"/>
          <w:szCs w:val="20"/>
        </w:rPr>
      </w:pPr>
      <w:r w:rsidRPr="00CC7393">
        <w:rPr>
          <w:rFonts w:cs="Calibri"/>
          <w:szCs w:val="20"/>
        </w:rPr>
        <w:t>Wood, C. M., Alison, J., Botham, M. S., Burden, A., Edwards, F., Garbutt, R. A., George, P. B. L., Henrys, P. A., Hobson, R., Jarvis, S., Keenan, P., Keith, A. M., Lebron, I., Maskell, L. C., Norton, L. R., Robinson, D. A., Seaton, F. M., Scarlett, P., Siriwardena, G. M., Skates, J., Smart, S. M., Williams, B., and Emmett, B. A.</w:t>
      </w:r>
      <w:r>
        <w:rPr>
          <w:rFonts w:cs="Calibri"/>
          <w:szCs w:val="20"/>
        </w:rPr>
        <w:t xml:space="preserve"> (2021)</w:t>
      </w:r>
      <w:r w:rsidRPr="00CC7393">
        <w:rPr>
          <w:rFonts w:cs="Calibri"/>
          <w:szCs w:val="20"/>
        </w:rPr>
        <w:t xml:space="preserve"> </w:t>
      </w:r>
      <w:r w:rsidRPr="00CC7393">
        <w:rPr>
          <w:rFonts w:cs="Calibri"/>
          <w:b/>
          <w:bCs/>
          <w:szCs w:val="20"/>
        </w:rPr>
        <w:t xml:space="preserve">Integrated ecological monitoring in Wales: the </w:t>
      </w:r>
      <w:proofErr w:type="spellStart"/>
      <w:r w:rsidRPr="00CC7393">
        <w:rPr>
          <w:rFonts w:cs="Calibri"/>
          <w:b/>
          <w:bCs/>
          <w:szCs w:val="20"/>
        </w:rPr>
        <w:t>Glastir</w:t>
      </w:r>
      <w:proofErr w:type="spellEnd"/>
      <w:r w:rsidRPr="00CC7393">
        <w:rPr>
          <w:rFonts w:cs="Calibri"/>
          <w:b/>
          <w:bCs/>
          <w:szCs w:val="20"/>
        </w:rPr>
        <w:t xml:space="preserve"> Monitoring and Evaluation Programme field survey</w:t>
      </w:r>
      <w:r w:rsidRPr="00CC7393">
        <w:rPr>
          <w:rFonts w:cs="Calibri"/>
          <w:szCs w:val="20"/>
        </w:rPr>
        <w:t xml:space="preserve">, </w:t>
      </w:r>
      <w:r w:rsidR="004B1268" w:rsidRPr="005F6E63">
        <w:rPr>
          <w:rFonts w:cs="Calibri"/>
          <w:i/>
          <w:iCs/>
          <w:szCs w:val="20"/>
        </w:rPr>
        <w:t>Earth System Science Data</w:t>
      </w:r>
      <w:r w:rsidRPr="00CC7393">
        <w:rPr>
          <w:rFonts w:cs="Calibri"/>
          <w:szCs w:val="20"/>
        </w:rPr>
        <w:t xml:space="preserve">, 13, 4155–4173, </w:t>
      </w:r>
      <w:hyperlink r:id="rId42" w:history="1">
        <w:r w:rsidR="00194AE7" w:rsidRPr="00400781">
          <w:rPr>
            <w:rStyle w:val="Hyperlink"/>
            <w:rFonts w:cs="Calibri"/>
            <w:szCs w:val="20"/>
          </w:rPr>
          <w:t>https://doi.org/10.5194/essd-13-4155-2021</w:t>
        </w:r>
      </w:hyperlink>
    </w:p>
    <w:p w14:paraId="6E47FF84" w14:textId="77777777" w:rsidR="00C66E26" w:rsidRDefault="00C66E26" w:rsidP="0074233E">
      <w:r>
        <w:br w:type="page"/>
      </w:r>
    </w:p>
    <w:p w14:paraId="365C9200" w14:textId="14E19929" w:rsidR="003A49E1" w:rsidRDefault="00C66E26" w:rsidP="0074233E">
      <w:r>
        <w:rPr>
          <w:noProof/>
          <w:lang w:eastAsia="en-GB"/>
        </w:rPr>
        <mc:AlternateContent>
          <mc:Choice Requires="wps">
            <w:drawing>
              <wp:anchor distT="0" distB="0" distL="114300" distR="114300" simplePos="0" relativeHeight="251658246" behindDoc="0" locked="0" layoutInCell="1" allowOverlap="1" wp14:anchorId="5460E5E6" wp14:editId="297C3109">
                <wp:simplePos x="0" y="0"/>
                <wp:positionH relativeFrom="page">
                  <wp:align>right</wp:align>
                </wp:positionH>
                <wp:positionV relativeFrom="paragraph">
                  <wp:posOffset>-727710</wp:posOffset>
                </wp:positionV>
                <wp:extent cx="7545070" cy="5332021"/>
                <wp:effectExtent l="0" t="0" r="0" b="2540"/>
                <wp:wrapNone/>
                <wp:docPr id="31" name="Rectangle 31"/>
                <wp:cNvGraphicFramePr/>
                <a:graphic xmlns:a="http://schemas.openxmlformats.org/drawingml/2006/main">
                  <a:graphicData uri="http://schemas.microsoft.com/office/word/2010/wordprocessingShape">
                    <wps:wsp>
                      <wps:cNvSpPr/>
                      <wps:spPr>
                        <a:xfrm>
                          <a:off x="0" y="0"/>
                          <a:ext cx="7545070" cy="5332021"/>
                        </a:xfrm>
                        <a:prstGeom prst="rect">
                          <a:avLst/>
                        </a:prstGeom>
                        <a:solidFill>
                          <a:srgbClr val="3AA54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14="http://schemas.microsoft.com/office/drawing/2010/main" xmlns:pic="http://schemas.openxmlformats.org/drawingml/2006/picture" xmlns:a="http://schemas.openxmlformats.org/drawingml/2006/main">
            <w:pict>
              <v:rect id="Rectangle 31" style="position:absolute;margin-left:542.9pt;margin-top:-57.3pt;width:594.1pt;height:419.85pt;z-index:251658246;visibility:visible;mso-wrap-style:square;mso-width-percent:0;mso-wrap-distance-left:9pt;mso-wrap-distance-top:0;mso-wrap-distance-right:9pt;mso-wrap-distance-bottom:0;mso-position-horizontal:right;mso-position-horizontal-relative:page;mso-position-vertical:absolute;mso-position-vertical-relative:text;mso-width-percent:0;mso-width-relative:margin;v-text-anchor:middle" o:spid="_x0000_s1026" fillcolor="#3aa549" stroked="f" strokeweight="1pt" w14:anchorId="2D2773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">
                <w10:wrap anchorx="page"/>
              </v:rect>
            </w:pict>
          </mc:Fallback>
        </mc:AlternateContent>
      </w:r>
    </w:p>
    <w:p w14:paraId="6992B073" w14:textId="50BD9A9F" w:rsidR="00787A33" w:rsidRDefault="00787A33" w:rsidP="0074233E"/>
    <w:p w14:paraId="6F84B954" w14:textId="096D5B57" w:rsidR="003A49E1" w:rsidRDefault="008218CE" w:rsidP="0074233E">
      <w:r>
        <w:rPr>
          <w:rFonts w:ascii="Times New Roman" w:eastAsia="Times New Roman" w:hAnsi="Times New Roman" w:cs="Times New Roman"/>
          <w:noProof/>
          <w:szCs w:val="24"/>
          <w:lang w:eastAsia="en-GB"/>
        </w:rPr>
        <mc:AlternateContent>
          <mc:Choice Requires="wps">
            <w:drawing>
              <wp:anchor distT="45720" distB="45720" distL="114300" distR="114300" simplePos="0" relativeHeight="251658247" behindDoc="0" locked="0" layoutInCell="1" allowOverlap="1" wp14:anchorId="27AA9504" wp14:editId="6C14A05E">
                <wp:simplePos x="0" y="0"/>
                <wp:positionH relativeFrom="margin">
                  <wp:posOffset>-390525</wp:posOffset>
                </wp:positionH>
                <wp:positionV relativeFrom="paragraph">
                  <wp:posOffset>4639945</wp:posOffset>
                </wp:positionV>
                <wp:extent cx="2695575" cy="4597400"/>
                <wp:effectExtent l="0" t="0" r="9525" b="0"/>
                <wp:wrapNone/>
                <wp:docPr id="6" name="Rectangle 6"/>
                <wp:cNvGraphicFramePr/>
                <a:graphic xmlns:a="http://schemas.openxmlformats.org/drawingml/2006/main">
                  <a:graphicData uri="http://schemas.microsoft.com/office/word/2010/wordprocessingShape">
                    <wps:wsp>
                      <wps:cNvSpPr/>
                      <wps:spPr>
                        <a:xfrm>
                          <a:off x="0" y="0"/>
                          <a:ext cx="2695575" cy="4597400"/>
                        </a:xfrm>
                        <a:prstGeom prst="rect">
                          <a:avLst/>
                        </a:prstGeom>
                        <a:solidFill>
                          <a:srgbClr val="FFFFFF"/>
                        </a:solidFill>
                        <a:ln>
                          <a:noFill/>
                        </a:ln>
                      </wps:spPr>
                      <wps:txbx>
                        <w:txbxContent>
                          <w:p w14:paraId="104232EF" w14:textId="77777777" w:rsidR="00C02026" w:rsidRDefault="00C02026" w:rsidP="008218CE">
                            <w:pPr>
                              <w:spacing w:after="0" w:line="271" w:lineRule="auto"/>
                              <w:rPr>
                                <w:color w:val="3AA549"/>
                              </w:rPr>
                            </w:pPr>
                          </w:p>
                          <w:p w14:paraId="56A8A9CE" w14:textId="77777777" w:rsidR="00C02026" w:rsidRDefault="00C02026" w:rsidP="008218CE">
                            <w:pPr>
                              <w:spacing w:after="0" w:line="271" w:lineRule="auto"/>
                              <w:rPr>
                                <w:color w:val="3AA549"/>
                              </w:rPr>
                            </w:pPr>
                          </w:p>
                          <w:p w14:paraId="1F871968" w14:textId="77777777" w:rsidR="00C02026" w:rsidRDefault="00C02026" w:rsidP="008218CE">
                            <w:pPr>
                              <w:spacing w:after="0" w:line="271" w:lineRule="auto"/>
                            </w:pPr>
                            <w:r>
                              <w:rPr>
                                <w:color w:val="3AA549"/>
                              </w:rPr>
                              <w:t>ERAMMP Programme Office</w:t>
                            </w:r>
                          </w:p>
                          <w:p w14:paraId="1CE66EE5" w14:textId="77777777" w:rsidR="00C02026" w:rsidRDefault="00C02026" w:rsidP="008218CE">
                            <w:pPr>
                              <w:spacing w:after="0" w:line="271" w:lineRule="auto"/>
                            </w:pPr>
                            <w:r>
                              <w:rPr>
                                <w:color w:val="3AA549"/>
                              </w:rPr>
                              <w:t>UKCEH Bangor</w:t>
                            </w:r>
                          </w:p>
                          <w:p w14:paraId="4F38FEF0" w14:textId="77777777" w:rsidR="00C02026" w:rsidRDefault="00C02026" w:rsidP="008218CE">
                            <w:pPr>
                              <w:spacing w:after="0" w:line="271" w:lineRule="auto"/>
                            </w:pPr>
                            <w:r>
                              <w:rPr>
                                <w:color w:val="3AA549"/>
                              </w:rPr>
                              <w:t>Environment Centre Wales</w:t>
                            </w:r>
                          </w:p>
                          <w:p w14:paraId="58991C6C" w14:textId="77777777" w:rsidR="00C02026" w:rsidRDefault="00C02026" w:rsidP="008218CE">
                            <w:pPr>
                              <w:spacing w:after="0" w:line="271" w:lineRule="auto"/>
                            </w:pPr>
                            <w:r>
                              <w:rPr>
                                <w:color w:val="3AA549"/>
                              </w:rPr>
                              <w:t>Deiniol Road</w:t>
                            </w:r>
                          </w:p>
                          <w:p w14:paraId="04E42FE8" w14:textId="77777777" w:rsidR="00C02026" w:rsidRDefault="00C02026" w:rsidP="008218CE">
                            <w:pPr>
                              <w:spacing w:after="0" w:line="271" w:lineRule="auto"/>
                            </w:pPr>
                            <w:r>
                              <w:rPr>
                                <w:color w:val="3AA549"/>
                              </w:rPr>
                              <w:t>Bangor, Gwynedd</w:t>
                            </w:r>
                          </w:p>
                          <w:p w14:paraId="410E947F" w14:textId="77777777" w:rsidR="00C02026" w:rsidRDefault="00C02026" w:rsidP="008218CE">
                            <w:pPr>
                              <w:spacing w:after="0" w:line="271" w:lineRule="auto"/>
                            </w:pPr>
                            <w:r>
                              <w:rPr>
                                <w:color w:val="3AA549"/>
                              </w:rPr>
                              <w:t>LL57 2UW</w:t>
                            </w:r>
                          </w:p>
                          <w:p w14:paraId="6763B555" w14:textId="77777777" w:rsidR="00C02026" w:rsidRDefault="00C02026" w:rsidP="008218CE">
                            <w:pPr>
                              <w:spacing w:after="0" w:line="271" w:lineRule="auto"/>
                              <w:rPr>
                                <w:color w:val="3AA549"/>
                              </w:rPr>
                            </w:pPr>
                            <w:r>
                              <w:rPr>
                                <w:color w:val="3AA549"/>
                              </w:rPr>
                              <w:t>+ 44 (0)1248 374500</w:t>
                            </w:r>
                          </w:p>
                          <w:p w14:paraId="77307EFA" w14:textId="77777777" w:rsidR="00C02026" w:rsidRDefault="00C02026" w:rsidP="008218CE">
                            <w:pPr>
                              <w:spacing w:after="0" w:line="271" w:lineRule="auto"/>
                              <w:rPr>
                                <w:color w:val="3AA549"/>
                              </w:rPr>
                            </w:pPr>
                            <w:hyperlink r:id="rId43" w:history="1">
                              <w:r>
                                <w:rPr>
                                  <w:color w:val="3AA549"/>
                                </w:rPr>
                                <w:t>erammp@ceh.ac.uk</w:t>
                              </w:r>
                            </w:hyperlink>
                          </w:p>
                          <w:p w14:paraId="1A843BC0" w14:textId="77777777" w:rsidR="00C02026" w:rsidRDefault="00C02026" w:rsidP="008218CE">
                            <w:pPr>
                              <w:spacing w:after="0" w:line="271" w:lineRule="auto"/>
                              <w:rPr>
                                <w:color w:val="3AA549"/>
                              </w:rPr>
                            </w:pPr>
                          </w:p>
                          <w:p w14:paraId="5DF50333" w14:textId="77777777" w:rsidR="00C02026" w:rsidRDefault="00C02026" w:rsidP="008218CE">
                            <w:pPr>
                              <w:spacing w:after="0" w:line="271" w:lineRule="auto"/>
                              <w:rPr>
                                <w:color w:val="3AA549"/>
                              </w:rPr>
                            </w:pPr>
                          </w:p>
                          <w:p w14:paraId="1B889C30" w14:textId="77777777" w:rsidR="00C02026" w:rsidRDefault="00C02026" w:rsidP="008218CE">
                            <w:pPr>
                              <w:spacing w:after="0" w:line="271" w:lineRule="auto"/>
                              <w:rPr>
                                <w:color w:val="3AA549"/>
                              </w:rPr>
                            </w:pPr>
                          </w:p>
                          <w:p w14:paraId="62DC9D0D" w14:textId="77777777" w:rsidR="00C02026" w:rsidRDefault="00C02026" w:rsidP="008218CE">
                            <w:pPr>
                              <w:spacing w:after="0" w:line="271" w:lineRule="auto"/>
                              <w:rPr>
                                <w:color w:val="3AA549"/>
                              </w:rPr>
                            </w:pPr>
                          </w:p>
                          <w:p w14:paraId="4481DDBB" w14:textId="77777777" w:rsidR="00C02026" w:rsidRDefault="00C02026" w:rsidP="008218CE">
                            <w:pPr>
                              <w:spacing w:after="0" w:line="271" w:lineRule="auto"/>
                              <w:rPr>
                                <w:color w:val="3AA549"/>
                              </w:rPr>
                            </w:pPr>
                          </w:p>
                          <w:p w14:paraId="452418E3" w14:textId="77777777" w:rsidR="00C02026" w:rsidRDefault="00C02026" w:rsidP="008218CE">
                            <w:pPr>
                              <w:spacing w:after="0" w:line="271" w:lineRule="auto"/>
                              <w:rPr>
                                <w:color w:val="3AA549"/>
                              </w:rPr>
                            </w:pPr>
                          </w:p>
                          <w:p w14:paraId="14DBA106" w14:textId="77777777" w:rsidR="00C02026" w:rsidRDefault="00C02026" w:rsidP="008218CE">
                            <w:pPr>
                              <w:spacing w:after="0" w:line="271" w:lineRule="auto"/>
                              <w:rPr>
                                <w:color w:val="3AA549"/>
                              </w:rPr>
                            </w:pPr>
                          </w:p>
                          <w:p w14:paraId="48BD0D84" w14:textId="77777777" w:rsidR="00C02026" w:rsidRDefault="00C02026" w:rsidP="008218CE">
                            <w:pPr>
                              <w:spacing w:after="0" w:line="271" w:lineRule="auto"/>
                              <w:rPr>
                                <w:color w:val="3AA549"/>
                              </w:rPr>
                            </w:pPr>
                          </w:p>
                          <w:p w14:paraId="17BC4C7C" w14:textId="77777777" w:rsidR="00C02026" w:rsidRDefault="00C02026" w:rsidP="008218CE">
                            <w:pPr>
                              <w:spacing w:after="0" w:line="271" w:lineRule="auto"/>
                              <w:rPr>
                                <w:color w:val="3AA549"/>
                              </w:rPr>
                            </w:pPr>
                          </w:p>
                          <w:p w14:paraId="2DCEE81F" w14:textId="77777777" w:rsidR="00C02026" w:rsidRDefault="00C02026" w:rsidP="008218CE">
                            <w:pPr>
                              <w:rPr>
                                <w:color w:val="3AA549"/>
                                <w:sz w:val="36"/>
                              </w:rPr>
                            </w:pPr>
                            <w:r>
                              <w:rPr>
                                <w:color w:val="3AA549"/>
                                <w:sz w:val="36"/>
                              </w:rPr>
                              <w:t>www.erammp.cymru</w:t>
                            </w:r>
                          </w:p>
                          <w:p w14:paraId="75ABB424" w14:textId="77777777" w:rsidR="00C02026" w:rsidRDefault="00C02026" w:rsidP="008218CE">
                            <w:r>
                              <w:rPr>
                                <w:color w:val="3AA549"/>
                                <w:sz w:val="36"/>
                              </w:rPr>
                              <w:t>www.erammp.wales</w:t>
                            </w:r>
                          </w:p>
                        </w:txbxContent>
                      </wps:txbx>
                      <wps:bodyPr spcFirstLastPara="1" wrap="square" lIns="91425" tIns="45700" rIns="91425" bIns="45700" anchor="t" anchorCtr="0">
                        <a:noAutofit/>
                      </wps:bodyPr>
                    </wps:wsp>
                  </a:graphicData>
                </a:graphic>
                <wp14:sizeRelH relativeFrom="page">
                  <wp14:pctWidth>0</wp14:pctWidth>
                </wp14:sizeRelH>
                <wp14:sizeRelV relativeFrom="margin">
                  <wp14:pctHeight>0</wp14:pctHeight>
                </wp14:sizeRelV>
              </wp:anchor>
            </w:drawing>
          </mc:Choice>
          <mc:Fallback>
            <w:pict>
              <v:rect w14:anchorId="27AA9504" id="Rectangle 6" o:spid="_x0000_s1028" style="position:absolute;margin-left:-30.75pt;margin-top:365.35pt;width:212.25pt;height:362pt;z-index:251658247;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" stroked="f">
                <v:textbox inset="2.53958mm,1.2694mm,2.53958mm,1.2694mm">
                  <w:txbxContent>
                    <w:p w14:paraId="104232EF" w14:textId="77777777" w:rsidR="00C02026" w:rsidRDefault="00C02026" w:rsidP="008218CE">
                      <w:pPr>
                        <w:spacing w:after="0" w:line="271" w:lineRule="auto"/>
                        <w:rPr>
                          <w:color w:val="3AA549"/>
                        </w:rPr>
                      </w:pPr>
                    </w:p>
                    <w:p w14:paraId="56A8A9CE" w14:textId="77777777" w:rsidR="00C02026" w:rsidRDefault="00C02026" w:rsidP="008218CE">
                      <w:pPr>
                        <w:spacing w:after="0" w:line="271" w:lineRule="auto"/>
                        <w:rPr>
                          <w:color w:val="3AA549"/>
                        </w:rPr>
                      </w:pPr>
                    </w:p>
                    <w:p w14:paraId="1F871968" w14:textId="77777777" w:rsidR="00C02026" w:rsidRDefault="00C02026" w:rsidP="008218CE">
                      <w:pPr>
                        <w:spacing w:after="0" w:line="271" w:lineRule="auto"/>
                      </w:pPr>
                      <w:r>
                        <w:rPr>
                          <w:color w:val="3AA549"/>
                        </w:rPr>
                        <w:t>ERAMMP Programme Office</w:t>
                      </w:r>
                    </w:p>
                    <w:p w14:paraId="1CE66EE5" w14:textId="77777777" w:rsidR="00C02026" w:rsidRDefault="00C02026" w:rsidP="008218CE">
                      <w:pPr>
                        <w:spacing w:after="0" w:line="271" w:lineRule="auto"/>
                      </w:pPr>
                      <w:r>
                        <w:rPr>
                          <w:color w:val="3AA549"/>
                        </w:rPr>
                        <w:t>UKCEH Bangor</w:t>
                      </w:r>
                    </w:p>
                    <w:p w14:paraId="4F38FEF0" w14:textId="77777777" w:rsidR="00C02026" w:rsidRDefault="00C02026" w:rsidP="008218CE">
                      <w:pPr>
                        <w:spacing w:after="0" w:line="271" w:lineRule="auto"/>
                      </w:pPr>
                      <w:r>
                        <w:rPr>
                          <w:color w:val="3AA549"/>
                        </w:rPr>
                        <w:t>Environment Centre Wales</w:t>
                      </w:r>
                    </w:p>
                    <w:p w14:paraId="58991C6C" w14:textId="77777777" w:rsidR="00C02026" w:rsidRDefault="00C02026" w:rsidP="008218CE">
                      <w:pPr>
                        <w:spacing w:after="0" w:line="271" w:lineRule="auto"/>
                      </w:pPr>
                      <w:r>
                        <w:rPr>
                          <w:color w:val="3AA549"/>
                        </w:rPr>
                        <w:t>Deiniol Road</w:t>
                      </w:r>
                    </w:p>
                    <w:p w14:paraId="04E42FE8" w14:textId="77777777" w:rsidR="00C02026" w:rsidRDefault="00C02026" w:rsidP="008218CE">
                      <w:pPr>
                        <w:spacing w:after="0" w:line="271" w:lineRule="auto"/>
                      </w:pPr>
                      <w:r>
                        <w:rPr>
                          <w:color w:val="3AA549"/>
                        </w:rPr>
                        <w:t>Bangor, Gwynedd</w:t>
                      </w:r>
                    </w:p>
                    <w:p w14:paraId="410E947F" w14:textId="77777777" w:rsidR="00C02026" w:rsidRDefault="00C02026" w:rsidP="008218CE">
                      <w:pPr>
                        <w:spacing w:after="0" w:line="271" w:lineRule="auto"/>
                      </w:pPr>
                      <w:r>
                        <w:rPr>
                          <w:color w:val="3AA549"/>
                        </w:rPr>
                        <w:t>LL57 2UW</w:t>
                      </w:r>
                    </w:p>
                    <w:p w14:paraId="6763B555" w14:textId="77777777" w:rsidR="00C02026" w:rsidRDefault="00C02026" w:rsidP="008218CE">
                      <w:pPr>
                        <w:spacing w:after="0" w:line="271" w:lineRule="auto"/>
                        <w:rPr>
                          <w:color w:val="3AA549"/>
                        </w:rPr>
                      </w:pPr>
                      <w:r>
                        <w:rPr>
                          <w:color w:val="3AA549"/>
                        </w:rPr>
                        <w:t>+ 44 (0)1248 374500</w:t>
                      </w:r>
                    </w:p>
                    <w:p w14:paraId="77307EFA" w14:textId="77777777" w:rsidR="00C02026" w:rsidRDefault="00C02026" w:rsidP="008218CE">
                      <w:pPr>
                        <w:spacing w:after="0" w:line="271" w:lineRule="auto"/>
                        <w:rPr>
                          <w:color w:val="3AA549"/>
                        </w:rPr>
                      </w:pPr>
                      <w:hyperlink r:id="rId46" w:history="1">
                        <w:r>
                          <w:rPr>
                            <w:color w:val="3AA549"/>
                          </w:rPr>
                          <w:t>erammp@ceh.ac.uk</w:t>
                        </w:r>
                      </w:hyperlink>
                    </w:p>
                    <w:p w14:paraId="1A843BC0" w14:textId="77777777" w:rsidR="00C02026" w:rsidRDefault="00C02026" w:rsidP="008218CE">
                      <w:pPr>
                        <w:spacing w:after="0" w:line="271" w:lineRule="auto"/>
                        <w:rPr>
                          <w:color w:val="3AA549"/>
                        </w:rPr>
                      </w:pPr>
                    </w:p>
                    <w:p w14:paraId="5DF50333" w14:textId="77777777" w:rsidR="00C02026" w:rsidRDefault="00C02026" w:rsidP="008218CE">
                      <w:pPr>
                        <w:spacing w:after="0" w:line="271" w:lineRule="auto"/>
                        <w:rPr>
                          <w:color w:val="3AA549"/>
                        </w:rPr>
                      </w:pPr>
                    </w:p>
                    <w:p w14:paraId="1B889C30" w14:textId="77777777" w:rsidR="00C02026" w:rsidRDefault="00C02026" w:rsidP="008218CE">
                      <w:pPr>
                        <w:spacing w:after="0" w:line="271" w:lineRule="auto"/>
                        <w:rPr>
                          <w:color w:val="3AA549"/>
                        </w:rPr>
                      </w:pPr>
                    </w:p>
                    <w:p w14:paraId="62DC9D0D" w14:textId="77777777" w:rsidR="00C02026" w:rsidRDefault="00C02026" w:rsidP="008218CE">
                      <w:pPr>
                        <w:spacing w:after="0" w:line="271" w:lineRule="auto"/>
                        <w:rPr>
                          <w:color w:val="3AA549"/>
                        </w:rPr>
                      </w:pPr>
                    </w:p>
                    <w:p w14:paraId="4481DDBB" w14:textId="77777777" w:rsidR="00C02026" w:rsidRDefault="00C02026" w:rsidP="008218CE">
                      <w:pPr>
                        <w:spacing w:after="0" w:line="271" w:lineRule="auto"/>
                        <w:rPr>
                          <w:color w:val="3AA549"/>
                        </w:rPr>
                      </w:pPr>
                    </w:p>
                    <w:p w14:paraId="452418E3" w14:textId="77777777" w:rsidR="00C02026" w:rsidRDefault="00C02026" w:rsidP="008218CE">
                      <w:pPr>
                        <w:spacing w:after="0" w:line="271" w:lineRule="auto"/>
                        <w:rPr>
                          <w:color w:val="3AA549"/>
                        </w:rPr>
                      </w:pPr>
                    </w:p>
                    <w:p w14:paraId="14DBA106" w14:textId="77777777" w:rsidR="00C02026" w:rsidRDefault="00C02026" w:rsidP="008218CE">
                      <w:pPr>
                        <w:spacing w:after="0" w:line="271" w:lineRule="auto"/>
                        <w:rPr>
                          <w:color w:val="3AA549"/>
                        </w:rPr>
                      </w:pPr>
                    </w:p>
                    <w:p w14:paraId="48BD0D84" w14:textId="77777777" w:rsidR="00C02026" w:rsidRDefault="00C02026" w:rsidP="008218CE">
                      <w:pPr>
                        <w:spacing w:after="0" w:line="271" w:lineRule="auto"/>
                        <w:rPr>
                          <w:color w:val="3AA549"/>
                        </w:rPr>
                      </w:pPr>
                    </w:p>
                    <w:p w14:paraId="17BC4C7C" w14:textId="77777777" w:rsidR="00C02026" w:rsidRDefault="00C02026" w:rsidP="008218CE">
                      <w:pPr>
                        <w:spacing w:after="0" w:line="271" w:lineRule="auto"/>
                        <w:rPr>
                          <w:color w:val="3AA549"/>
                        </w:rPr>
                      </w:pPr>
                    </w:p>
                    <w:p w14:paraId="2DCEE81F" w14:textId="77777777" w:rsidR="00C02026" w:rsidRDefault="00C02026" w:rsidP="008218CE">
                      <w:pPr>
                        <w:rPr>
                          <w:color w:val="3AA549"/>
                          <w:sz w:val="36"/>
                        </w:rPr>
                      </w:pPr>
                      <w:r>
                        <w:rPr>
                          <w:color w:val="3AA549"/>
                          <w:sz w:val="36"/>
                        </w:rPr>
                        <w:t>www.erammp.cymru</w:t>
                      </w:r>
                    </w:p>
                    <w:p w14:paraId="75ABB424" w14:textId="77777777" w:rsidR="00C02026" w:rsidRDefault="00C02026" w:rsidP="008218CE">
                      <w:r>
                        <w:rPr>
                          <w:color w:val="3AA549"/>
                          <w:sz w:val="36"/>
                        </w:rPr>
                        <w:t>www.erammp.wales</w:t>
                      </w:r>
                    </w:p>
                  </w:txbxContent>
                </v:textbox>
                <w10:wrap anchorx="margin"/>
              </v:rect>
            </w:pict>
          </mc:Fallback>
        </mc:AlternateContent>
      </w:r>
    </w:p>
    <w:p w14:paraId="19536592" w14:textId="77777777" w:rsidR="001812E6" w:rsidRPr="001812E6" w:rsidRDefault="001812E6" w:rsidP="001812E6"/>
    <w:p w14:paraId="031A6C87" w14:textId="77777777" w:rsidR="001812E6" w:rsidRPr="001812E6" w:rsidRDefault="001812E6" w:rsidP="001812E6"/>
    <w:p w14:paraId="5D5F1394" w14:textId="77777777" w:rsidR="001812E6" w:rsidRPr="001812E6" w:rsidRDefault="001812E6" w:rsidP="001812E6"/>
    <w:p w14:paraId="58B6D4EB" w14:textId="77777777" w:rsidR="001812E6" w:rsidRPr="001812E6" w:rsidRDefault="001812E6" w:rsidP="001812E6"/>
    <w:p w14:paraId="6CEDA11B" w14:textId="77777777" w:rsidR="001812E6" w:rsidRPr="001812E6" w:rsidRDefault="001812E6" w:rsidP="001812E6"/>
    <w:p w14:paraId="09CDF400" w14:textId="77777777" w:rsidR="001812E6" w:rsidRPr="001812E6" w:rsidRDefault="001812E6" w:rsidP="001812E6"/>
    <w:p w14:paraId="1E406852" w14:textId="77777777" w:rsidR="001812E6" w:rsidRPr="001812E6" w:rsidRDefault="001812E6" w:rsidP="001812E6"/>
    <w:p w14:paraId="10B8F4DB" w14:textId="77777777" w:rsidR="001812E6" w:rsidRPr="001812E6" w:rsidRDefault="001812E6" w:rsidP="001812E6"/>
    <w:p w14:paraId="795A25C7" w14:textId="77777777" w:rsidR="001812E6" w:rsidRPr="001812E6" w:rsidRDefault="001812E6" w:rsidP="001812E6"/>
    <w:p w14:paraId="44C432F4" w14:textId="77777777" w:rsidR="001812E6" w:rsidRPr="001812E6" w:rsidRDefault="001812E6" w:rsidP="001812E6"/>
    <w:p w14:paraId="76202BB9" w14:textId="77777777" w:rsidR="001812E6" w:rsidRPr="001812E6" w:rsidRDefault="001812E6" w:rsidP="001812E6"/>
    <w:p w14:paraId="19025E73" w14:textId="77777777" w:rsidR="001812E6" w:rsidRPr="001812E6" w:rsidRDefault="001812E6" w:rsidP="001812E6"/>
    <w:p w14:paraId="69EBD935" w14:textId="77777777" w:rsidR="001812E6" w:rsidRPr="001812E6" w:rsidRDefault="001812E6" w:rsidP="001812E6"/>
    <w:p w14:paraId="3A6FCFE1" w14:textId="77777777" w:rsidR="001812E6" w:rsidRPr="001812E6" w:rsidRDefault="001812E6" w:rsidP="001812E6"/>
    <w:p w14:paraId="42FF55A3" w14:textId="77777777" w:rsidR="001812E6" w:rsidRPr="001812E6" w:rsidRDefault="001812E6" w:rsidP="001812E6"/>
    <w:p w14:paraId="06503EEB" w14:textId="77777777" w:rsidR="001812E6" w:rsidRPr="001812E6" w:rsidRDefault="001812E6" w:rsidP="001812E6"/>
    <w:p w14:paraId="0D9680D1" w14:textId="77777777" w:rsidR="001812E6" w:rsidRPr="001812E6" w:rsidRDefault="001812E6" w:rsidP="001812E6"/>
    <w:p w14:paraId="4C03C0C2" w14:textId="77777777" w:rsidR="001812E6" w:rsidRDefault="001812E6" w:rsidP="001812E6"/>
    <w:p w14:paraId="1B870129" w14:textId="08003B42" w:rsidR="001812E6" w:rsidRPr="001812E6" w:rsidRDefault="001812E6" w:rsidP="001812E6">
      <w:pPr>
        <w:tabs>
          <w:tab w:val="left" w:pos="5700"/>
        </w:tabs>
      </w:pPr>
      <w:r>
        <w:tab/>
      </w:r>
    </w:p>
    <w:sectPr w:rsidR="001812E6" w:rsidRPr="001812E6" w:rsidSect="00B35E44">
      <w:headerReference w:type="even" r:id="rId47"/>
      <w:headerReference w:type="default" r:id="rId48"/>
      <w:footerReference w:type="even" r:id="rId49"/>
      <w:footerReference w:type="default" r:id="rId50"/>
      <w:headerReference w:type="first" r:id="rId51"/>
      <w:footerReference w:type="first" r:id="rId52"/>
      <w:pgSz w:w="11906" w:h="16838"/>
      <w:pgMar w:top="720" w:right="720" w:bottom="720" w:left="720" w:header="709" w:footer="39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38EDC" w14:textId="77777777" w:rsidR="006E2E50" w:rsidRDefault="006E2E50" w:rsidP="0074233E">
      <w:r>
        <w:separator/>
      </w:r>
    </w:p>
    <w:p w14:paraId="626C394E" w14:textId="77777777" w:rsidR="006E2E50" w:rsidRDefault="006E2E50"/>
  </w:endnote>
  <w:endnote w:type="continuationSeparator" w:id="0">
    <w:p w14:paraId="4C8187C5" w14:textId="77777777" w:rsidR="006E2E50" w:rsidRDefault="006E2E50" w:rsidP="0074233E">
      <w:r>
        <w:continuationSeparator/>
      </w:r>
    </w:p>
    <w:p w14:paraId="20425CC5" w14:textId="77777777" w:rsidR="006E2E50" w:rsidRDefault="006E2E50"/>
  </w:endnote>
  <w:endnote w:type="continuationNotice" w:id="1">
    <w:p w14:paraId="3811986E" w14:textId="77777777" w:rsidR="006E2E50" w:rsidRDefault="006E2E50" w:rsidP="0074233E"/>
    <w:p w14:paraId="16118ABB" w14:textId="77777777" w:rsidR="006E2E50" w:rsidRDefault="006E2E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Narrow">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83636" w14:textId="7C415C4C" w:rsidR="00C02026" w:rsidRDefault="00C02026" w:rsidP="00392637">
    <w:pPr>
      <w:pStyle w:val="Footer"/>
      <w:ind w:left="-567"/>
      <w:jc w:val="right"/>
    </w:pPr>
    <w:r>
      <w:t xml:space="preserve">Page </w:t>
    </w:r>
    <w:r w:rsidRPr="00392637">
      <w:rPr>
        <w:bCs/>
      </w:rPr>
      <w:fldChar w:fldCharType="begin"/>
    </w:r>
    <w:r w:rsidRPr="00392637">
      <w:rPr>
        <w:bCs/>
      </w:rPr>
      <w:instrText xml:space="preserve"> PAGE  \* Arabic  \* MERGEFORMAT </w:instrText>
    </w:r>
    <w:r w:rsidRPr="00392637">
      <w:rPr>
        <w:bCs/>
      </w:rPr>
      <w:fldChar w:fldCharType="separate"/>
    </w:r>
    <w:r w:rsidR="0034281A">
      <w:rPr>
        <w:bCs/>
        <w:noProof/>
      </w:rPr>
      <w:t>3</w:t>
    </w:r>
    <w:r w:rsidRPr="00392637">
      <w:rPr>
        <w:bCs/>
      </w:rPr>
      <w:fldChar w:fldCharType="end"/>
    </w:r>
    <w:r>
      <w:t xml:space="preserve"> of </w:t>
    </w:r>
    <w:r w:rsidRPr="00392637">
      <w:rPr>
        <w:bCs/>
      </w:rPr>
      <w:fldChar w:fldCharType="begin"/>
    </w:r>
    <w:r w:rsidRPr="00392637">
      <w:rPr>
        <w:bCs/>
      </w:rPr>
      <w:instrText xml:space="preserve"> NUMPAGES  \* Arabic  \* MERGEFORMAT </w:instrText>
    </w:r>
    <w:r w:rsidRPr="00392637">
      <w:rPr>
        <w:bCs/>
      </w:rPr>
      <w:fldChar w:fldCharType="separate"/>
    </w:r>
    <w:r w:rsidR="0034281A">
      <w:rPr>
        <w:bCs/>
        <w:noProof/>
      </w:rPr>
      <w:t>16</w:t>
    </w:r>
    <w:r w:rsidRPr="00392637">
      <w:rPr>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063"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8"/>
      <w:gridCol w:w="5675"/>
    </w:tblGrid>
    <w:tr w:rsidR="00C02026" w14:paraId="1ECE4727" w14:textId="77777777" w:rsidTr="00D07890">
      <w:trPr>
        <w:trHeight w:val="1837"/>
      </w:trPr>
      <w:tc>
        <w:tcPr>
          <w:tcW w:w="5388" w:type="dxa"/>
        </w:tcPr>
        <w:p w14:paraId="07790195" w14:textId="673AEBD3" w:rsidR="00C02026" w:rsidRDefault="00C02026">
          <w:pPr>
            <w:pStyle w:val="Footer"/>
          </w:pPr>
          <w:r w:rsidRPr="00694B84">
            <w:rPr>
              <w:noProof/>
              <w:lang w:eastAsia="en-GB"/>
            </w:rPr>
            <w:drawing>
              <wp:anchor distT="0" distB="0" distL="114300" distR="114300" simplePos="0" relativeHeight="251659264" behindDoc="0" locked="0" layoutInCell="1" allowOverlap="1" wp14:anchorId="77CA1A86" wp14:editId="76E70249">
                <wp:simplePos x="0" y="0"/>
                <wp:positionH relativeFrom="page">
                  <wp:posOffset>59055</wp:posOffset>
                </wp:positionH>
                <wp:positionV relativeFrom="page">
                  <wp:posOffset>5080</wp:posOffset>
                </wp:positionV>
                <wp:extent cx="791845" cy="971550"/>
                <wp:effectExtent l="0" t="0" r="8255" b="0"/>
                <wp:wrapNone/>
                <wp:docPr id="14"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791845" cy="971550"/>
                        </a:xfrm>
                        <a:prstGeom prst="rect">
                          <a:avLst/>
                        </a:prstGeom>
                        <a:ln/>
                      </pic:spPr>
                    </pic:pic>
                  </a:graphicData>
                </a:graphic>
                <wp14:sizeRelH relativeFrom="margin">
                  <wp14:pctWidth>0</wp14:pctWidth>
                </wp14:sizeRelH>
                <wp14:sizeRelV relativeFrom="margin">
                  <wp14:pctHeight>0</wp14:pctHeight>
                </wp14:sizeRelV>
              </wp:anchor>
            </w:drawing>
          </w:r>
        </w:p>
      </w:tc>
      <w:tc>
        <w:tcPr>
          <w:tcW w:w="5675" w:type="dxa"/>
        </w:tcPr>
        <w:p w14:paraId="483E72FE" w14:textId="78D4752A" w:rsidR="00C02026" w:rsidRDefault="00C02026" w:rsidP="00D07890">
          <w:pPr>
            <w:pStyle w:val="Footer"/>
            <w:tabs>
              <w:tab w:val="clear" w:pos="4513"/>
              <w:tab w:val="center" w:pos="4434"/>
            </w:tabs>
            <w:jc w:val="right"/>
          </w:pPr>
          <w:r>
            <w:rPr>
              <w:noProof/>
              <w:lang w:eastAsia="en-GB"/>
            </w:rPr>
            <w:drawing>
              <wp:inline distT="0" distB="0" distL="0" distR="0" wp14:anchorId="099FC053" wp14:editId="50A1F190">
                <wp:extent cx="2209800" cy="10763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09800" cy="1076325"/>
                        </a:xfrm>
                        <a:prstGeom prst="rect">
                          <a:avLst/>
                        </a:prstGeom>
                      </pic:spPr>
                    </pic:pic>
                  </a:graphicData>
                </a:graphic>
              </wp:inline>
            </w:drawing>
          </w:r>
        </w:p>
      </w:tc>
    </w:tr>
  </w:tbl>
  <w:p w14:paraId="2D8C3605" w14:textId="1069998C" w:rsidR="00C02026" w:rsidRDefault="00C02026" w:rsidP="009B0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71211248"/>
      <w:docPartObj>
        <w:docPartGallery w:val="Page Numbers (Bottom of Page)"/>
        <w:docPartUnique/>
      </w:docPartObj>
    </w:sdtPr>
    <w:sdtEndPr>
      <w:rPr>
        <w:rStyle w:val="PageNumber"/>
      </w:rPr>
    </w:sdtEndPr>
    <w:sdtContent>
      <w:p w14:paraId="0A1608F2" w14:textId="77777777" w:rsidR="00C02026" w:rsidRDefault="00C02026" w:rsidP="0074233E">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A61E384" w14:textId="77777777" w:rsidR="00C02026" w:rsidRDefault="00C02026" w:rsidP="0074233E">
    <w:pPr>
      <w:pStyle w:val="Footer"/>
    </w:pPr>
  </w:p>
  <w:p w14:paraId="06650B79" w14:textId="77777777" w:rsidR="00C02026" w:rsidRDefault="00C0202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17939" w14:textId="62156E80" w:rsidR="00C02026" w:rsidRPr="00D17E2F" w:rsidRDefault="0020797E" w:rsidP="005A4221">
    <w:pPr>
      <w:pStyle w:val="Footer"/>
      <w:ind w:left="-567"/>
      <w:jc w:val="right"/>
    </w:pPr>
    <w:r w:rsidRPr="00D17E2F">
      <w:t>Supporting Information Metadata</w:t>
    </w:r>
    <w:r w:rsidR="00C02026" w:rsidRPr="00D17E2F">
      <w:t>-</w:t>
    </w:r>
    <w:r w:rsidR="00B51919" w:rsidRPr="00D17E2F">
      <w:t>1</w:t>
    </w:r>
    <w:r w:rsidR="00D3333D" w:rsidRPr="00D17E2F">
      <w:t>16</w:t>
    </w:r>
    <w:r w:rsidR="00C02026" w:rsidRPr="00D17E2F">
      <w:t xml:space="preserve"> v</w:t>
    </w:r>
    <w:r w:rsidR="00D17E2F" w:rsidRPr="00D17E2F">
      <w:t>1.0</w:t>
    </w:r>
    <w:r w:rsidRPr="00D17E2F">
      <w:ptab w:relativeTo="margin" w:alignment="right" w:leader="none"/>
    </w:r>
    <w:r w:rsidR="005A4221" w:rsidRPr="00D17E2F">
      <w:t xml:space="preserve"> Page </w:t>
    </w:r>
    <w:r w:rsidR="005A4221" w:rsidRPr="00D17E2F">
      <w:rPr>
        <w:bCs/>
      </w:rPr>
      <w:fldChar w:fldCharType="begin"/>
    </w:r>
    <w:r w:rsidR="005A4221" w:rsidRPr="00D17E2F">
      <w:rPr>
        <w:bCs/>
      </w:rPr>
      <w:instrText xml:space="preserve"> PAGE  \* Arabic  \* MERGEFORMAT </w:instrText>
    </w:r>
    <w:r w:rsidR="005A4221" w:rsidRPr="00D17E2F">
      <w:rPr>
        <w:bCs/>
      </w:rPr>
      <w:fldChar w:fldCharType="separate"/>
    </w:r>
    <w:r w:rsidR="005A4221" w:rsidRPr="00D17E2F">
      <w:rPr>
        <w:bCs/>
      </w:rPr>
      <w:t>3</w:t>
    </w:r>
    <w:r w:rsidR="005A4221" w:rsidRPr="00D17E2F">
      <w:rPr>
        <w:bCs/>
      </w:rPr>
      <w:fldChar w:fldCharType="end"/>
    </w:r>
    <w:r w:rsidR="005A4221" w:rsidRPr="00D17E2F">
      <w:t xml:space="preserve"> of </w:t>
    </w:r>
    <w:r w:rsidR="005A4221" w:rsidRPr="00D17E2F">
      <w:rPr>
        <w:bCs/>
      </w:rPr>
      <w:fldChar w:fldCharType="begin"/>
    </w:r>
    <w:r w:rsidR="005A4221" w:rsidRPr="00D17E2F">
      <w:rPr>
        <w:bCs/>
      </w:rPr>
      <w:instrText xml:space="preserve"> NUMPAGES  \* Arabic  \* MERGEFORMAT </w:instrText>
    </w:r>
    <w:r w:rsidR="005A4221" w:rsidRPr="00D17E2F">
      <w:rPr>
        <w:bCs/>
      </w:rPr>
      <w:fldChar w:fldCharType="separate"/>
    </w:r>
    <w:r w:rsidR="005A4221" w:rsidRPr="00D17E2F">
      <w:rPr>
        <w:bCs/>
      </w:rPr>
      <w:t>49</w:t>
    </w:r>
    <w:r w:rsidR="005A4221" w:rsidRPr="00D17E2F">
      <w:rPr>
        <w:b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62FCD" w14:textId="6924D602" w:rsidR="00C02026" w:rsidRPr="007664BC" w:rsidRDefault="00C02026" w:rsidP="007664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A21B7" w14:textId="77777777" w:rsidR="006E2E50" w:rsidRDefault="006E2E50" w:rsidP="0074233E">
      <w:r>
        <w:separator/>
      </w:r>
    </w:p>
    <w:p w14:paraId="0FDC6AA9" w14:textId="77777777" w:rsidR="006E2E50" w:rsidRDefault="006E2E50"/>
  </w:footnote>
  <w:footnote w:type="continuationSeparator" w:id="0">
    <w:p w14:paraId="620E1ADA" w14:textId="77777777" w:rsidR="006E2E50" w:rsidRDefault="006E2E50" w:rsidP="0074233E">
      <w:r>
        <w:continuationSeparator/>
      </w:r>
    </w:p>
    <w:p w14:paraId="522916A7" w14:textId="77777777" w:rsidR="006E2E50" w:rsidRDefault="006E2E50"/>
  </w:footnote>
  <w:footnote w:type="continuationNotice" w:id="1">
    <w:p w14:paraId="5B29B5CC" w14:textId="77777777" w:rsidR="006E2E50" w:rsidRDefault="006E2E50" w:rsidP="0074233E"/>
    <w:p w14:paraId="6A304C57" w14:textId="77777777" w:rsidR="006E2E50" w:rsidRDefault="006E2E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5BDDD" w14:textId="5209DC83" w:rsidR="00C02026" w:rsidRDefault="00C02026" w:rsidP="00015913">
    <w:pPr>
      <w:pStyle w:val="Header"/>
      <w:tabs>
        <w:tab w:val="clear" w:pos="9026"/>
        <w:tab w:val="right" w:pos="9639"/>
      </w:tabs>
      <w:ind w:left="-567" w:right="-569"/>
      <w:jc w:val="center"/>
      <w:rPr>
        <w:color w:val="808080" w:themeColor="background1" w:themeShade="80"/>
        <w:sz w:val="18"/>
        <w:szCs w:val="18"/>
      </w:rPr>
    </w:pPr>
    <w:r w:rsidRPr="008E0AA7">
      <w:rPr>
        <w:color w:val="808080" w:themeColor="background1" w:themeShade="80"/>
        <w:sz w:val="18"/>
        <w:szCs w:val="18"/>
      </w:rPr>
      <w:t>Environment and Rural Affairs Monitoring</w:t>
    </w:r>
    <w:r>
      <w:rPr>
        <w:color w:val="808080" w:themeColor="background1" w:themeShade="80"/>
        <w:sz w:val="18"/>
        <w:szCs w:val="18"/>
      </w:rPr>
      <w:t xml:space="preserve"> &amp; Modelling Programme (ERAMMP)</w:t>
    </w:r>
  </w:p>
  <w:p w14:paraId="1E68122C" w14:textId="591764E0" w:rsidR="00C02026" w:rsidRPr="002A00C7" w:rsidRDefault="00C02026" w:rsidP="00E57ECD">
    <w:pPr>
      <w:pStyle w:val="Header"/>
      <w:tabs>
        <w:tab w:val="clear" w:pos="9026"/>
        <w:tab w:val="right" w:pos="9639"/>
      </w:tabs>
      <w:ind w:left="-567" w:right="-569"/>
      <w:rPr>
        <w:color w:val="808080" w:themeColor="background1" w:themeShade="80"/>
        <w:sz w:val="18"/>
        <w:szCs w:val="18"/>
      </w:rPr>
    </w:pPr>
    <w:r>
      <w:rPr>
        <w:color w:val="808080" w:themeColor="background1" w:themeShade="80"/>
        <w:sz w:val="18"/>
        <w:szCs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21309" w14:textId="59464028" w:rsidR="00C02026" w:rsidRDefault="00C02026" w:rsidP="00015913">
    <w:pPr>
      <w:pStyle w:val="Header"/>
      <w:tabs>
        <w:tab w:val="clear" w:pos="9026"/>
        <w:tab w:val="right" w:pos="9639"/>
      </w:tabs>
      <w:ind w:left="-567" w:right="-569"/>
      <w:jc w:val="center"/>
    </w:pPr>
    <w:r w:rsidRPr="008E0AA7">
      <w:rPr>
        <w:color w:val="808080" w:themeColor="background1" w:themeShade="80"/>
        <w:sz w:val="18"/>
        <w:szCs w:val="18"/>
      </w:rPr>
      <w:t>Environment and Rural Affairs Monitoring &amp; Modelling Programme (ERAMMP)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BBFD5" w14:textId="2F3A7FAA" w:rsidR="00C02026" w:rsidRDefault="00C02026">
    <w:pPr>
      <w:pStyle w:val="Header"/>
    </w:pPr>
  </w:p>
  <w:p w14:paraId="01C27A61" w14:textId="77777777" w:rsidR="00C02026" w:rsidRDefault="00C0202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2B3B2" w14:textId="06F2F52B" w:rsidR="00C02026" w:rsidRPr="00050F47" w:rsidRDefault="000F2A4B" w:rsidP="005865A9">
    <w:pPr>
      <w:ind w:left="-567"/>
      <w:rPr>
        <w:color w:val="FF0000"/>
      </w:rPr>
    </w:pPr>
    <w:r>
      <w:t>Headwater stream</w:t>
    </w:r>
    <w:r w:rsidR="00B129C1">
      <w:t xml:space="preserve"> quality metrics</w:t>
    </w:r>
    <w:r w:rsidR="006630B9" w:rsidRPr="0012277A">
      <w:t xml:space="preserve"> from </w:t>
    </w:r>
    <w:r w:rsidR="00EC6687">
      <w:t>ERAMMP</w:t>
    </w:r>
    <w:r w:rsidR="006630B9" w:rsidRPr="0012277A">
      <w:t>, Wales, 2021–2023</w:t>
    </w:r>
    <w:r w:rsidR="00C02026" w:rsidRPr="0012277A">
      <w:tab/>
    </w:r>
    <w:r w:rsidR="00B358E0">
      <w:ptab w:relativeTo="margin" w:alignment="right" w:leader="none"/>
    </w:r>
    <w:r w:rsidR="005865A9">
      <w:t xml:space="preserve"> </w:t>
    </w:r>
    <w:r w:rsidR="0020797E" w:rsidRPr="00D51771">
      <w:t>Supporting Information Metadata</w:t>
    </w:r>
    <w:r w:rsidR="00C02026" w:rsidRPr="00D51771">
      <w:t>-</w:t>
    </w:r>
    <w:r w:rsidR="00D51771" w:rsidRPr="00D51771">
      <w:t>1</w:t>
    </w:r>
    <w:r w:rsidR="00D3333D">
      <w:t>16</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B4248" w14:textId="30EA7FED" w:rsidR="00C02026" w:rsidRDefault="00C020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0412E"/>
    <w:multiLevelType w:val="hybridMultilevel"/>
    <w:tmpl w:val="9A4285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FC6F58"/>
    <w:multiLevelType w:val="hybridMultilevel"/>
    <w:tmpl w:val="A5A4FE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0F211D"/>
    <w:multiLevelType w:val="hybridMultilevel"/>
    <w:tmpl w:val="8CA03A92"/>
    <w:lvl w:ilvl="0" w:tplc="4A003FF2">
      <w:start w:val="1"/>
      <w:numFmt w:val="bullet"/>
      <w:pStyle w:val="ListParagraph"/>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0BD596E"/>
    <w:multiLevelType w:val="hybridMultilevel"/>
    <w:tmpl w:val="33A81B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993814"/>
    <w:multiLevelType w:val="multilevel"/>
    <w:tmpl w:val="529CB378"/>
    <w:styleLink w:val="Style1"/>
    <w:lvl w:ilvl="0">
      <w:start w:val="1"/>
      <w:numFmt w:val="decimal"/>
      <w:lvlText w:val="%1."/>
      <w:lvlJc w:val="left"/>
      <w:pPr>
        <w:ind w:left="360" w:hanging="360"/>
      </w:pPr>
      <w:rPr>
        <w:rFonts w:hint="default"/>
      </w:rPr>
    </w:lvl>
    <w:lvl w:ilvl="1">
      <w:start w:val="1"/>
      <w:numFmt w:val="decimal"/>
      <w:lvlRestart w:val="0"/>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FC4482D"/>
    <w:multiLevelType w:val="hybridMultilevel"/>
    <w:tmpl w:val="3FFC3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D157C8"/>
    <w:multiLevelType w:val="multilevel"/>
    <w:tmpl w:val="CF0EC730"/>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16"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302200"/>
    <w:multiLevelType w:val="hybridMultilevel"/>
    <w:tmpl w:val="FFFFFFFF"/>
    <w:lvl w:ilvl="0" w:tplc="67268428">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28626282"/>
    <w:multiLevelType w:val="hybridMultilevel"/>
    <w:tmpl w:val="CF58FD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F85478"/>
    <w:multiLevelType w:val="hybridMultilevel"/>
    <w:tmpl w:val="FFFFFFFF"/>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40D025EA"/>
    <w:multiLevelType w:val="hybridMultilevel"/>
    <w:tmpl w:val="96863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26522B"/>
    <w:multiLevelType w:val="hybridMultilevel"/>
    <w:tmpl w:val="40DE0AE0"/>
    <w:lvl w:ilvl="0" w:tplc="EC44837A">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2" w15:restartNumberingAfterBreak="0">
    <w:nsid w:val="4E2C20AF"/>
    <w:multiLevelType w:val="hybridMultilevel"/>
    <w:tmpl w:val="BCF21ED2"/>
    <w:lvl w:ilvl="0" w:tplc="C2ACB222">
      <w:start w:val="13"/>
      <w:numFmt w:val="decimal"/>
      <w:lvlText w:val="%1."/>
      <w:lvlJc w:val="left"/>
      <w:pPr>
        <w:ind w:left="530" w:hanging="360"/>
      </w:pPr>
      <w:rPr>
        <w:rFonts w:hint="default"/>
      </w:rPr>
    </w:lvl>
    <w:lvl w:ilvl="1" w:tplc="FFFFFFFF" w:tentative="1">
      <w:start w:val="1"/>
      <w:numFmt w:val="lowerLetter"/>
      <w:lvlText w:val="%2."/>
      <w:lvlJc w:val="left"/>
      <w:pPr>
        <w:ind w:left="1250" w:hanging="360"/>
      </w:pPr>
    </w:lvl>
    <w:lvl w:ilvl="2" w:tplc="FFFFFFFF" w:tentative="1">
      <w:start w:val="1"/>
      <w:numFmt w:val="lowerRoman"/>
      <w:lvlText w:val="%3."/>
      <w:lvlJc w:val="right"/>
      <w:pPr>
        <w:ind w:left="1970" w:hanging="180"/>
      </w:pPr>
    </w:lvl>
    <w:lvl w:ilvl="3" w:tplc="FFFFFFFF" w:tentative="1">
      <w:start w:val="1"/>
      <w:numFmt w:val="decimal"/>
      <w:lvlText w:val="%4."/>
      <w:lvlJc w:val="left"/>
      <w:pPr>
        <w:ind w:left="2690" w:hanging="360"/>
      </w:pPr>
    </w:lvl>
    <w:lvl w:ilvl="4" w:tplc="FFFFFFFF" w:tentative="1">
      <w:start w:val="1"/>
      <w:numFmt w:val="lowerLetter"/>
      <w:lvlText w:val="%5."/>
      <w:lvlJc w:val="left"/>
      <w:pPr>
        <w:ind w:left="3410" w:hanging="360"/>
      </w:pPr>
    </w:lvl>
    <w:lvl w:ilvl="5" w:tplc="FFFFFFFF" w:tentative="1">
      <w:start w:val="1"/>
      <w:numFmt w:val="lowerRoman"/>
      <w:lvlText w:val="%6."/>
      <w:lvlJc w:val="right"/>
      <w:pPr>
        <w:ind w:left="4130" w:hanging="180"/>
      </w:pPr>
    </w:lvl>
    <w:lvl w:ilvl="6" w:tplc="FFFFFFFF" w:tentative="1">
      <w:start w:val="1"/>
      <w:numFmt w:val="decimal"/>
      <w:lvlText w:val="%7."/>
      <w:lvlJc w:val="left"/>
      <w:pPr>
        <w:ind w:left="4850" w:hanging="360"/>
      </w:pPr>
    </w:lvl>
    <w:lvl w:ilvl="7" w:tplc="FFFFFFFF" w:tentative="1">
      <w:start w:val="1"/>
      <w:numFmt w:val="lowerLetter"/>
      <w:lvlText w:val="%8."/>
      <w:lvlJc w:val="left"/>
      <w:pPr>
        <w:ind w:left="5570" w:hanging="360"/>
      </w:pPr>
    </w:lvl>
    <w:lvl w:ilvl="8" w:tplc="FFFFFFFF" w:tentative="1">
      <w:start w:val="1"/>
      <w:numFmt w:val="lowerRoman"/>
      <w:lvlText w:val="%9."/>
      <w:lvlJc w:val="right"/>
      <w:pPr>
        <w:ind w:left="6290" w:hanging="180"/>
      </w:pPr>
    </w:lvl>
  </w:abstractNum>
  <w:abstractNum w:abstractNumId="13" w15:restartNumberingAfterBreak="0">
    <w:nsid w:val="4E694730"/>
    <w:multiLevelType w:val="hybridMultilevel"/>
    <w:tmpl w:val="C51C3FD6"/>
    <w:lvl w:ilvl="0" w:tplc="0809000F">
      <w:start w:val="1"/>
      <w:numFmt w:val="decimal"/>
      <w:lvlText w:val="%1."/>
      <w:lvlJc w:val="left"/>
      <w:pPr>
        <w:ind w:left="720" w:hanging="360"/>
      </w:pPr>
      <w:rPr>
        <w:rFonts w:hint="default"/>
      </w:rPr>
    </w:lvl>
    <w:lvl w:ilvl="1" w:tplc="49189660">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A03D9A"/>
    <w:multiLevelType w:val="hybridMultilevel"/>
    <w:tmpl w:val="B1F482FA"/>
    <w:lvl w:ilvl="0" w:tplc="0ED2D660">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AD0578"/>
    <w:multiLevelType w:val="hybridMultilevel"/>
    <w:tmpl w:val="26D8B9E2"/>
    <w:lvl w:ilvl="0" w:tplc="3DDCB4B6">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6" w15:restartNumberingAfterBreak="0">
    <w:nsid w:val="599B5D70"/>
    <w:multiLevelType w:val="hybridMultilevel"/>
    <w:tmpl w:val="FFFFFFFF"/>
    <w:lvl w:ilvl="0" w:tplc="3E247AA6">
      <w:start w:val="1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5DF418B3"/>
    <w:multiLevelType w:val="multilevel"/>
    <w:tmpl w:val="38883BC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5F0341BA"/>
    <w:multiLevelType w:val="hybridMultilevel"/>
    <w:tmpl w:val="61CC3750"/>
    <w:lvl w:ilvl="0" w:tplc="FFFFFFFF">
      <w:start w:val="1"/>
      <w:numFmt w:val="decimal"/>
      <w:lvlText w:val="%1."/>
      <w:lvlJc w:val="left"/>
      <w:pPr>
        <w:ind w:left="530" w:hanging="360"/>
      </w:pPr>
      <w:rPr>
        <w:rFonts w:hint="default"/>
      </w:rPr>
    </w:lvl>
    <w:lvl w:ilvl="1" w:tplc="FFFFFFFF" w:tentative="1">
      <w:start w:val="1"/>
      <w:numFmt w:val="lowerLetter"/>
      <w:lvlText w:val="%2."/>
      <w:lvlJc w:val="left"/>
      <w:pPr>
        <w:ind w:left="1250" w:hanging="360"/>
      </w:pPr>
    </w:lvl>
    <w:lvl w:ilvl="2" w:tplc="FFFFFFFF" w:tentative="1">
      <w:start w:val="1"/>
      <w:numFmt w:val="lowerRoman"/>
      <w:lvlText w:val="%3."/>
      <w:lvlJc w:val="right"/>
      <w:pPr>
        <w:ind w:left="1970" w:hanging="180"/>
      </w:pPr>
    </w:lvl>
    <w:lvl w:ilvl="3" w:tplc="FFFFFFFF" w:tentative="1">
      <w:start w:val="1"/>
      <w:numFmt w:val="decimal"/>
      <w:lvlText w:val="%4."/>
      <w:lvlJc w:val="left"/>
      <w:pPr>
        <w:ind w:left="2690" w:hanging="360"/>
      </w:pPr>
    </w:lvl>
    <w:lvl w:ilvl="4" w:tplc="FFFFFFFF" w:tentative="1">
      <w:start w:val="1"/>
      <w:numFmt w:val="lowerLetter"/>
      <w:lvlText w:val="%5."/>
      <w:lvlJc w:val="left"/>
      <w:pPr>
        <w:ind w:left="3410" w:hanging="360"/>
      </w:pPr>
    </w:lvl>
    <w:lvl w:ilvl="5" w:tplc="FFFFFFFF" w:tentative="1">
      <w:start w:val="1"/>
      <w:numFmt w:val="lowerRoman"/>
      <w:lvlText w:val="%6."/>
      <w:lvlJc w:val="right"/>
      <w:pPr>
        <w:ind w:left="4130" w:hanging="180"/>
      </w:pPr>
    </w:lvl>
    <w:lvl w:ilvl="6" w:tplc="FFFFFFFF" w:tentative="1">
      <w:start w:val="1"/>
      <w:numFmt w:val="decimal"/>
      <w:lvlText w:val="%7."/>
      <w:lvlJc w:val="left"/>
      <w:pPr>
        <w:ind w:left="4850" w:hanging="360"/>
      </w:pPr>
    </w:lvl>
    <w:lvl w:ilvl="7" w:tplc="FFFFFFFF" w:tentative="1">
      <w:start w:val="1"/>
      <w:numFmt w:val="lowerLetter"/>
      <w:lvlText w:val="%8."/>
      <w:lvlJc w:val="left"/>
      <w:pPr>
        <w:ind w:left="5570" w:hanging="360"/>
      </w:pPr>
    </w:lvl>
    <w:lvl w:ilvl="8" w:tplc="FFFFFFFF" w:tentative="1">
      <w:start w:val="1"/>
      <w:numFmt w:val="lowerRoman"/>
      <w:lvlText w:val="%9."/>
      <w:lvlJc w:val="right"/>
      <w:pPr>
        <w:ind w:left="6290" w:hanging="180"/>
      </w:pPr>
    </w:lvl>
  </w:abstractNum>
  <w:abstractNum w:abstractNumId="19" w15:restartNumberingAfterBreak="0">
    <w:nsid w:val="606A1A51"/>
    <w:multiLevelType w:val="hybridMultilevel"/>
    <w:tmpl w:val="BB26465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3AE4A63"/>
    <w:multiLevelType w:val="hybridMultilevel"/>
    <w:tmpl w:val="ED3A92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1C0D1B"/>
    <w:multiLevelType w:val="hybridMultilevel"/>
    <w:tmpl w:val="E03C1F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906E04"/>
    <w:multiLevelType w:val="multilevel"/>
    <w:tmpl w:val="D8003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3846646"/>
    <w:multiLevelType w:val="hybridMultilevel"/>
    <w:tmpl w:val="B7D87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5D94C6D"/>
    <w:multiLevelType w:val="hybridMultilevel"/>
    <w:tmpl w:val="7F205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71244C7"/>
    <w:multiLevelType w:val="hybridMultilevel"/>
    <w:tmpl w:val="72C0AA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9728CC"/>
    <w:multiLevelType w:val="hybridMultilevel"/>
    <w:tmpl w:val="47026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15018769">
    <w:abstractNumId w:val="17"/>
  </w:num>
  <w:num w:numId="2" w16cid:durableId="799762674">
    <w:abstractNumId w:val="2"/>
  </w:num>
  <w:num w:numId="3" w16cid:durableId="1564757737">
    <w:abstractNumId w:val="4"/>
  </w:num>
  <w:num w:numId="4" w16cid:durableId="559898975">
    <w:abstractNumId w:val="6"/>
  </w:num>
  <w:num w:numId="5" w16cid:durableId="344405403">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4371050">
    <w:abstractNumId w:val="15"/>
  </w:num>
  <w:num w:numId="7" w16cid:durableId="1160270850">
    <w:abstractNumId w:val="13"/>
  </w:num>
  <w:num w:numId="8" w16cid:durableId="64769768">
    <w:abstractNumId w:val="7"/>
  </w:num>
  <w:num w:numId="9" w16cid:durableId="1821196020">
    <w:abstractNumId w:val="16"/>
  </w:num>
  <w:num w:numId="10" w16cid:durableId="1726945506">
    <w:abstractNumId w:val="9"/>
  </w:num>
  <w:num w:numId="11" w16cid:durableId="872307071">
    <w:abstractNumId w:val="8"/>
  </w:num>
  <w:num w:numId="12" w16cid:durableId="281232397">
    <w:abstractNumId w:val="20"/>
  </w:num>
  <w:num w:numId="13" w16cid:durableId="1359551339">
    <w:abstractNumId w:val="0"/>
  </w:num>
  <w:num w:numId="14" w16cid:durableId="1118597904">
    <w:abstractNumId w:val="25"/>
  </w:num>
  <w:num w:numId="15" w16cid:durableId="556937155">
    <w:abstractNumId w:val="1"/>
  </w:num>
  <w:num w:numId="16" w16cid:durableId="1369455656">
    <w:abstractNumId w:val="3"/>
  </w:num>
  <w:num w:numId="17" w16cid:durableId="613682706">
    <w:abstractNumId w:val="23"/>
  </w:num>
  <w:num w:numId="18" w16cid:durableId="59600982">
    <w:abstractNumId w:val="21"/>
  </w:num>
  <w:num w:numId="19" w16cid:durableId="66075102">
    <w:abstractNumId w:val="10"/>
  </w:num>
  <w:num w:numId="20" w16cid:durableId="1077745792">
    <w:abstractNumId w:val="5"/>
  </w:num>
  <w:num w:numId="21" w16cid:durableId="1679769412">
    <w:abstractNumId w:val="19"/>
  </w:num>
  <w:num w:numId="22" w16cid:durableId="370032059">
    <w:abstractNumId w:val="24"/>
  </w:num>
  <w:num w:numId="23" w16cid:durableId="1221091223">
    <w:abstractNumId w:val="11"/>
  </w:num>
  <w:num w:numId="24" w16cid:durableId="493185230">
    <w:abstractNumId w:val="22"/>
  </w:num>
  <w:num w:numId="25" w16cid:durableId="298537212">
    <w:abstractNumId w:val="14"/>
  </w:num>
  <w:num w:numId="26" w16cid:durableId="395469736">
    <w:abstractNumId w:val="26"/>
  </w:num>
  <w:num w:numId="27" w16cid:durableId="1274367385">
    <w:abstractNumId w:val="18"/>
  </w:num>
  <w:num w:numId="28" w16cid:durableId="201527521">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ATASET_CHILD_SAMPLING_UNITS" w:val="&lt;DATASET_CHILD_SAMPLING_UNITS&gt;"/>
    <w:docVar w:name="DATASET_FIELD_SURVEY_METHODS" w:val="&lt;DATASET_FIELD_SURVEY_METHODS&gt;"/>
    <w:docVar w:name="DATASET_REFERENCES" w:val="&lt;DATASET_REFERENCES&gt;"/>
    <w:docVar w:name="DATASET_TEMPORAL_EXTENT" w:val="&lt;DATASET_TEMPORAL_EXTENT&gt;"/>
    <w:docVar w:name="DATASET_TITLE" w:val="&lt;DATASET TITLE&gt;"/>
  </w:docVars>
  <w:rsids>
    <w:rsidRoot w:val="00155F97"/>
    <w:rsid w:val="0000275B"/>
    <w:rsid w:val="00003DD7"/>
    <w:rsid w:val="0000454D"/>
    <w:rsid w:val="000068A9"/>
    <w:rsid w:val="00006DA5"/>
    <w:rsid w:val="00006DE4"/>
    <w:rsid w:val="00007810"/>
    <w:rsid w:val="000104E3"/>
    <w:rsid w:val="00011CDC"/>
    <w:rsid w:val="00011D13"/>
    <w:rsid w:val="00012AAD"/>
    <w:rsid w:val="00012F74"/>
    <w:rsid w:val="00013D95"/>
    <w:rsid w:val="0001550B"/>
    <w:rsid w:val="0001562A"/>
    <w:rsid w:val="00015913"/>
    <w:rsid w:val="00015CAC"/>
    <w:rsid w:val="00015D36"/>
    <w:rsid w:val="0001615B"/>
    <w:rsid w:val="000164C2"/>
    <w:rsid w:val="00016814"/>
    <w:rsid w:val="00016FD8"/>
    <w:rsid w:val="0001720E"/>
    <w:rsid w:val="00017AAC"/>
    <w:rsid w:val="00020A72"/>
    <w:rsid w:val="00021D02"/>
    <w:rsid w:val="00024F28"/>
    <w:rsid w:val="00027E8B"/>
    <w:rsid w:val="000303B0"/>
    <w:rsid w:val="00032054"/>
    <w:rsid w:val="000322EC"/>
    <w:rsid w:val="00032305"/>
    <w:rsid w:val="00034B3D"/>
    <w:rsid w:val="00034C46"/>
    <w:rsid w:val="00035538"/>
    <w:rsid w:val="000362D0"/>
    <w:rsid w:val="000364F1"/>
    <w:rsid w:val="000370C4"/>
    <w:rsid w:val="00037A74"/>
    <w:rsid w:val="000406A2"/>
    <w:rsid w:val="00044291"/>
    <w:rsid w:val="00044D06"/>
    <w:rsid w:val="00045520"/>
    <w:rsid w:val="000464FA"/>
    <w:rsid w:val="00046740"/>
    <w:rsid w:val="00047A15"/>
    <w:rsid w:val="00050F47"/>
    <w:rsid w:val="00051A93"/>
    <w:rsid w:val="000537FA"/>
    <w:rsid w:val="00053A7A"/>
    <w:rsid w:val="00055008"/>
    <w:rsid w:val="000553A9"/>
    <w:rsid w:val="00055E87"/>
    <w:rsid w:val="00056045"/>
    <w:rsid w:val="00056848"/>
    <w:rsid w:val="00056CB7"/>
    <w:rsid w:val="000577BC"/>
    <w:rsid w:val="00061109"/>
    <w:rsid w:val="00062E6E"/>
    <w:rsid w:val="00063118"/>
    <w:rsid w:val="000636D3"/>
    <w:rsid w:val="00064199"/>
    <w:rsid w:val="0006436C"/>
    <w:rsid w:val="00065112"/>
    <w:rsid w:val="0006539E"/>
    <w:rsid w:val="000658D8"/>
    <w:rsid w:val="00066FB6"/>
    <w:rsid w:val="0007118A"/>
    <w:rsid w:val="00071949"/>
    <w:rsid w:val="00071ACA"/>
    <w:rsid w:val="000739AE"/>
    <w:rsid w:val="0007462E"/>
    <w:rsid w:val="00074C72"/>
    <w:rsid w:val="00075FC5"/>
    <w:rsid w:val="00076BB1"/>
    <w:rsid w:val="000800F8"/>
    <w:rsid w:val="00083100"/>
    <w:rsid w:val="000837CF"/>
    <w:rsid w:val="00083FD8"/>
    <w:rsid w:val="00084BAE"/>
    <w:rsid w:val="000854F5"/>
    <w:rsid w:val="000859FA"/>
    <w:rsid w:val="00085D39"/>
    <w:rsid w:val="00086303"/>
    <w:rsid w:val="000872F5"/>
    <w:rsid w:val="00087BCF"/>
    <w:rsid w:val="00090474"/>
    <w:rsid w:val="00090F17"/>
    <w:rsid w:val="00092DA8"/>
    <w:rsid w:val="00094E20"/>
    <w:rsid w:val="000954E1"/>
    <w:rsid w:val="00095FAA"/>
    <w:rsid w:val="000A0792"/>
    <w:rsid w:val="000A18DC"/>
    <w:rsid w:val="000A1C03"/>
    <w:rsid w:val="000A51FF"/>
    <w:rsid w:val="000A5D1B"/>
    <w:rsid w:val="000A64C6"/>
    <w:rsid w:val="000A7DA2"/>
    <w:rsid w:val="000B0530"/>
    <w:rsid w:val="000B06CE"/>
    <w:rsid w:val="000B0864"/>
    <w:rsid w:val="000B19A8"/>
    <w:rsid w:val="000B249E"/>
    <w:rsid w:val="000B2A53"/>
    <w:rsid w:val="000B5517"/>
    <w:rsid w:val="000B677E"/>
    <w:rsid w:val="000B6D56"/>
    <w:rsid w:val="000B714E"/>
    <w:rsid w:val="000B73E5"/>
    <w:rsid w:val="000C066E"/>
    <w:rsid w:val="000C0696"/>
    <w:rsid w:val="000C08EA"/>
    <w:rsid w:val="000C2EA6"/>
    <w:rsid w:val="000C391E"/>
    <w:rsid w:val="000D071F"/>
    <w:rsid w:val="000D147B"/>
    <w:rsid w:val="000D21EE"/>
    <w:rsid w:val="000D349F"/>
    <w:rsid w:val="000D3681"/>
    <w:rsid w:val="000D4C21"/>
    <w:rsid w:val="000D4D85"/>
    <w:rsid w:val="000D6116"/>
    <w:rsid w:val="000D6822"/>
    <w:rsid w:val="000E0F73"/>
    <w:rsid w:val="000E1D7D"/>
    <w:rsid w:val="000E332F"/>
    <w:rsid w:val="000E558F"/>
    <w:rsid w:val="000E5E7D"/>
    <w:rsid w:val="000E6255"/>
    <w:rsid w:val="000E66FD"/>
    <w:rsid w:val="000F2075"/>
    <w:rsid w:val="000F2229"/>
    <w:rsid w:val="000F2A4B"/>
    <w:rsid w:val="000F4091"/>
    <w:rsid w:val="000F5869"/>
    <w:rsid w:val="000F67DB"/>
    <w:rsid w:val="00100ECA"/>
    <w:rsid w:val="00101517"/>
    <w:rsid w:val="001018A9"/>
    <w:rsid w:val="00101905"/>
    <w:rsid w:val="00101F29"/>
    <w:rsid w:val="00102DD5"/>
    <w:rsid w:val="001037B4"/>
    <w:rsid w:val="001039CB"/>
    <w:rsid w:val="00103BB8"/>
    <w:rsid w:val="00103EAF"/>
    <w:rsid w:val="001047E8"/>
    <w:rsid w:val="00105654"/>
    <w:rsid w:val="0010677D"/>
    <w:rsid w:val="001114F5"/>
    <w:rsid w:val="00112331"/>
    <w:rsid w:val="00112EC1"/>
    <w:rsid w:val="00114B50"/>
    <w:rsid w:val="001150FA"/>
    <w:rsid w:val="00115AC9"/>
    <w:rsid w:val="00120C58"/>
    <w:rsid w:val="00120CDC"/>
    <w:rsid w:val="00122335"/>
    <w:rsid w:val="0012277A"/>
    <w:rsid w:val="00122D75"/>
    <w:rsid w:val="00124DB6"/>
    <w:rsid w:val="00125D44"/>
    <w:rsid w:val="00130214"/>
    <w:rsid w:val="00130A75"/>
    <w:rsid w:val="00131CC5"/>
    <w:rsid w:val="00132EE8"/>
    <w:rsid w:val="00133868"/>
    <w:rsid w:val="00134568"/>
    <w:rsid w:val="0013602A"/>
    <w:rsid w:val="00140F05"/>
    <w:rsid w:val="00141287"/>
    <w:rsid w:val="0014388C"/>
    <w:rsid w:val="00143C84"/>
    <w:rsid w:val="00144C91"/>
    <w:rsid w:val="001467B3"/>
    <w:rsid w:val="00147B46"/>
    <w:rsid w:val="001515CA"/>
    <w:rsid w:val="00151A9D"/>
    <w:rsid w:val="00152768"/>
    <w:rsid w:val="0015350F"/>
    <w:rsid w:val="00155F97"/>
    <w:rsid w:val="00157A42"/>
    <w:rsid w:val="00162BB0"/>
    <w:rsid w:val="00162BC0"/>
    <w:rsid w:val="001641AB"/>
    <w:rsid w:val="001643ED"/>
    <w:rsid w:val="001646F0"/>
    <w:rsid w:val="00165E81"/>
    <w:rsid w:val="001663E4"/>
    <w:rsid w:val="00170488"/>
    <w:rsid w:val="00172A71"/>
    <w:rsid w:val="00174E0D"/>
    <w:rsid w:val="00174EB4"/>
    <w:rsid w:val="001776C2"/>
    <w:rsid w:val="0017780C"/>
    <w:rsid w:val="00177F50"/>
    <w:rsid w:val="001812E6"/>
    <w:rsid w:val="001819B7"/>
    <w:rsid w:val="001824D0"/>
    <w:rsid w:val="00183841"/>
    <w:rsid w:val="0018481A"/>
    <w:rsid w:val="00184C38"/>
    <w:rsid w:val="001861A3"/>
    <w:rsid w:val="00186328"/>
    <w:rsid w:val="00192AC6"/>
    <w:rsid w:val="0019312D"/>
    <w:rsid w:val="00193E05"/>
    <w:rsid w:val="001941B0"/>
    <w:rsid w:val="0019424B"/>
    <w:rsid w:val="00194A43"/>
    <w:rsid w:val="00194AE7"/>
    <w:rsid w:val="00195E9D"/>
    <w:rsid w:val="001970C4"/>
    <w:rsid w:val="001A30DF"/>
    <w:rsid w:val="001A3F87"/>
    <w:rsid w:val="001A58E1"/>
    <w:rsid w:val="001A5F8C"/>
    <w:rsid w:val="001A661A"/>
    <w:rsid w:val="001A7A79"/>
    <w:rsid w:val="001A7A8E"/>
    <w:rsid w:val="001A7C37"/>
    <w:rsid w:val="001B01FB"/>
    <w:rsid w:val="001B137F"/>
    <w:rsid w:val="001B2C58"/>
    <w:rsid w:val="001B3B56"/>
    <w:rsid w:val="001B772C"/>
    <w:rsid w:val="001B7799"/>
    <w:rsid w:val="001B7D72"/>
    <w:rsid w:val="001C01F1"/>
    <w:rsid w:val="001C14DD"/>
    <w:rsid w:val="001C3735"/>
    <w:rsid w:val="001C4645"/>
    <w:rsid w:val="001C47F1"/>
    <w:rsid w:val="001C5264"/>
    <w:rsid w:val="001C5286"/>
    <w:rsid w:val="001C52C3"/>
    <w:rsid w:val="001C7567"/>
    <w:rsid w:val="001D039E"/>
    <w:rsid w:val="001D137A"/>
    <w:rsid w:val="001D1760"/>
    <w:rsid w:val="001D1D8F"/>
    <w:rsid w:val="001D21E8"/>
    <w:rsid w:val="001D2B2A"/>
    <w:rsid w:val="001D44B2"/>
    <w:rsid w:val="001D4AB8"/>
    <w:rsid w:val="001D58D4"/>
    <w:rsid w:val="001D6B0B"/>
    <w:rsid w:val="001E244E"/>
    <w:rsid w:val="001E2E72"/>
    <w:rsid w:val="001E3399"/>
    <w:rsid w:val="001E42A1"/>
    <w:rsid w:val="001E59EC"/>
    <w:rsid w:val="001E682E"/>
    <w:rsid w:val="001E7B96"/>
    <w:rsid w:val="001F1382"/>
    <w:rsid w:val="001F1E59"/>
    <w:rsid w:val="001F1E96"/>
    <w:rsid w:val="001F24EA"/>
    <w:rsid w:val="001F2FA6"/>
    <w:rsid w:val="001F33EA"/>
    <w:rsid w:val="002001D2"/>
    <w:rsid w:val="0020063F"/>
    <w:rsid w:val="00200BB1"/>
    <w:rsid w:val="00200DB7"/>
    <w:rsid w:val="002011CB"/>
    <w:rsid w:val="00202ED4"/>
    <w:rsid w:val="00203679"/>
    <w:rsid w:val="00203B89"/>
    <w:rsid w:val="00203C0C"/>
    <w:rsid w:val="00204DD5"/>
    <w:rsid w:val="00205E90"/>
    <w:rsid w:val="00206960"/>
    <w:rsid w:val="002075CA"/>
    <w:rsid w:val="0020774F"/>
    <w:rsid w:val="0020797E"/>
    <w:rsid w:val="00210BC1"/>
    <w:rsid w:val="00210D03"/>
    <w:rsid w:val="002113B1"/>
    <w:rsid w:val="00212A0D"/>
    <w:rsid w:val="00212A71"/>
    <w:rsid w:val="00213395"/>
    <w:rsid w:val="00213488"/>
    <w:rsid w:val="00213C1E"/>
    <w:rsid w:val="002162BC"/>
    <w:rsid w:val="002166BD"/>
    <w:rsid w:val="00217CAE"/>
    <w:rsid w:val="002202ED"/>
    <w:rsid w:val="00220B9B"/>
    <w:rsid w:val="002224B1"/>
    <w:rsid w:val="00226A7C"/>
    <w:rsid w:val="00227210"/>
    <w:rsid w:val="002276E7"/>
    <w:rsid w:val="00231496"/>
    <w:rsid w:val="00231D9E"/>
    <w:rsid w:val="002322ED"/>
    <w:rsid w:val="00232909"/>
    <w:rsid w:val="00233F75"/>
    <w:rsid w:val="00235ABB"/>
    <w:rsid w:val="00235C6E"/>
    <w:rsid w:val="00236F8C"/>
    <w:rsid w:val="00240A46"/>
    <w:rsid w:val="00245262"/>
    <w:rsid w:val="00246211"/>
    <w:rsid w:val="0025105C"/>
    <w:rsid w:val="00252000"/>
    <w:rsid w:val="00252559"/>
    <w:rsid w:val="00253140"/>
    <w:rsid w:val="002539C9"/>
    <w:rsid w:val="002554F4"/>
    <w:rsid w:val="00255524"/>
    <w:rsid w:val="00256547"/>
    <w:rsid w:val="00256BE6"/>
    <w:rsid w:val="00261A4E"/>
    <w:rsid w:val="00262B83"/>
    <w:rsid w:val="002631BF"/>
    <w:rsid w:val="00263509"/>
    <w:rsid w:val="002658FA"/>
    <w:rsid w:val="00265F60"/>
    <w:rsid w:val="00267F03"/>
    <w:rsid w:val="00271BEE"/>
    <w:rsid w:val="002724E4"/>
    <w:rsid w:val="00273BED"/>
    <w:rsid w:val="002768DB"/>
    <w:rsid w:val="00276CBB"/>
    <w:rsid w:val="00277701"/>
    <w:rsid w:val="002800BB"/>
    <w:rsid w:val="00280135"/>
    <w:rsid w:val="00280CE8"/>
    <w:rsid w:val="00281229"/>
    <w:rsid w:val="00282A43"/>
    <w:rsid w:val="00283024"/>
    <w:rsid w:val="002840D1"/>
    <w:rsid w:val="00284BE0"/>
    <w:rsid w:val="00286C73"/>
    <w:rsid w:val="002875EC"/>
    <w:rsid w:val="00287C0A"/>
    <w:rsid w:val="0029025A"/>
    <w:rsid w:val="00290BB5"/>
    <w:rsid w:val="0029300C"/>
    <w:rsid w:val="002933E6"/>
    <w:rsid w:val="00293586"/>
    <w:rsid w:val="00294E30"/>
    <w:rsid w:val="002951B6"/>
    <w:rsid w:val="00295A0A"/>
    <w:rsid w:val="002966CE"/>
    <w:rsid w:val="002968F9"/>
    <w:rsid w:val="002978C0"/>
    <w:rsid w:val="002A00C5"/>
    <w:rsid w:val="002A28BB"/>
    <w:rsid w:val="002A4439"/>
    <w:rsid w:val="002A45E9"/>
    <w:rsid w:val="002A49B3"/>
    <w:rsid w:val="002A53B1"/>
    <w:rsid w:val="002A5AFB"/>
    <w:rsid w:val="002A64E2"/>
    <w:rsid w:val="002A716B"/>
    <w:rsid w:val="002A75ED"/>
    <w:rsid w:val="002A7E43"/>
    <w:rsid w:val="002B08B1"/>
    <w:rsid w:val="002B0FE5"/>
    <w:rsid w:val="002B39F6"/>
    <w:rsid w:val="002B4801"/>
    <w:rsid w:val="002B5898"/>
    <w:rsid w:val="002B7BEC"/>
    <w:rsid w:val="002C0057"/>
    <w:rsid w:val="002C0BD6"/>
    <w:rsid w:val="002C0F29"/>
    <w:rsid w:val="002C1F10"/>
    <w:rsid w:val="002C2E9C"/>
    <w:rsid w:val="002C2F6E"/>
    <w:rsid w:val="002C304C"/>
    <w:rsid w:val="002C38D1"/>
    <w:rsid w:val="002C39A7"/>
    <w:rsid w:val="002C3BD9"/>
    <w:rsid w:val="002C518F"/>
    <w:rsid w:val="002C5680"/>
    <w:rsid w:val="002C76BE"/>
    <w:rsid w:val="002D0226"/>
    <w:rsid w:val="002D26D0"/>
    <w:rsid w:val="002D311F"/>
    <w:rsid w:val="002D5C71"/>
    <w:rsid w:val="002D5CA6"/>
    <w:rsid w:val="002D5E53"/>
    <w:rsid w:val="002D619F"/>
    <w:rsid w:val="002D6BF9"/>
    <w:rsid w:val="002E19E9"/>
    <w:rsid w:val="002E3D0E"/>
    <w:rsid w:val="002E5993"/>
    <w:rsid w:val="002E6A39"/>
    <w:rsid w:val="002E7723"/>
    <w:rsid w:val="002E7967"/>
    <w:rsid w:val="002E7CE6"/>
    <w:rsid w:val="002F0141"/>
    <w:rsid w:val="002F024A"/>
    <w:rsid w:val="002F31B0"/>
    <w:rsid w:val="002F45EE"/>
    <w:rsid w:val="002F7799"/>
    <w:rsid w:val="00301026"/>
    <w:rsid w:val="00302200"/>
    <w:rsid w:val="003030B9"/>
    <w:rsid w:val="00303B6C"/>
    <w:rsid w:val="00303D43"/>
    <w:rsid w:val="00303F0B"/>
    <w:rsid w:val="00305D38"/>
    <w:rsid w:val="003075DC"/>
    <w:rsid w:val="00310218"/>
    <w:rsid w:val="00310697"/>
    <w:rsid w:val="0031155E"/>
    <w:rsid w:val="0031362E"/>
    <w:rsid w:val="003154AF"/>
    <w:rsid w:val="0031551A"/>
    <w:rsid w:val="0031709E"/>
    <w:rsid w:val="0032017C"/>
    <w:rsid w:val="00322D6F"/>
    <w:rsid w:val="00323E3C"/>
    <w:rsid w:val="00325E85"/>
    <w:rsid w:val="00327568"/>
    <w:rsid w:val="00327C48"/>
    <w:rsid w:val="003312B7"/>
    <w:rsid w:val="00331F5B"/>
    <w:rsid w:val="0033272E"/>
    <w:rsid w:val="00334A03"/>
    <w:rsid w:val="00334F96"/>
    <w:rsid w:val="003351CC"/>
    <w:rsid w:val="00335F8F"/>
    <w:rsid w:val="00340314"/>
    <w:rsid w:val="003405D8"/>
    <w:rsid w:val="00340F74"/>
    <w:rsid w:val="0034281A"/>
    <w:rsid w:val="003443E6"/>
    <w:rsid w:val="003455DB"/>
    <w:rsid w:val="0034602A"/>
    <w:rsid w:val="00346403"/>
    <w:rsid w:val="00346933"/>
    <w:rsid w:val="00347A15"/>
    <w:rsid w:val="00350B15"/>
    <w:rsid w:val="003512F1"/>
    <w:rsid w:val="003517A5"/>
    <w:rsid w:val="00352694"/>
    <w:rsid w:val="00356D13"/>
    <w:rsid w:val="00357C5A"/>
    <w:rsid w:val="00360667"/>
    <w:rsid w:val="00360909"/>
    <w:rsid w:val="00361B20"/>
    <w:rsid w:val="00362867"/>
    <w:rsid w:val="00362FBF"/>
    <w:rsid w:val="00365706"/>
    <w:rsid w:val="00367741"/>
    <w:rsid w:val="003730F6"/>
    <w:rsid w:val="0037326B"/>
    <w:rsid w:val="003745E0"/>
    <w:rsid w:val="003759C0"/>
    <w:rsid w:val="0037645D"/>
    <w:rsid w:val="00377152"/>
    <w:rsid w:val="00377633"/>
    <w:rsid w:val="003818BF"/>
    <w:rsid w:val="003837B2"/>
    <w:rsid w:val="003838A4"/>
    <w:rsid w:val="00384087"/>
    <w:rsid w:val="00384D2F"/>
    <w:rsid w:val="00385768"/>
    <w:rsid w:val="00385FC1"/>
    <w:rsid w:val="0038604D"/>
    <w:rsid w:val="0038619F"/>
    <w:rsid w:val="0038686F"/>
    <w:rsid w:val="00386983"/>
    <w:rsid w:val="0039004E"/>
    <w:rsid w:val="0039060B"/>
    <w:rsid w:val="00392637"/>
    <w:rsid w:val="00392E0C"/>
    <w:rsid w:val="00392FAE"/>
    <w:rsid w:val="00393B37"/>
    <w:rsid w:val="00393C71"/>
    <w:rsid w:val="003949E1"/>
    <w:rsid w:val="0039677B"/>
    <w:rsid w:val="003968B3"/>
    <w:rsid w:val="00396CF4"/>
    <w:rsid w:val="0039738C"/>
    <w:rsid w:val="003A1FFC"/>
    <w:rsid w:val="003A3393"/>
    <w:rsid w:val="003A411E"/>
    <w:rsid w:val="003A483B"/>
    <w:rsid w:val="003A49E1"/>
    <w:rsid w:val="003A4F91"/>
    <w:rsid w:val="003A7CAF"/>
    <w:rsid w:val="003B0663"/>
    <w:rsid w:val="003B11B4"/>
    <w:rsid w:val="003B44E7"/>
    <w:rsid w:val="003B4E56"/>
    <w:rsid w:val="003B4E82"/>
    <w:rsid w:val="003C0B9C"/>
    <w:rsid w:val="003C1DAB"/>
    <w:rsid w:val="003C3BC6"/>
    <w:rsid w:val="003D08CA"/>
    <w:rsid w:val="003D3122"/>
    <w:rsid w:val="003D41B5"/>
    <w:rsid w:val="003D508C"/>
    <w:rsid w:val="003D5D6A"/>
    <w:rsid w:val="003D6556"/>
    <w:rsid w:val="003D6B1C"/>
    <w:rsid w:val="003D6B28"/>
    <w:rsid w:val="003D76D6"/>
    <w:rsid w:val="003E14B8"/>
    <w:rsid w:val="003E25FB"/>
    <w:rsid w:val="003E6909"/>
    <w:rsid w:val="003E7A07"/>
    <w:rsid w:val="003F0BF5"/>
    <w:rsid w:val="003F0D33"/>
    <w:rsid w:val="003F2635"/>
    <w:rsid w:val="003F3BDF"/>
    <w:rsid w:val="003F4D83"/>
    <w:rsid w:val="003F5CCE"/>
    <w:rsid w:val="00402D0B"/>
    <w:rsid w:val="00404107"/>
    <w:rsid w:val="004042E9"/>
    <w:rsid w:val="00404924"/>
    <w:rsid w:val="0040585D"/>
    <w:rsid w:val="00406414"/>
    <w:rsid w:val="00407979"/>
    <w:rsid w:val="00410F86"/>
    <w:rsid w:val="00412B79"/>
    <w:rsid w:val="004151F6"/>
    <w:rsid w:val="00415519"/>
    <w:rsid w:val="00415E18"/>
    <w:rsid w:val="00417268"/>
    <w:rsid w:val="00417ADD"/>
    <w:rsid w:val="004203CE"/>
    <w:rsid w:val="00421223"/>
    <w:rsid w:val="004219F7"/>
    <w:rsid w:val="004232BD"/>
    <w:rsid w:val="00425F5C"/>
    <w:rsid w:val="00426254"/>
    <w:rsid w:val="00426A3A"/>
    <w:rsid w:val="00427099"/>
    <w:rsid w:val="00430B9B"/>
    <w:rsid w:val="00430E85"/>
    <w:rsid w:val="0043101E"/>
    <w:rsid w:val="00434A1D"/>
    <w:rsid w:val="00440341"/>
    <w:rsid w:val="00440762"/>
    <w:rsid w:val="00442B51"/>
    <w:rsid w:val="004442F9"/>
    <w:rsid w:val="00445C1B"/>
    <w:rsid w:val="004474F6"/>
    <w:rsid w:val="004476DE"/>
    <w:rsid w:val="004477DA"/>
    <w:rsid w:val="00447C05"/>
    <w:rsid w:val="004504E3"/>
    <w:rsid w:val="00450CC4"/>
    <w:rsid w:val="0045254B"/>
    <w:rsid w:val="00453CD7"/>
    <w:rsid w:val="0045456F"/>
    <w:rsid w:val="00454A65"/>
    <w:rsid w:val="00454DD5"/>
    <w:rsid w:val="0045604D"/>
    <w:rsid w:val="00456257"/>
    <w:rsid w:val="0045725C"/>
    <w:rsid w:val="004577D6"/>
    <w:rsid w:val="00457AB0"/>
    <w:rsid w:val="00461B44"/>
    <w:rsid w:val="00462862"/>
    <w:rsid w:val="00462902"/>
    <w:rsid w:val="00462E07"/>
    <w:rsid w:val="0046404F"/>
    <w:rsid w:val="0046534A"/>
    <w:rsid w:val="00465FCD"/>
    <w:rsid w:val="00466820"/>
    <w:rsid w:val="00470911"/>
    <w:rsid w:val="00470CED"/>
    <w:rsid w:val="00471122"/>
    <w:rsid w:val="00471138"/>
    <w:rsid w:val="00471B3C"/>
    <w:rsid w:val="0047215A"/>
    <w:rsid w:val="00473125"/>
    <w:rsid w:val="004746B7"/>
    <w:rsid w:val="004747F2"/>
    <w:rsid w:val="00475890"/>
    <w:rsid w:val="004759DB"/>
    <w:rsid w:val="00477089"/>
    <w:rsid w:val="004779D0"/>
    <w:rsid w:val="00481978"/>
    <w:rsid w:val="00481CE1"/>
    <w:rsid w:val="0048307C"/>
    <w:rsid w:val="004833CF"/>
    <w:rsid w:val="0048341F"/>
    <w:rsid w:val="0048384E"/>
    <w:rsid w:val="00484FBC"/>
    <w:rsid w:val="00485A88"/>
    <w:rsid w:val="00490BB1"/>
    <w:rsid w:val="00490CB7"/>
    <w:rsid w:val="00490FBF"/>
    <w:rsid w:val="004916F1"/>
    <w:rsid w:val="0049222C"/>
    <w:rsid w:val="00493577"/>
    <w:rsid w:val="00493924"/>
    <w:rsid w:val="00494021"/>
    <w:rsid w:val="0049439D"/>
    <w:rsid w:val="00496246"/>
    <w:rsid w:val="0049627A"/>
    <w:rsid w:val="004A1E6D"/>
    <w:rsid w:val="004A2DF6"/>
    <w:rsid w:val="004A436C"/>
    <w:rsid w:val="004A51E0"/>
    <w:rsid w:val="004B1157"/>
    <w:rsid w:val="004B1268"/>
    <w:rsid w:val="004B1574"/>
    <w:rsid w:val="004B24B2"/>
    <w:rsid w:val="004B24EE"/>
    <w:rsid w:val="004B2655"/>
    <w:rsid w:val="004B2ADC"/>
    <w:rsid w:val="004B43A9"/>
    <w:rsid w:val="004B456F"/>
    <w:rsid w:val="004B4D6C"/>
    <w:rsid w:val="004B5F2D"/>
    <w:rsid w:val="004B7270"/>
    <w:rsid w:val="004B7CB6"/>
    <w:rsid w:val="004C0332"/>
    <w:rsid w:val="004C0E4D"/>
    <w:rsid w:val="004C1E24"/>
    <w:rsid w:val="004C2B6B"/>
    <w:rsid w:val="004C3CDB"/>
    <w:rsid w:val="004C44E2"/>
    <w:rsid w:val="004C4AA5"/>
    <w:rsid w:val="004C4D86"/>
    <w:rsid w:val="004C54D8"/>
    <w:rsid w:val="004C7214"/>
    <w:rsid w:val="004C7242"/>
    <w:rsid w:val="004D0C82"/>
    <w:rsid w:val="004D1666"/>
    <w:rsid w:val="004D3FC2"/>
    <w:rsid w:val="004D5DC6"/>
    <w:rsid w:val="004D6E51"/>
    <w:rsid w:val="004D774D"/>
    <w:rsid w:val="004D7E24"/>
    <w:rsid w:val="004E06C1"/>
    <w:rsid w:val="004E0A21"/>
    <w:rsid w:val="004E1B01"/>
    <w:rsid w:val="004E2C82"/>
    <w:rsid w:val="004E305D"/>
    <w:rsid w:val="004E32B7"/>
    <w:rsid w:val="004E3FD3"/>
    <w:rsid w:val="004E4D2A"/>
    <w:rsid w:val="004E5606"/>
    <w:rsid w:val="004F2217"/>
    <w:rsid w:val="004F4270"/>
    <w:rsid w:val="0050013A"/>
    <w:rsid w:val="00501EA9"/>
    <w:rsid w:val="00505A65"/>
    <w:rsid w:val="00506359"/>
    <w:rsid w:val="00506E9E"/>
    <w:rsid w:val="00510535"/>
    <w:rsid w:val="00512345"/>
    <w:rsid w:val="005132E6"/>
    <w:rsid w:val="00513B64"/>
    <w:rsid w:val="0051578C"/>
    <w:rsid w:val="00515A9C"/>
    <w:rsid w:val="005164D6"/>
    <w:rsid w:val="00517769"/>
    <w:rsid w:val="00520AA2"/>
    <w:rsid w:val="0052130D"/>
    <w:rsid w:val="00521B68"/>
    <w:rsid w:val="0052275D"/>
    <w:rsid w:val="00522980"/>
    <w:rsid w:val="005238A9"/>
    <w:rsid w:val="00523D14"/>
    <w:rsid w:val="00524187"/>
    <w:rsid w:val="00524AE8"/>
    <w:rsid w:val="00526A77"/>
    <w:rsid w:val="00531412"/>
    <w:rsid w:val="00532604"/>
    <w:rsid w:val="00533C25"/>
    <w:rsid w:val="00535860"/>
    <w:rsid w:val="0053614B"/>
    <w:rsid w:val="005370AD"/>
    <w:rsid w:val="00537B7B"/>
    <w:rsid w:val="00540E8D"/>
    <w:rsid w:val="0054182A"/>
    <w:rsid w:val="00542088"/>
    <w:rsid w:val="005428C5"/>
    <w:rsid w:val="0054403B"/>
    <w:rsid w:val="005503EE"/>
    <w:rsid w:val="00551B98"/>
    <w:rsid w:val="00551EB2"/>
    <w:rsid w:val="00553424"/>
    <w:rsid w:val="00554772"/>
    <w:rsid w:val="00562F55"/>
    <w:rsid w:val="005644F9"/>
    <w:rsid w:val="00564638"/>
    <w:rsid w:val="005652A7"/>
    <w:rsid w:val="00565D88"/>
    <w:rsid w:val="00565E1B"/>
    <w:rsid w:val="0056665B"/>
    <w:rsid w:val="00570112"/>
    <w:rsid w:val="00570FBC"/>
    <w:rsid w:val="00571020"/>
    <w:rsid w:val="0057148C"/>
    <w:rsid w:val="005727C8"/>
    <w:rsid w:val="005732F9"/>
    <w:rsid w:val="00573B77"/>
    <w:rsid w:val="005742B7"/>
    <w:rsid w:val="005743AA"/>
    <w:rsid w:val="00575A07"/>
    <w:rsid w:val="00576756"/>
    <w:rsid w:val="00580B12"/>
    <w:rsid w:val="005840C6"/>
    <w:rsid w:val="00584220"/>
    <w:rsid w:val="00585A30"/>
    <w:rsid w:val="0058629B"/>
    <w:rsid w:val="005865A9"/>
    <w:rsid w:val="00586FC4"/>
    <w:rsid w:val="0058761E"/>
    <w:rsid w:val="0059022D"/>
    <w:rsid w:val="00594652"/>
    <w:rsid w:val="005949DF"/>
    <w:rsid w:val="00594F7B"/>
    <w:rsid w:val="00597C0D"/>
    <w:rsid w:val="005A0983"/>
    <w:rsid w:val="005A0F0A"/>
    <w:rsid w:val="005A3EBE"/>
    <w:rsid w:val="005A4221"/>
    <w:rsid w:val="005A4337"/>
    <w:rsid w:val="005A51B0"/>
    <w:rsid w:val="005B0DB8"/>
    <w:rsid w:val="005B1F0E"/>
    <w:rsid w:val="005B2707"/>
    <w:rsid w:val="005B28E3"/>
    <w:rsid w:val="005B39DF"/>
    <w:rsid w:val="005C015D"/>
    <w:rsid w:val="005C0833"/>
    <w:rsid w:val="005C1365"/>
    <w:rsid w:val="005C26FE"/>
    <w:rsid w:val="005C2713"/>
    <w:rsid w:val="005C545E"/>
    <w:rsid w:val="005C5799"/>
    <w:rsid w:val="005C5AC1"/>
    <w:rsid w:val="005C6558"/>
    <w:rsid w:val="005D08C9"/>
    <w:rsid w:val="005D3544"/>
    <w:rsid w:val="005D653A"/>
    <w:rsid w:val="005D7A2D"/>
    <w:rsid w:val="005E0834"/>
    <w:rsid w:val="005E3BDD"/>
    <w:rsid w:val="005E7312"/>
    <w:rsid w:val="005F0567"/>
    <w:rsid w:val="005F0E4A"/>
    <w:rsid w:val="005F13C5"/>
    <w:rsid w:val="005F16D2"/>
    <w:rsid w:val="005F2F56"/>
    <w:rsid w:val="005F3AEC"/>
    <w:rsid w:val="005F3FFA"/>
    <w:rsid w:val="005F617C"/>
    <w:rsid w:val="005F6961"/>
    <w:rsid w:val="005F7C65"/>
    <w:rsid w:val="00600E19"/>
    <w:rsid w:val="00601236"/>
    <w:rsid w:val="00602443"/>
    <w:rsid w:val="006033BE"/>
    <w:rsid w:val="00603A07"/>
    <w:rsid w:val="00604086"/>
    <w:rsid w:val="00604480"/>
    <w:rsid w:val="00604AD8"/>
    <w:rsid w:val="006101BE"/>
    <w:rsid w:val="006131A6"/>
    <w:rsid w:val="006140F0"/>
    <w:rsid w:val="006142BB"/>
    <w:rsid w:val="00615C75"/>
    <w:rsid w:val="0061683C"/>
    <w:rsid w:val="00617534"/>
    <w:rsid w:val="006203CF"/>
    <w:rsid w:val="00621630"/>
    <w:rsid w:val="00622282"/>
    <w:rsid w:val="00622C29"/>
    <w:rsid w:val="0062482E"/>
    <w:rsid w:val="00625EA3"/>
    <w:rsid w:val="00627B90"/>
    <w:rsid w:val="00632110"/>
    <w:rsid w:val="0063222D"/>
    <w:rsid w:val="006345FC"/>
    <w:rsid w:val="00635020"/>
    <w:rsid w:val="0063568F"/>
    <w:rsid w:val="006365BF"/>
    <w:rsid w:val="00637123"/>
    <w:rsid w:val="0064034D"/>
    <w:rsid w:val="00640A6E"/>
    <w:rsid w:val="006421AC"/>
    <w:rsid w:val="006457EF"/>
    <w:rsid w:val="006467A1"/>
    <w:rsid w:val="00647253"/>
    <w:rsid w:val="0064792A"/>
    <w:rsid w:val="00647C04"/>
    <w:rsid w:val="00647F45"/>
    <w:rsid w:val="00651C17"/>
    <w:rsid w:val="00653F63"/>
    <w:rsid w:val="00655033"/>
    <w:rsid w:val="00655865"/>
    <w:rsid w:val="006570E3"/>
    <w:rsid w:val="006571B3"/>
    <w:rsid w:val="00657892"/>
    <w:rsid w:val="00661AAE"/>
    <w:rsid w:val="006630B9"/>
    <w:rsid w:val="00663425"/>
    <w:rsid w:val="00664DDD"/>
    <w:rsid w:val="00665134"/>
    <w:rsid w:val="00665F87"/>
    <w:rsid w:val="00670C98"/>
    <w:rsid w:val="00671701"/>
    <w:rsid w:val="006718CA"/>
    <w:rsid w:val="00671966"/>
    <w:rsid w:val="00671A2D"/>
    <w:rsid w:val="00672BCE"/>
    <w:rsid w:val="00673E29"/>
    <w:rsid w:val="006743B5"/>
    <w:rsid w:val="00676DDF"/>
    <w:rsid w:val="0068155B"/>
    <w:rsid w:val="00681AB3"/>
    <w:rsid w:val="00681DC2"/>
    <w:rsid w:val="00682B20"/>
    <w:rsid w:val="006832EE"/>
    <w:rsid w:val="00683430"/>
    <w:rsid w:val="006849A8"/>
    <w:rsid w:val="00684B06"/>
    <w:rsid w:val="00684FDE"/>
    <w:rsid w:val="00690A5D"/>
    <w:rsid w:val="00691632"/>
    <w:rsid w:val="006926EF"/>
    <w:rsid w:val="00692B2E"/>
    <w:rsid w:val="00694B84"/>
    <w:rsid w:val="006954C8"/>
    <w:rsid w:val="00696752"/>
    <w:rsid w:val="006A04D4"/>
    <w:rsid w:val="006A32F0"/>
    <w:rsid w:val="006A6247"/>
    <w:rsid w:val="006B0C02"/>
    <w:rsid w:val="006B0DC4"/>
    <w:rsid w:val="006B0E78"/>
    <w:rsid w:val="006B32D0"/>
    <w:rsid w:val="006B3AB9"/>
    <w:rsid w:val="006C1848"/>
    <w:rsid w:val="006C2015"/>
    <w:rsid w:val="006C305A"/>
    <w:rsid w:val="006C32BC"/>
    <w:rsid w:val="006C3DAA"/>
    <w:rsid w:val="006D0D4E"/>
    <w:rsid w:val="006D0DD3"/>
    <w:rsid w:val="006D157E"/>
    <w:rsid w:val="006D1E80"/>
    <w:rsid w:val="006D20B5"/>
    <w:rsid w:val="006D27B1"/>
    <w:rsid w:val="006D3242"/>
    <w:rsid w:val="006D443A"/>
    <w:rsid w:val="006D6346"/>
    <w:rsid w:val="006D6718"/>
    <w:rsid w:val="006D7B02"/>
    <w:rsid w:val="006E0EEB"/>
    <w:rsid w:val="006E1557"/>
    <w:rsid w:val="006E1798"/>
    <w:rsid w:val="006E19C6"/>
    <w:rsid w:val="006E1E1D"/>
    <w:rsid w:val="006E2CE9"/>
    <w:rsid w:val="006E2E50"/>
    <w:rsid w:val="006E37D6"/>
    <w:rsid w:val="006E5538"/>
    <w:rsid w:val="006E76C2"/>
    <w:rsid w:val="006E7CB6"/>
    <w:rsid w:val="006F13AE"/>
    <w:rsid w:val="006F1624"/>
    <w:rsid w:val="006F2261"/>
    <w:rsid w:val="006F2C30"/>
    <w:rsid w:val="006F480C"/>
    <w:rsid w:val="006F6386"/>
    <w:rsid w:val="00700387"/>
    <w:rsid w:val="00700BE6"/>
    <w:rsid w:val="00701C13"/>
    <w:rsid w:val="007039E7"/>
    <w:rsid w:val="00704986"/>
    <w:rsid w:val="00706922"/>
    <w:rsid w:val="00712887"/>
    <w:rsid w:val="00712C09"/>
    <w:rsid w:val="00713DF4"/>
    <w:rsid w:val="0072090E"/>
    <w:rsid w:val="00723B83"/>
    <w:rsid w:val="00723CCE"/>
    <w:rsid w:val="007241CE"/>
    <w:rsid w:val="00726274"/>
    <w:rsid w:val="007300C6"/>
    <w:rsid w:val="00730704"/>
    <w:rsid w:val="007307ED"/>
    <w:rsid w:val="00732940"/>
    <w:rsid w:val="007345D3"/>
    <w:rsid w:val="00734870"/>
    <w:rsid w:val="00734C16"/>
    <w:rsid w:val="00734FF6"/>
    <w:rsid w:val="007350FA"/>
    <w:rsid w:val="007357D4"/>
    <w:rsid w:val="0073732B"/>
    <w:rsid w:val="0073755B"/>
    <w:rsid w:val="00741D8A"/>
    <w:rsid w:val="007421E9"/>
    <w:rsid w:val="007422A1"/>
    <w:rsid w:val="0074233E"/>
    <w:rsid w:val="007433D9"/>
    <w:rsid w:val="0074366E"/>
    <w:rsid w:val="007442F4"/>
    <w:rsid w:val="00744D36"/>
    <w:rsid w:val="00746E66"/>
    <w:rsid w:val="007470E3"/>
    <w:rsid w:val="007502FA"/>
    <w:rsid w:val="00750A6A"/>
    <w:rsid w:val="00753332"/>
    <w:rsid w:val="00753FD1"/>
    <w:rsid w:val="00755483"/>
    <w:rsid w:val="007555D1"/>
    <w:rsid w:val="00755876"/>
    <w:rsid w:val="007559E4"/>
    <w:rsid w:val="00755C94"/>
    <w:rsid w:val="007565F1"/>
    <w:rsid w:val="00757D4D"/>
    <w:rsid w:val="0076183F"/>
    <w:rsid w:val="00761A2B"/>
    <w:rsid w:val="00761CB2"/>
    <w:rsid w:val="00762B78"/>
    <w:rsid w:val="0076382F"/>
    <w:rsid w:val="00763B4D"/>
    <w:rsid w:val="00764681"/>
    <w:rsid w:val="0076512E"/>
    <w:rsid w:val="00766295"/>
    <w:rsid w:val="00766319"/>
    <w:rsid w:val="007664BC"/>
    <w:rsid w:val="007715AB"/>
    <w:rsid w:val="00772624"/>
    <w:rsid w:val="00772839"/>
    <w:rsid w:val="007748E0"/>
    <w:rsid w:val="00775176"/>
    <w:rsid w:val="00776486"/>
    <w:rsid w:val="00777E9F"/>
    <w:rsid w:val="0078125E"/>
    <w:rsid w:val="007822D0"/>
    <w:rsid w:val="00782EBE"/>
    <w:rsid w:val="00783132"/>
    <w:rsid w:val="00785B72"/>
    <w:rsid w:val="00785CE8"/>
    <w:rsid w:val="0078639C"/>
    <w:rsid w:val="00786FEA"/>
    <w:rsid w:val="007878A1"/>
    <w:rsid w:val="007878EE"/>
    <w:rsid w:val="00787A33"/>
    <w:rsid w:val="00787D91"/>
    <w:rsid w:val="007910C3"/>
    <w:rsid w:val="0079405C"/>
    <w:rsid w:val="0079616A"/>
    <w:rsid w:val="007961F5"/>
    <w:rsid w:val="0079673D"/>
    <w:rsid w:val="007A190B"/>
    <w:rsid w:val="007A1CC0"/>
    <w:rsid w:val="007A2599"/>
    <w:rsid w:val="007A26B3"/>
    <w:rsid w:val="007A473C"/>
    <w:rsid w:val="007A5DA8"/>
    <w:rsid w:val="007A681C"/>
    <w:rsid w:val="007A7034"/>
    <w:rsid w:val="007B2168"/>
    <w:rsid w:val="007B45F4"/>
    <w:rsid w:val="007B5278"/>
    <w:rsid w:val="007C0AFA"/>
    <w:rsid w:val="007C199B"/>
    <w:rsid w:val="007C19AB"/>
    <w:rsid w:val="007C2341"/>
    <w:rsid w:val="007C2434"/>
    <w:rsid w:val="007C2ECC"/>
    <w:rsid w:val="007C3FE4"/>
    <w:rsid w:val="007C57F7"/>
    <w:rsid w:val="007C5CE4"/>
    <w:rsid w:val="007C5E86"/>
    <w:rsid w:val="007C5EAF"/>
    <w:rsid w:val="007D248D"/>
    <w:rsid w:val="007D3831"/>
    <w:rsid w:val="007D3A1C"/>
    <w:rsid w:val="007D3CC7"/>
    <w:rsid w:val="007D46DB"/>
    <w:rsid w:val="007D46F5"/>
    <w:rsid w:val="007E0212"/>
    <w:rsid w:val="007E091E"/>
    <w:rsid w:val="007E1FB8"/>
    <w:rsid w:val="007E27EB"/>
    <w:rsid w:val="007E2C31"/>
    <w:rsid w:val="007E2E63"/>
    <w:rsid w:val="007E3507"/>
    <w:rsid w:val="007E47D2"/>
    <w:rsid w:val="007E55AE"/>
    <w:rsid w:val="007E604C"/>
    <w:rsid w:val="007E78F6"/>
    <w:rsid w:val="007F0AB2"/>
    <w:rsid w:val="007F19B9"/>
    <w:rsid w:val="007F4666"/>
    <w:rsid w:val="007F5E0A"/>
    <w:rsid w:val="007F6956"/>
    <w:rsid w:val="007F6B15"/>
    <w:rsid w:val="007F77A6"/>
    <w:rsid w:val="008021D9"/>
    <w:rsid w:val="0080294F"/>
    <w:rsid w:val="008036DD"/>
    <w:rsid w:val="008038C7"/>
    <w:rsid w:val="00804528"/>
    <w:rsid w:val="0080628F"/>
    <w:rsid w:val="00806632"/>
    <w:rsid w:val="008067B2"/>
    <w:rsid w:val="00807293"/>
    <w:rsid w:val="00811EAA"/>
    <w:rsid w:val="00812447"/>
    <w:rsid w:val="00814450"/>
    <w:rsid w:val="00814634"/>
    <w:rsid w:val="0081526B"/>
    <w:rsid w:val="0081532D"/>
    <w:rsid w:val="00815718"/>
    <w:rsid w:val="00816205"/>
    <w:rsid w:val="008172B0"/>
    <w:rsid w:val="00820601"/>
    <w:rsid w:val="00820F01"/>
    <w:rsid w:val="008218CE"/>
    <w:rsid w:val="008237F3"/>
    <w:rsid w:val="00823BE8"/>
    <w:rsid w:val="00824FC9"/>
    <w:rsid w:val="00825155"/>
    <w:rsid w:val="00826223"/>
    <w:rsid w:val="00826CC9"/>
    <w:rsid w:val="00831165"/>
    <w:rsid w:val="00833704"/>
    <w:rsid w:val="00836A9C"/>
    <w:rsid w:val="00840C20"/>
    <w:rsid w:val="00841947"/>
    <w:rsid w:val="008424A2"/>
    <w:rsid w:val="00843C21"/>
    <w:rsid w:val="008445EA"/>
    <w:rsid w:val="008449CA"/>
    <w:rsid w:val="0084528D"/>
    <w:rsid w:val="00847BEF"/>
    <w:rsid w:val="00850866"/>
    <w:rsid w:val="008509DF"/>
    <w:rsid w:val="00850F2A"/>
    <w:rsid w:val="00852966"/>
    <w:rsid w:val="00852E5A"/>
    <w:rsid w:val="00852E7A"/>
    <w:rsid w:val="00854C40"/>
    <w:rsid w:val="0085556F"/>
    <w:rsid w:val="00855E7F"/>
    <w:rsid w:val="00855E8F"/>
    <w:rsid w:val="0085748A"/>
    <w:rsid w:val="00857797"/>
    <w:rsid w:val="00862C19"/>
    <w:rsid w:val="00864424"/>
    <w:rsid w:val="00865873"/>
    <w:rsid w:val="00866D41"/>
    <w:rsid w:val="008715B0"/>
    <w:rsid w:val="00871973"/>
    <w:rsid w:val="008721AB"/>
    <w:rsid w:val="008727DA"/>
    <w:rsid w:val="00872878"/>
    <w:rsid w:val="0087347D"/>
    <w:rsid w:val="008749E5"/>
    <w:rsid w:val="00874DA0"/>
    <w:rsid w:val="00877C98"/>
    <w:rsid w:val="00880729"/>
    <w:rsid w:val="00883118"/>
    <w:rsid w:val="0088411D"/>
    <w:rsid w:val="008863DF"/>
    <w:rsid w:val="00891301"/>
    <w:rsid w:val="00892433"/>
    <w:rsid w:val="00892690"/>
    <w:rsid w:val="0089284A"/>
    <w:rsid w:val="00893B29"/>
    <w:rsid w:val="00894831"/>
    <w:rsid w:val="008A06E1"/>
    <w:rsid w:val="008A0867"/>
    <w:rsid w:val="008A0EB8"/>
    <w:rsid w:val="008A2B44"/>
    <w:rsid w:val="008A3D47"/>
    <w:rsid w:val="008A47F7"/>
    <w:rsid w:val="008A50C2"/>
    <w:rsid w:val="008A656C"/>
    <w:rsid w:val="008A6D29"/>
    <w:rsid w:val="008A7439"/>
    <w:rsid w:val="008B049D"/>
    <w:rsid w:val="008B2B1C"/>
    <w:rsid w:val="008B4B19"/>
    <w:rsid w:val="008B6FF4"/>
    <w:rsid w:val="008C13F0"/>
    <w:rsid w:val="008C1DB8"/>
    <w:rsid w:val="008C2FFB"/>
    <w:rsid w:val="008C30CC"/>
    <w:rsid w:val="008C4391"/>
    <w:rsid w:val="008C4988"/>
    <w:rsid w:val="008C517F"/>
    <w:rsid w:val="008C5E66"/>
    <w:rsid w:val="008C647B"/>
    <w:rsid w:val="008C7FCD"/>
    <w:rsid w:val="008D079D"/>
    <w:rsid w:val="008D08CE"/>
    <w:rsid w:val="008D0AC4"/>
    <w:rsid w:val="008D1734"/>
    <w:rsid w:val="008D22B6"/>
    <w:rsid w:val="008D27D3"/>
    <w:rsid w:val="008D301C"/>
    <w:rsid w:val="008D4217"/>
    <w:rsid w:val="008D5542"/>
    <w:rsid w:val="008D6BE9"/>
    <w:rsid w:val="008E0650"/>
    <w:rsid w:val="008E0D0D"/>
    <w:rsid w:val="008E1F2E"/>
    <w:rsid w:val="008E240A"/>
    <w:rsid w:val="008E2695"/>
    <w:rsid w:val="008E3C15"/>
    <w:rsid w:val="008E6BEB"/>
    <w:rsid w:val="008F2244"/>
    <w:rsid w:val="008F24C8"/>
    <w:rsid w:val="008F43FF"/>
    <w:rsid w:val="008F44D7"/>
    <w:rsid w:val="008F4957"/>
    <w:rsid w:val="008F67E0"/>
    <w:rsid w:val="008F7A38"/>
    <w:rsid w:val="00900BC6"/>
    <w:rsid w:val="00901E83"/>
    <w:rsid w:val="00903F2F"/>
    <w:rsid w:val="00904A6B"/>
    <w:rsid w:val="00904DD1"/>
    <w:rsid w:val="00905D4E"/>
    <w:rsid w:val="0090790A"/>
    <w:rsid w:val="00907E06"/>
    <w:rsid w:val="009117EE"/>
    <w:rsid w:val="0091537B"/>
    <w:rsid w:val="0091708B"/>
    <w:rsid w:val="0091768E"/>
    <w:rsid w:val="00920F03"/>
    <w:rsid w:val="00921937"/>
    <w:rsid w:val="00921B1D"/>
    <w:rsid w:val="009267A0"/>
    <w:rsid w:val="00933F5D"/>
    <w:rsid w:val="0093415E"/>
    <w:rsid w:val="009364CB"/>
    <w:rsid w:val="00936CA8"/>
    <w:rsid w:val="009370AE"/>
    <w:rsid w:val="009405E4"/>
    <w:rsid w:val="009405F0"/>
    <w:rsid w:val="00941A43"/>
    <w:rsid w:val="009427A7"/>
    <w:rsid w:val="0094373A"/>
    <w:rsid w:val="00943B34"/>
    <w:rsid w:val="00950CB3"/>
    <w:rsid w:val="0095298F"/>
    <w:rsid w:val="00952EC5"/>
    <w:rsid w:val="00952FC6"/>
    <w:rsid w:val="00954F3E"/>
    <w:rsid w:val="0095556C"/>
    <w:rsid w:val="00956439"/>
    <w:rsid w:val="00957536"/>
    <w:rsid w:val="00957E4A"/>
    <w:rsid w:val="0096056A"/>
    <w:rsid w:val="009608D4"/>
    <w:rsid w:val="009632DD"/>
    <w:rsid w:val="00963FFE"/>
    <w:rsid w:val="0097062D"/>
    <w:rsid w:val="00970E58"/>
    <w:rsid w:val="009728FD"/>
    <w:rsid w:val="00972CC5"/>
    <w:rsid w:val="0097487C"/>
    <w:rsid w:val="0097674B"/>
    <w:rsid w:val="00976806"/>
    <w:rsid w:val="00976BCE"/>
    <w:rsid w:val="0098087E"/>
    <w:rsid w:val="009824DB"/>
    <w:rsid w:val="00982917"/>
    <w:rsid w:val="00982F7E"/>
    <w:rsid w:val="00983091"/>
    <w:rsid w:val="009851BC"/>
    <w:rsid w:val="009856EF"/>
    <w:rsid w:val="00987F40"/>
    <w:rsid w:val="009919A5"/>
    <w:rsid w:val="00994BE6"/>
    <w:rsid w:val="0099615E"/>
    <w:rsid w:val="00996C4A"/>
    <w:rsid w:val="009A11DA"/>
    <w:rsid w:val="009A1829"/>
    <w:rsid w:val="009A1AEE"/>
    <w:rsid w:val="009A1F11"/>
    <w:rsid w:val="009A3B68"/>
    <w:rsid w:val="009A4217"/>
    <w:rsid w:val="009A4A83"/>
    <w:rsid w:val="009A568F"/>
    <w:rsid w:val="009A63CD"/>
    <w:rsid w:val="009A6FC7"/>
    <w:rsid w:val="009A74BB"/>
    <w:rsid w:val="009B0CB5"/>
    <w:rsid w:val="009B1F02"/>
    <w:rsid w:val="009B3CAB"/>
    <w:rsid w:val="009B5D23"/>
    <w:rsid w:val="009B5DC0"/>
    <w:rsid w:val="009B6B2D"/>
    <w:rsid w:val="009C09CD"/>
    <w:rsid w:val="009C138D"/>
    <w:rsid w:val="009C1CDA"/>
    <w:rsid w:val="009C4C5E"/>
    <w:rsid w:val="009C599B"/>
    <w:rsid w:val="009C747E"/>
    <w:rsid w:val="009D0051"/>
    <w:rsid w:val="009D04B9"/>
    <w:rsid w:val="009D2413"/>
    <w:rsid w:val="009D320E"/>
    <w:rsid w:val="009D3458"/>
    <w:rsid w:val="009D4566"/>
    <w:rsid w:val="009D47D3"/>
    <w:rsid w:val="009D5819"/>
    <w:rsid w:val="009D5F20"/>
    <w:rsid w:val="009D6862"/>
    <w:rsid w:val="009D68B6"/>
    <w:rsid w:val="009E04EF"/>
    <w:rsid w:val="009E0C48"/>
    <w:rsid w:val="009E1F2C"/>
    <w:rsid w:val="009E5CDB"/>
    <w:rsid w:val="009E7A68"/>
    <w:rsid w:val="009E7E5F"/>
    <w:rsid w:val="009F0F8E"/>
    <w:rsid w:val="009F1F22"/>
    <w:rsid w:val="009F26E0"/>
    <w:rsid w:val="009F2EE6"/>
    <w:rsid w:val="009F352F"/>
    <w:rsid w:val="009F3825"/>
    <w:rsid w:val="009F4980"/>
    <w:rsid w:val="009F4C4C"/>
    <w:rsid w:val="009F5C92"/>
    <w:rsid w:val="009F640F"/>
    <w:rsid w:val="009F6FF1"/>
    <w:rsid w:val="009F7CFA"/>
    <w:rsid w:val="00A01AF7"/>
    <w:rsid w:val="00A03FB0"/>
    <w:rsid w:val="00A10659"/>
    <w:rsid w:val="00A1254B"/>
    <w:rsid w:val="00A14457"/>
    <w:rsid w:val="00A1559E"/>
    <w:rsid w:val="00A16B6B"/>
    <w:rsid w:val="00A17255"/>
    <w:rsid w:val="00A17ECB"/>
    <w:rsid w:val="00A2072C"/>
    <w:rsid w:val="00A21880"/>
    <w:rsid w:val="00A21B8E"/>
    <w:rsid w:val="00A220CD"/>
    <w:rsid w:val="00A2217F"/>
    <w:rsid w:val="00A23BED"/>
    <w:rsid w:val="00A23EBA"/>
    <w:rsid w:val="00A24F0E"/>
    <w:rsid w:val="00A252F3"/>
    <w:rsid w:val="00A259BE"/>
    <w:rsid w:val="00A27B9B"/>
    <w:rsid w:val="00A27CCB"/>
    <w:rsid w:val="00A30875"/>
    <w:rsid w:val="00A3156D"/>
    <w:rsid w:val="00A33823"/>
    <w:rsid w:val="00A3542D"/>
    <w:rsid w:val="00A3577F"/>
    <w:rsid w:val="00A36451"/>
    <w:rsid w:val="00A36DB7"/>
    <w:rsid w:val="00A408FF"/>
    <w:rsid w:val="00A40C48"/>
    <w:rsid w:val="00A42C7E"/>
    <w:rsid w:val="00A43359"/>
    <w:rsid w:val="00A43C50"/>
    <w:rsid w:val="00A446A8"/>
    <w:rsid w:val="00A44B23"/>
    <w:rsid w:val="00A46142"/>
    <w:rsid w:val="00A46D93"/>
    <w:rsid w:val="00A5108E"/>
    <w:rsid w:val="00A53621"/>
    <w:rsid w:val="00A55173"/>
    <w:rsid w:val="00A56F6F"/>
    <w:rsid w:val="00A5787A"/>
    <w:rsid w:val="00A60FDC"/>
    <w:rsid w:val="00A612CF"/>
    <w:rsid w:val="00A63532"/>
    <w:rsid w:val="00A6550F"/>
    <w:rsid w:val="00A65D3D"/>
    <w:rsid w:val="00A66EC3"/>
    <w:rsid w:val="00A67341"/>
    <w:rsid w:val="00A67983"/>
    <w:rsid w:val="00A708AA"/>
    <w:rsid w:val="00A7296E"/>
    <w:rsid w:val="00A72EA3"/>
    <w:rsid w:val="00A75773"/>
    <w:rsid w:val="00A75A9F"/>
    <w:rsid w:val="00A75B6C"/>
    <w:rsid w:val="00A7627B"/>
    <w:rsid w:val="00A774F6"/>
    <w:rsid w:val="00A826B7"/>
    <w:rsid w:val="00A8292D"/>
    <w:rsid w:val="00A8416B"/>
    <w:rsid w:val="00A86D9F"/>
    <w:rsid w:val="00A9072B"/>
    <w:rsid w:val="00A9081E"/>
    <w:rsid w:val="00A91538"/>
    <w:rsid w:val="00A915BB"/>
    <w:rsid w:val="00A91A99"/>
    <w:rsid w:val="00A91EAE"/>
    <w:rsid w:val="00A9243F"/>
    <w:rsid w:val="00A937E7"/>
    <w:rsid w:val="00A95F84"/>
    <w:rsid w:val="00A975B8"/>
    <w:rsid w:val="00A97CCA"/>
    <w:rsid w:val="00AA2708"/>
    <w:rsid w:val="00AA3510"/>
    <w:rsid w:val="00AA3B45"/>
    <w:rsid w:val="00AA5033"/>
    <w:rsid w:val="00AA59C2"/>
    <w:rsid w:val="00AA7E13"/>
    <w:rsid w:val="00AB051E"/>
    <w:rsid w:val="00AB0672"/>
    <w:rsid w:val="00AB4B04"/>
    <w:rsid w:val="00AB5BB0"/>
    <w:rsid w:val="00AB71C3"/>
    <w:rsid w:val="00AC0927"/>
    <w:rsid w:val="00AC3683"/>
    <w:rsid w:val="00AC5E54"/>
    <w:rsid w:val="00AC7492"/>
    <w:rsid w:val="00AC7C88"/>
    <w:rsid w:val="00AD0BFE"/>
    <w:rsid w:val="00AD1964"/>
    <w:rsid w:val="00AD2211"/>
    <w:rsid w:val="00AD2BE8"/>
    <w:rsid w:val="00AD337A"/>
    <w:rsid w:val="00AD33EE"/>
    <w:rsid w:val="00AD3A9C"/>
    <w:rsid w:val="00AD3C64"/>
    <w:rsid w:val="00AD5DAF"/>
    <w:rsid w:val="00AD6018"/>
    <w:rsid w:val="00AD7D9A"/>
    <w:rsid w:val="00AE0EED"/>
    <w:rsid w:val="00AE39AC"/>
    <w:rsid w:val="00AE4E17"/>
    <w:rsid w:val="00AE51E2"/>
    <w:rsid w:val="00AE5FD0"/>
    <w:rsid w:val="00AE74D0"/>
    <w:rsid w:val="00AF148E"/>
    <w:rsid w:val="00AF20AF"/>
    <w:rsid w:val="00AF46D8"/>
    <w:rsid w:val="00AF4921"/>
    <w:rsid w:val="00AF4AF8"/>
    <w:rsid w:val="00B01183"/>
    <w:rsid w:val="00B012BB"/>
    <w:rsid w:val="00B01529"/>
    <w:rsid w:val="00B01A4F"/>
    <w:rsid w:val="00B021F2"/>
    <w:rsid w:val="00B061A6"/>
    <w:rsid w:val="00B10C05"/>
    <w:rsid w:val="00B11681"/>
    <w:rsid w:val="00B129C1"/>
    <w:rsid w:val="00B149B6"/>
    <w:rsid w:val="00B15EB7"/>
    <w:rsid w:val="00B16D91"/>
    <w:rsid w:val="00B176FD"/>
    <w:rsid w:val="00B1775B"/>
    <w:rsid w:val="00B17F17"/>
    <w:rsid w:val="00B210E7"/>
    <w:rsid w:val="00B23340"/>
    <w:rsid w:val="00B2351A"/>
    <w:rsid w:val="00B235DD"/>
    <w:rsid w:val="00B24587"/>
    <w:rsid w:val="00B270AC"/>
    <w:rsid w:val="00B27762"/>
    <w:rsid w:val="00B301CA"/>
    <w:rsid w:val="00B308AB"/>
    <w:rsid w:val="00B30CC0"/>
    <w:rsid w:val="00B323EF"/>
    <w:rsid w:val="00B3347B"/>
    <w:rsid w:val="00B358E0"/>
    <w:rsid w:val="00B35E44"/>
    <w:rsid w:val="00B37286"/>
    <w:rsid w:val="00B373B9"/>
    <w:rsid w:val="00B401D2"/>
    <w:rsid w:val="00B40DF1"/>
    <w:rsid w:val="00B42F3F"/>
    <w:rsid w:val="00B43EC7"/>
    <w:rsid w:val="00B44DC2"/>
    <w:rsid w:val="00B5066B"/>
    <w:rsid w:val="00B50FFA"/>
    <w:rsid w:val="00B51919"/>
    <w:rsid w:val="00B51BA6"/>
    <w:rsid w:val="00B541F2"/>
    <w:rsid w:val="00B55205"/>
    <w:rsid w:val="00B55385"/>
    <w:rsid w:val="00B567CB"/>
    <w:rsid w:val="00B57729"/>
    <w:rsid w:val="00B6000F"/>
    <w:rsid w:val="00B6005C"/>
    <w:rsid w:val="00B605E2"/>
    <w:rsid w:val="00B61600"/>
    <w:rsid w:val="00B61F27"/>
    <w:rsid w:val="00B658D9"/>
    <w:rsid w:val="00B65FFF"/>
    <w:rsid w:val="00B67DC8"/>
    <w:rsid w:val="00B71E85"/>
    <w:rsid w:val="00B72158"/>
    <w:rsid w:val="00B73C9D"/>
    <w:rsid w:val="00B74048"/>
    <w:rsid w:val="00B752E9"/>
    <w:rsid w:val="00B75B10"/>
    <w:rsid w:val="00B75E92"/>
    <w:rsid w:val="00B76DFF"/>
    <w:rsid w:val="00B8033D"/>
    <w:rsid w:val="00B815F5"/>
    <w:rsid w:val="00B854E9"/>
    <w:rsid w:val="00B856A2"/>
    <w:rsid w:val="00B85AEC"/>
    <w:rsid w:val="00B86A4F"/>
    <w:rsid w:val="00B873BF"/>
    <w:rsid w:val="00B87D40"/>
    <w:rsid w:val="00B903FC"/>
    <w:rsid w:val="00B90BCB"/>
    <w:rsid w:val="00B91CC7"/>
    <w:rsid w:val="00B92666"/>
    <w:rsid w:val="00B92829"/>
    <w:rsid w:val="00B92B4B"/>
    <w:rsid w:val="00B92F2E"/>
    <w:rsid w:val="00B946EA"/>
    <w:rsid w:val="00B97D9D"/>
    <w:rsid w:val="00BA014B"/>
    <w:rsid w:val="00BA0F0B"/>
    <w:rsid w:val="00BA14D6"/>
    <w:rsid w:val="00BA157C"/>
    <w:rsid w:val="00BA24C4"/>
    <w:rsid w:val="00BA2E69"/>
    <w:rsid w:val="00BA3DAA"/>
    <w:rsid w:val="00BA4BE4"/>
    <w:rsid w:val="00BA51B8"/>
    <w:rsid w:val="00BA5FC2"/>
    <w:rsid w:val="00BA6B7F"/>
    <w:rsid w:val="00BA6D21"/>
    <w:rsid w:val="00BA729C"/>
    <w:rsid w:val="00BB0023"/>
    <w:rsid w:val="00BB048F"/>
    <w:rsid w:val="00BB3679"/>
    <w:rsid w:val="00BB4D58"/>
    <w:rsid w:val="00BB5BBD"/>
    <w:rsid w:val="00BB6E27"/>
    <w:rsid w:val="00BB7222"/>
    <w:rsid w:val="00BB7E32"/>
    <w:rsid w:val="00BC05EA"/>
    <w:rsid w:val="00BC0795"/>
    <w:rsid w:val="00BC2C51"/>
    <w:rsid w:val="00BC2DFD"/>
    <w:rsid w:val="00BC3C92"/>
    <w:rsid w:val="00BC44AD"/>
    <w:rsid w:val="00BC519F"/>
    <w:rsid w:val="00BC60A3"/>
    <w:rsid w:val="00BC619B"/>
    <w:rsid w:val="00BC71E3"/>
    <w:rsid w:val="00BC7E50"/>
    <w:rsid w:val="00BD05CC"/>
    <w:rsid w:val="00BD0C1A"/>
    <w:rsid w:val="00BD2344"/>
    <w:rsid w:val="00BD3486"/>
    <w:rsid w:val="00BD4C3C"/>
    <w:rsid w:val="00BD4D0F"/>
    <w:rsid w:val="00BD5040"/>
    <w:rsid w:val="00BD5DF0"/>
    <w:rsid w:val="00BD6880"/>
    <w:rsid w:val="00BD693C"/>
    <w:rsid w:val="00BD6C8F"/>
    <w:rsid w:val="00BD7896"/>
    <w:rsid w:val="00BE004B"/>
    <w:rsid w:val="00BE0460"/>
    <w:rsid w:val="00BE0767"/>
    <w:rsid w:val="00BE0A30"/>
    <w:rsid w:val="00BE153E"/>
    <w:rsid w:val="00BE2490"/>
    <w:rsid w:val="00BE2CC6"/>
    <w:rsid w:val="00BE2EB3"/>
    <w:rsid w:val="00BE3489"/>
    <w:rsid w:val="00BE4C33"/>
    <w:rsid w:val="00BF10FD"/>
    <w:rsid w:val="00BF2BE4"/>
    <w:rsid w:val="00BF4CDE"/>
    <w:rsid w:val="00BF576A"/>
    <w:rsid w:val="00BF7AD9"/>
    <w:rsid w:val="00C00D77"/>
    <w:rsid w:val="00C02026"/>
    <w:rsid w:val="00C0237B"/>
    <w:rsid w:val="00C02C83"/>
    <w:rsid w:val="00C030E5"/>
    <w:rsid w:val="00C031F2"/>
    <w:rsid w:val="00C0386A"/>
    <w:rsid w:val="00C0540A"/>
    <w:rsid w:val="00C05E33"/>
    <w:rsid w:val="00C06698"/>
    <w:rsid w:val="00C108E5"/>
    <w:rsid w:val="00C11118"/>
    <w:rsid w:val="00C115A2"/>
    <w:rsid w:val="00C11688"/>
    <w:rsid w:val="00C11871"/>
    <w:rsid w:val="00C12876"/>
    <w:rsid w:val="00C13383"/>
    <w:rsid w:val="00C13E85"/>
    <w:rsid w:val="00C1414B"/>
    <w:rsid w:val="00C16482"/>
    <w:rsid w:val="00C1724E"/>
    <w:rsid w:val="00C175A8"/>
    <w:rsid w:val="00C202D7"/>
    <w:rsid w:val="00C20758"/>
    <w:rsid w:val="00C2089D"/>
    <w:rsid w:val="00C20FCC"/>
    <w:rsid w:val="00C212F8"/>
    <w:rsid w:val="00C221F8"/>
    <w:rsid w:val="00C257D0"/>
    <w:rsid w:val="00C31361"/>
    <w:rsid w:val="00C35E00"/>
    <w:rsid w:val="00C36ED3"/>
    <w:rsid w:val="00C42DCE"/>
    <w:rsid w:val="00C43879"/>
    <w:rsid w:val="00C43AC8"/>
    <w:rsid w:val="00C43FA0"/>
    <w:rsid w:val="00C44105"/>
    <w:rsid w:val="00C44AB3"/>
    <w:rsid w:val="00C44ABB"/>
    <w:rsid w:val="00C44DBB"/>
    <w:rsid w:val="00C46699"/>
    <w:rsid w:val="00C5114F"/>
    <w:rsid w:val="00C52212"/>
    <w:rsid w:val="00C536B1"/>
    <w:rsid w:val="00C54D7B"/>
    <w:rsid w:val="00C550C8"/>
    <w:rsid w:val="00C55F9D"/>
    <w:rsid w:val="00C5612E"/>
    <w:rsid w:val="00C56356"/>
    <w:rsid w:val="00C56B26"/>
    <w:rsid w:val="00C57DDE"/>
    <w:rsid w:val="00C61559"/>
    <w:rsid w:val="00C64AC3"/>
    <w:rsid w:val="00C65A57"/>
    <w:rsid w:val="00C66E26"/>
    <w:rsid w:val="00C67EF0"/>
    <w:rsid w:val="00C7181B"/>
    <w:rsid w:val="00C72D01"/>
    <w:rsid w:val="00C730C4"/>
    <w:rsid w:val="00C73F1B"/>
    <w:rsid w:val="00C7471C"/>
    <w:rsid w:val="00C74F7C"/>
    <w:rsid w:val="00C77227"/>
    <w:rsid w:val="00C80D63"/>
    <w:rsid w:val="00C85741"/>
    <w:rsid w:val="00C8643F"/>
    <w:rsid w:val="00C878A3"/>
    <w:rsid w:val="00C90810"/>
    <w:rsid w:val="00C90962"/>
    <w:rsid w:val="00C91D8A"/>
    <w:rsid w:val="00C924B1"/>
    <w:rsid w:val="00C93708"/>
    <w:rsid w:val="00C95BF6"/>
    <w:rsid w:val="00C95E71"/>
    <w:rsid w:val="00C96B2A"/>
    <w:rsid w:val="00CA0107"/>
    <w:rsid w:val="00CA17BE"/>
    <w:rsid w:val="00CA49B5"/>
    <w:rsid w:val="00CA7869"/>
    <w:rsid w:val="00CB00EB"/>
    <w:rsid w:val="00CB02FC"/>
    <w:rsid w:val="00CB0629"/>
    <w:rsid w:val="00CB25E7"/>
    <w:rsid w:val="00CB2D56"/>
    <w:rsid w:val="00CB483C"/>
    <w:rsid w:val="00CB5BA1"/>
    <w:rsid w:val="00CB6034"/>
    <w:rsid w:val="00CB63DB"/>
    <w:rsid w:val="00CB68AB"/>
    <w:rsid w:val="00CB70D5"/>
    <w:rsid w:val="00CC1C2B"/>
    <w:rsid w:val="00CC1E39"/>
    <w:rsid w:val="00CC2AD0"/>
    <w:rsid w:val="00CC63DF"/>
    <w:rsid w:val="00CC77E3"/>
    <w:rsid w:val="00CC7FB1"/>
    <w:rsid w:val="00CD0C45"/>
    <w:rsid w:val="00CD0F3D"/>
    <w:rsid w:val="00CD5558"/>
    <w:rsid w:val="00CD5DE8"/>
    <w:rsid w:val="00CD779B"/>
    <w:rsid w:val="00CE02C8"/>
    <w:rsid w:val="00CE11E6"/>
    <w:rsid w:val="00CE4B5F"/>
    <w:rsid w:val="00CE4D07"/>
    <w:rsid w:val="00CE4DED"/>
    <w:rsid w:val="00CE607C"/>
    <w:rsid w:val="00CE671B"/>
    <w:rsid w:val="00CE7285"/>
    <w:rsid w:val="00CE7945"/>
    <w:rsid w:val="00CF13B4"/>
    <w:rsid w:val="00CF2EF5"/>
    <w:rsid w:val="00CF5278"/>
    <w:rsid w:val="00CF574A"/>
    <w:rsid w:val="00CF5967"/>
    <w:rsid w:val="00CF69F5"/>
    <w:rsid w:val="00CF7586"/>
    <w:rsid w:val="00D01016"/>
    <w:rsid w:val="00D03F81"/>
    <w:rsid w:val="00D049FF"/>
    <w:rsid w:val="00D062A4"/>
    <w:rsid w:val="00D076EA"/>
    <w:rsid w:val="00D07890"/>
    <w:rsid w:val="00D11F0D"/>
    <w:rsid w:val="00D128E8"/>
    <w:rsid w:val="00D12AA9"/>
    <w:rsid w:val="00D12DD2"/>
    <w:rsid w:val="00D13819"/>
    <w:rsid w:val="00D14387"/>
    <w:rsid w:val="00D15FF7"/>
    <w:rsid w:val="00D17797"/>
    <w:rsid w:val="00D17B96"/>
    <w:rsid w:val="00D17BB0"/>
    <w:rsid w:val="00D17D02"/>
    <w:rsid w:val="00D17E2F"/>
    <w:rsid w:val="00D2019E"/>
    <w:rsid w:val="00D21352"/>
    <w:rsid w:val="00D214D6"/>
    <w:rsid w:val="00D22115"/>
    <w:rsid w:val="00D2322C"/>
    <w:rsid w:val="00D27594"/>
    <w:rsid w:val="00D278AB"/>
    <w:rsid w:val="00D27D55"/>
    <w:rsid w:val="00D30425"/>
    <w:rsid w:val="00D31103"/>
    <w:rsid w:val="00D31E89"/>
    <w:rsid w:val="00D3333D"/>
    <w:rsid w:val="00D35881"/>
    <w:rsid w:val="00D375AB"/>
    <w:rsid w:val="00D46EBA"/>
    <w:rsid w:val="00D47881"/>
    <w:rsid w:val="00D47BB2"/>
    <w:rsid w:val="00D50BF5"/>
    <w:rsid w:val="00D512EF"/>
    <w:rsid w:val="00D51771"/>
    <w:rsid w:val="00D525F2"/>
    <w:rsid w:val="00D5717A"/>
    <w:rsid w:val="00D57275"/>
    <w:rsid w:val="00D60B5E"/>
    <w:rsid w:val="00D640D8"/>
    <w:rsid w:val="00D667CE"/>
    <w:rsid w:val="00D6723E"/>
    <w:rsid w:val="00D67332"/>
    <w:rsid w:val="00D67750"/>
    <w:rsid w:val="00D709EB"/>
    <w:rsid w:val="00D73183"/>
    <w:rsid w:val="00D736A2"/>
    <w:rsid w:val="00D73969"/>
    <w:rsid w:val="00D743AD"/>
    <w:rsid w:val="00D80689"/>
    <w:rsid w:val="00D80DF9"/>
    <w:rsid w:val="00D810F8"/>
    <w:rsid w:val="00D8133F"/>
    <w:rsid w:val="00D8261F"/>
    <w:rsid w:val="00D82C83"/>
    <w:rsid w:val="00D837AF"/>
    <w:rsid w:val="00D850BE"/>
    <w:rsid w:val="00D8739A"/>
    <w:rsid w:val="00D905E3"/>
    <w:rsid w:val="00D90AD8"/>
    <w:rsid w:val="00D90C7C"/>
    <w:rsid w:val="00D91179"/>
    <w:rsid w:val="00D91C9A"/>
    <w:rsid w:val="00D91CE1"/>
    <w:rsid w:val="00D91FD7"/>
    <w:rsid w:val="00D93411"/>
    <w:rsid w:val="00D95F96"/>
    <w:rsid w:val="00D97043"/>
    <w:rsid w:val="00DA0590"/>
    <w:rsid w:val="00DA0731"/>
    <w:rsid w:val="00DA1250"/>
    <w:rsid w:val="00DA1B3F"/>
    <w:rsid w:val="00DA26B9"/>
    <w:rsid w:val="00DA37ED"/>
    <w:rsid w:val="00DA56AE"/>
    <w:rsid w:val="00DA62FE"/>
    <w:rsid w:val="00DB0276"/>
    <w:rsid w:val="00DB0A65"/>
    <w:rsid w:val="00DB1671"/>
    <w:rsid w:val="00DB25DE"/>
    <w:rsid w:val="00DB514D"/>
    <w:rsid w:val="00DB538F"/>
    <w:rsid w:val="00DB59F3"/>
    <w:rsid w:val="00DB6178"/>
    <w:rsid w:val="00DB6539"/>
    <w:rsid w:val="00DB6839"/>
    <w:rsid w:val="00DC14FB"/>
    <w:rsid w:val="00DC19F9"/>
    <w:rsid w:val="00DC23DE"/>
    <w:rsid w:val="00DC26D8"/>
    <w:rsid w:val="00DC2F0B"/>
    <w:rsid w:val="00DC32F9"/>
    <w:rsid w:val="00DC39E1"/>
    <w:rsid w:val="00DC51CC"/>
    <w:rsid w:val="00DC5A88"/>
    <w:rsid w:val="00DC60B1"/>
    <w:rsid w:val="00DD0CD0"/>
    <w:rsid w:val="00DD14A9"/>
    <w:rsid w:val="00DD1FF5"/>
    <w:rsid w:val="00DD26E2"/>
    <w:rsid w:val="00DD4085"/>
    <w:rsid w:val="00DD50EC"/>
    <w:rsid w:val="00DD5DDB"/>
    <w:rsid w:val="00DD5FAF"/>
    <w:rsid w:val="00DD62C3"/>
    <w:rsid w:val="00DE1C24"/>
    <w:rsid w:val="00DE200E"/>
    <w:rsid w:val="00DE2C65"/>
    <w:rsid w:val="00DE43A1"/>
    <w:rsid w:val="00DE461D"/>
    <w:rsid w:val="00DE510B"/>
    <w:rsid w:val="00DE550A"/>
    <w:rsid w:val="00DE703A"/>
    <w:rsid w:val="00DF3855"/>
    <w:rsid w:val="00DF6158"/>
    <w:rsid w:val="00E017FD"/>
    <w:rsid w:val="00E039EE"/>
    <w:rsid w:val="00E0638F"/>
    <w:rsid w:val="00E06E5E"/>
    <w:rsid w:val="00E07762"/>
    <w:rsid w:val="00E102A8"/>
    <w:rsid w:val="00E10BB6"/>
    <w:rsid w:val="00E14AAC"/>
    <w:rsid w:val="00E150BB"/>
    <w:rsid w:val="00E152FB"/>
    <w:rsid w:val="00E162AE"/>
    <w:rsid w:val="00E21142"/>
    <w:rsid w:val="00E22FCA"/>
    <w:rsid w:val="00E234A7"/>
    <w:rsid w:val="00E30CDC"/>
    <w:rsid w:val="00E31ADD"/>
    <w:rsid w:val="00E32EA6"/>
    <w:rsid w:val="00E33F60"/>
    <w:rsid w:val="00E343CA"/>
    <w:rsid w:val="00E35A09"/>
    <w:rsid w:val="00E36BEC"/>
    <w:rsid w:val="00E3706A"/>
    <w:rsid w:val="00E408A1"/>
    <w:rsid w:val="00E409A0"/>
    <w:rsid w:val="00E41092"/>
    <w:rsid w:val="00E41A24"/>
    <w:rsid w:val="00E41CCF"/>
    <w:rsid w:val="00E43A5D"/>
    <w:rsid w:val="00E43E5B"/>
    <w:rsid w:val="00E465BD"/>
    <w:rsid w:val="00E469CF"/>
    <w:rsid w:val="00E50FED"/>
    <w:rsid w:val="00E52B3F"/>
    <w:rsid w:val="00E53762"/>
    <w:rsid w:val="00E546AD"/>
    <w:rsid w:val="00E57ECD"/>
    <w:rsid w:val="00E60512"/>
    <w:rsid w:val="00E60FD1"/>
    <w:rsid w:val="00E61F77"/>
    <w:rsid w:val="00E6267D"/>
    <w:rsid w:val="00E62A27"/>
    <w:rsid w:val="00E64B58"/>
    <w:rsid w:val="00E66072"/>
    <w:rsid w:val="00E67A68"/>
    <w:rsid w:val="00E7175B"/>
    <w:rsid w:val="00E733AF"/>
    <w:rsid w:val="00E73EB4"/>
    <w:rsid w:val="00E74572"/>
    <w:rsid w:val="00E74A70"/>
    <w:rsid w:val="00E765F3"/>
    <w:rsid w:val="00E817E1"/>
    <w:rsid w:val="00E83AB2"/>
    <w:rsid w:val="00E83ADB"/>
    <w:rsid w:val="00E872D2"/>
    <w:rsid w:val="00E8776F"/>
    <w:rsid w:val="00E90250"/>
    <w:rsid w:val="00E90ACF"/>
    <w:rsid w:val="00E91022"/>
    <w:rsid w:val="00E94164"/>
    <w:rsid w:val="00E9459B"/>
    <w:rsid w:val="00E95A78"/>
    <w:rsid w:val="00E95EE2"/>
    <w:rsid w:val="00E9612D"/>
    <w:rsid w:val="00EA092D"/>
    <w:rsid w:val="00EA283C"/>
    <w:rsid w:val="00EA2F51"/>
    <w:rsid w:val="00EA4044"/>
    <w:rsid w:val="00EA55D9"/>
    <w:rsid w:val="00EA6A3A"/>
    <w:rsid w:val="00EA706F"/>
    <w:rsid w:val="00EA7F69"/>
    <w:rsid w:val="00EB233D"/>
    <w:rsid w:val="00EB3A4C"/>
    <w:rsid w:val="00EB3ED7"/>
    <w:rsid w:val="00EB4254"/>
    <w:rsid w:val="00EB74D3"/>
    <w:rsid w:val="00EC10A0"/>
    <w:rsid w:val="00EC2407"/>
    <w:rsid w:val="00EC262A"/>
    <w:rsid w:val="00EC2AAC"/>
    <w:rsid w:val="00EC5991"/>
    <w:rsid w:val="00EC6687"/>
    <w:rsid w:val="00EC691A"/>
    <w:rsid w:val="00EC6D4A"/>
    <w:rsid w:val="00ED0E05"/>
    <w:rsid w:val="00ED1361"/>
    <w:rsid w:val="00ED3A45"/>
    <w:rsid w:val="00ED4B85"/>
    <w:rsid w:val="00ED568C"/>
    <w:rsid w:val="00EE1479"/>
    <w:rsid w:val="00EE4E9A"/>
    <w:rsid w:val="00EE6236"/>
    <w:rsid w:val="00EE709B"/>
    <w:rsid w:val="00EE74CC"/>
    <w:rsid w:val="00EF0528"/>
    <w:rsid w:val="00EF2559"/>
    <w:rsid w:val="00EF3864"/>
    <w:rsid w:val="00EF788E"/>
    <w:rsid w:val="00EF7B26"/>
    <w:rsid w:val="00F00336"/>
    <w:rsid w:val="00F00EA9"/>
    <w:rsid w:val="00F020E0"/>
    <w:rsid w:val="00F025FE"/>
    <w:rsid w:val="00F0475F"/>
    <w:rsid w:val="00F0479F"/>
    <w:rsid w:val="00F04E44"/>
    <w:rsid w:val="00F0528F"/>
    <w:rsid w:val="00F0545E"/>
    <w:rsid w:val="00F118A0"/>
    <w:rsid w:val="00F1337E"/>
    <w:rsid w:val="00F13646"/>
    <w:rsid w:val="00F14388"/>
    <w:rsid w:val="00F1724E"/>
    <w:rsid w:val="00F17CEA"/>
    <w:rsid w:val="00F2032B"/>
    <w:rsid w:val="00F21600"/>
    <w:rsid w:val="00F258B6"/>
    <w:rsid w:val="00F26792"/>
    <w:rsid w:val="00F26F35"/>
    <w:rsid w:val="00F27806"/>
    <w:rsid w:val="00F31B4C"/>
    <w:rsid w:val="00F32F9F"/>
    <w:rsid w:val="00F3354F"/>
    <w:rsid w:val="00F3392B"/>
    <w:rsid w:val="00F35167"/>
    <w:rsid w:val="00F36832"/>
    <w:rsid w:val="00F36D19"/>
    <w:rsid w:val="00F37AD4"/>
    <w:rsid w:val="00F37E8E"/>
    <w:rsid w:val="00F4464E"/>
    <w:rsid w:val="00F50151"/>
    <w:rsid w:val="00F50B30"/>
    <w:rsid w:val="00F51555"/>
    <w:rsid w:val="00F51B28"/>
    <w:rsid w:val="00F51B90"/>
    <w:rsid w:val="00F53A7E"/>
    <w:rsid w:val="00F53F5D"/>
    <w:rsid w:val="00F550AF"/>
    <w:rsid w:val="00F55118"/>
    <w:rsid w:val="00F554CA"/>
    <w:rsid w:val="00F55C36"/>
    <w:rsid w:val="00F55DA9"/>
    <w:rsid w:val="00F56DE9"/>
    <w:rsid w:val="00F574DF"/>
    <w:rsid w:val="00F57A36"/>
    <w:rsid w:val="00F603DC"/>
    <w:rsid w:val="00F60D4A"/>
    <w:rsid w:val="00F62A43"/>
    <w:rsid w:val="00F64FEF"/>
    <w:rsid w:val="00F6508E"/>
    <w:rsid w:val="00F65182"/>
    <w:rsid w:val="00F65D21"/>
    <w:rsid w:val="00F6677B"/>
    <w:rsid w:val="00F670B2"/>
    <w:rsid w:val="00F67ACA"/>
    <w:rsid w:val="00F70154"/>
    <w:rsid w:val="00F70212"/>
    <w:rsid w:val="00F7231B"/>
    <w:rsid w:val="00F72498"/>
    <w:rsid w:val="00F73B86"/>
    <w:rsid w:val="00F75195"/>
    <w:rsid w:val="00F75207"/>
    <w:rsid w:val="00F7585D"/>
    <w:rsid w:val="00F76959"/>
    <w:rsid w:val="00F76A5C"/>
    <w:rsid w:val="00F77432"/>
    <w:rsid w:val="00F775BF"/>
    <w:rsid w:val="00F779D6"/>
    <w:rsid w:val="00F803D1"/>
    <w:rsid w:val="00F83DDE"/>
    <w:rsid w:val="00F84A42"/>
    <w:rsid w:val="00F85065"/>
    <w:rsid w:val="00F8526A"/>
    <w:rsid w:val="00F872B8"/>
    <w:rsid w:val="00F907F6"/>
    <w:rsid w:val="00F91CDF"/>
    <w:rsid w:val="00F93A9E"/>
    <w:rsid w:val="00F94223"/>
    <w:rsid w:val="00F94364"/>
    <w:rsid w:val="00F94F55"/>
    <w:rsid w:val="00F95EF9"/>
    <w:rsid w:val="00F96067"/>
    <w:rsid w:val="00F96E8D"/>
    <w:rsid w:val="00F97CCF"/>
    <w:rsid w:val="00FA0720"/>
    <w:rsid w:val="00FA132A"/>
    <w:rsid w:val="00FA24A1"/>
    <w:rsid w:val="00FA2699"/>
    <w:rsid w:val="00FA452F"/>
    <w:rsid w:val="00FA5C39"/>
    <w:rsid w:val="00FA5DCB"/>
    <w:rsid w:val="00FA6A35"/>
    <w:rsid w:val="00FA708D"/>
    <w:rsid w:val="00FB1F5C"/>
    <w:rsid w:val="00FB2A67"/>
    <w:rsid w:val="00FB3238"/>
    <w:rsid w:val="00FB3C08"/>
    <w:rsid w:val="00FB7E20"/>
    <w:rsid w:val="00FC4054"/>
    <w:rsid w:val="00FC4240"/>
    <w:rsid w:val="00FC437B"/>
    <w:rsid w:val="00FC599A"/>
    <w:rsid w:val="00FC6BFD"/>
    <w:rsid w:val="00FD0672"/>
    <w:rsid w:val="00FD0783"/>
    <w:rsid w:val="00FD17FF"/>
    <w:rsid w:val="00FD5034"/>
    <w:rsid w:val="00FD5DFA"/>
    <w:rsid w:val="00FD5EFF"/>
    <w:rsid w:val="00FD6511"/>
    <w:rsid w:val="00FD6810"/>
    <w:rsid w:val="00FD78AF"/>
    <w:rsid w:val="00FD7D05"/>
    <w:rsid w:val="00FD7DA9"/>
    <w:rsid w:val="00FE128A"/>
    <w:rsid w:val="00FE13B7"/>
    <w:rsid w:val="00FE1D2C"/>
    <w:rsid w:val="00FE2FB5"/>
    <w:rsid w:val="00FE4336"/>
    <w:rsid w:val="00FE48D3"/>
    <w:rsid w:val="00FE6642"/>
    <w:rsid w:val="00FF03EE"/>
    <w:rsid w:val="00FF0E46"/>
    <w:rsid w:val="00FF1D1C"/>
    <w:rsid w:val="00FF32F0"/>
    <w:rsid w:val="00FF5886"/>
    <w:rsid w:val="00FF76FD"/>
    <w:rsid w:val="05FD2E6B"/>
    <w:rsid w:val="3BA11181"/>
    <w:rsid w:val="40FE641D"/>
    <w:rsid w:val="5B5E705D"/>
    <w:rsid w:val="5BC48F27"/>
    <w:rsid w:val="6E80F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9F882"/>
  <w15:chartTrackingRefBased/>
  <w15:docId w15:val="{01B5B1EE-9BD3-4A5C-83C6-333F508A0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599"/>
    <w:rPr>
      <w:rFonts w:ascii="Arial" w:hAnsi="Arial" w:cs="Arial"/>
    </w:rPr>
  </w:style>
  <w:style w:type="paragraph" w:styleId="Heading1">
    <w:name w:val="heading 1"/>
    <w:basedOn w:val="Normal"/>
    <w:next w:val="Normal"/>
    <w:link w:val="Heading1Char"/>
    <w:uiPriority w:val="9"/>
    <w:qFormat/>
    <w:rsid w:val="00CB2D56"/>
    <w:pPr>
      <w:keepNext/>
      <w:keepLines/>
      <w:numPr>
        <w:numId w:val="4"/>
      </w:numPr>
      <w:spacing w:before="240" w:after="360" w:line="240" w:lineRule="auto"/>
      <w:outlineLvl w:val="0"/>
    </w:pPr>
    <w:rPr>
      <w:rFonts w:eastAsiaTheme="majorEastAsia"/>
      <w:b/>
      <w:smallCaps/>
      <w:color w:val="538135" w:themeColor="accent6" w:themeShade="BF"/>
      <w:sz w:val="36"/>
      <w:szCs w:val="32"/>
    </w:rPr>
  </w:style>
  <w:style w:type="paragraph" w:styleId="Heading2">
    <w:name w:val="heading 2"/>
    <w:basedOn w:val="Normal"/>
    <w:next w:val="Normal"/>
    <w:link w:val="Heading2Char"/>
    <w:uiPriority w:val="9"/>
    <w:unhideWhenUsed/>
    <w:qFormat/>
    <w:rsid w:val="00681AB3"/>
    <w:pPr>
      <w:keepNext/>
      <w:keepLines/>
      <w:numPr>
        <w:ilvl w:val="1"/>
        <w:numId w:val="4"/>
      </w:numPr>
      <w:spacing w:before="360" w:after="240" w:line="240" w:lineRule="auto"/>
      <w:outlineLvl w:val="1"/>
    </w:pPr>
    <w:rPr>
      <w:b/>
      <w:color w:val="538135" w:themeColor="accent6" w:themeShade="BF"/>
      <w:sz w:val="28"/>
      <w:szCs w:val="26"/>
    </w:rPr>
  </w:style>
  <w:style w:type="paragraph" w:styleId="Heading3">
    <w:name w:val="heading 3"/>
    <w:basedOn w:val="Heading2"/>
    <w:next w:val="Normal"/>
    <w:link w:val="Heading3Char"/>
    <w:uiPriority w:val="9"/>
    <w:unhideWhenUsed/>
    <w:qFormat/>
    <w:rsid w:val="00B35E44"/>
    <w:pPr>
      <w:numPr>
        <w:ilvl w:val="2"/>
      </w:numPr>
      <w:spacing w:before="240" w:after="120"/>
      <w:ind w:left="0" w:firstLine="0"/>
      <w:outlineLvl w:val="2"/>
    </w:pPr>
    <w:rPr>
      <w:rFonts w:eastAsia="Times New Roman"/>
      <w:b w:val="0"/>
    </w:rPr>
  </w:style>
  <w:style w:type="paragraph" w:styleId="Heading4">
    <w:name w:val="heading 4"/>
    <w:basedOn w:val="Normal"/>
    <w:next w:val="Normal"/>
    <w:link w:val="Heading4Char"/>
    <w:uiPriority w:val="9"/>
    <w:unhideWhenUsed/>
    <w:rsid w:val="0074233E"/>
    <w:pPr>
      <w:keepNext/>
      <w:keepLines/>
      <w:numPr>
        <w:ilvl w:val="3"/>
        <w:numId w:val="1"/>
      </w:numPr>
      <w:spacing w:before="40" w:after="0"/>
      <w:outlineLvl w:val="3"/>
    </w:pPr>
    <w:rPr>
      <w:rFonts w:asciiTheme="majorHAnsi" w:eastAsiaTheme="majorEastAsia" w:hAnsiTheme="majorHAnsi" w:cstheme="majorBidi"/>
      <w:b/>
      <w:i/>
      <w:iCs/>
      <w:color w:val="538135" w:themeColor="accent6" w:themeShade="BF"/>
    </w:rPr>
  </w:style>
  <w:style w:type="paragraph" w:styleId="Heading5">
    <w:name w:val="heading 5"/>
    <w:basedOn w:val="Normal"/>
    <w:next w:val="Normal"/>
    <w:link w:val="Heading5Char"/>
    <w:uiPriority w:val="9"/>
    <w:semiHidden/>
    <w:unhideWhenUsed/>
    <w:rsid w:val="006D0D4E"/>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6D0D4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6D0D4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6D0D4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D0D4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2D56"/>
    <w:rPr>
      <w:rFonts w:ascii="Arial" w:eastAsiaTheme="majorEastAsia" w:hAnsi="Arial" w:cs="Arial"/>
      <w:b/>
      <w:smallCaps/>
      <w:color w:val="538135" w:themeColor="accent6" w:themeShade="BF"/>
      <w:sz w:val="36"/>
      <w:szCs w:val="32"/>
    </w:rPr>
  </w:style>
  <w:style w:type="character" w:customStyle="1" w:styleId="Heading2Char">
    <w:name w:val="Heading 2 Char"/>
    <w:basedOn w:val="DefaultParagraphFont"/>
    <w:link w:val="Heading2"/>
    <w:uiPriority w:val="9"/>
    <w:rsid w:val="00681AB3"/>
    <w:rPr>
      <w:rFonts w:ascii="Arial" w:hAnsi="Arial" w:cs="Arial"/>
      <w:b/>
      <w:color w:val="538135" w:themeColor="accent6" w:themeShade="BF"/>
      <w:sz w:val="28"/>
      <w:szCs w:val="26"/>
    </w:rPr>
  </w:style>
  <w:style w:type="character" w:customStyle="1" w:styleId="Heading3Char">
    <w:name w:val="Heading 3 Char"/>
    <w:basedOn w:val="DefaultParagraphFont"/>
    <w:link w:val="Heading3"/>
    <w:uiPriority w:val="9"/>
    <w:rsid w:val="00B35E44"/>
    <w:rPr>
      <w:rFonts w:ascii="Arial" w:eastAsia="Times New Roman" w:hAnsi="Arial" w:cs="Arial"/>
      <w:color w:val="538135" w:themeColor="accent6" w:themeShade="BF"/>
      <w:sz w:val="28"/>
      <w:szCs w:val="26"/>
    </w:rPr>
  </w:style>
  <w:style w:type="character" w:customStyle="1" w:styleId="Heading4Char">
    <w:name w:val="Heading 4 Char"/>
    <w:basedOn w:val="DefaultParagraphFont"/>
    <w:link w:val="Heading4"/>
    <w:uiPriority w:val="9"/>
    <w:rsid w:val="0074233E"/>
    <w:rPr>
      <w:rFonts w:asciiTheme="majorHAnsi" w:eastAsiaTheme="majorEastAsia" w:hAnsiTheme="majorHAnsi" w:cstheme="majorBidi"/>
      <w:b/>
      <w:i/>
      <w:iCs/>
      <w:color w:val="538135" w:themeColor="accent6" w:themeShade="BF"/>
    </w:rPr>
  </w:style>
  <w:style w:type="character" w:customStyle="1" w:styleId="Heading5Char">
    <w:name w:val="Heading 5 Char"/>
    <w:basedOn w:val="DefaultParagraphFont"/>
    <w:link w:val="Heading5"/>
    <w:uiPriority w:val="9"/>
    <w:semiHidden/>
    <w:rsid w:val="006D0D4E"/>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6D0D4E"/>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6D0D4E"/>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6D0D4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D0D4E"/>
    <w:rPr>
      <w:rFonts w:asciiTheme="majorHAnsi" w:eastAsiaTheme="majorEastAsia" w:hAnsiTheme="majorHAnsi" w:cstheme="majorBidi"/>
      <w:i/>
      <w:iCs/>
      <w:color w:val="272727" w:themeColor="text1" w:themeTint="D8"/>
      <w:sz w:val="21"/>
      <w:szCs w:val="21"/>
    </w:rPr>
  </w:style>
  <w:style w:type="paragraph" w:styleId="ListParagraph">
    <w:name w:val="List Paragraph"/>
    <w:aliases w:val="bullets-1"/>
    <w:basedOn w:val="Normal"/>
    <w:link w:val="ListParagraphChar"/>
    <w:uiPriority w:val="34"/>
    <w:qFormat/>
    <w:rsid w:val="00360909"/>
    <w:pPr>
      <w:numPr>
        <w:numId w:val="2"/>
      </w:numPr>
      <w:ind w:left="567" w:hanging="283"/>
      <w:contextualSpacing/>
    </w:pPr>
  </w:style>
  <w:style w:type="character" w:customStyle="1" w:styleId="ListParagraphChar">
    <w:name w:val="List Paragraph Char"/>
    <w:aliases w:val="bullets-1 Char"/>
    <w:basedOn w:val="DefaultParagraphFont"/>
    <w:link w:val="ListParagraph"/>
    <w:uiPriority w:val="34"/>
    <w:qFormat/>
    <w:locked/>
    <w:rsid w:val="00360909"/>
    <w:rPr>
      <w:rFonts w:ascii="Arial" w:hAnsi="Arial" w:cs="Arial"/>
    </w:rPr>
  </w:style>
  <w:style w:type="character" w:customStyle="1" w:styleId="UnresolvedMention1">
    <w:name w:val="Unresolved Mention1"/>
    <w:basedOn w:val="DefaultParagraphFont"/>
    <w:uiPriority w:val="99"/>
    <w:semiHidden/>
    <w:unhideWhenUsed/>
    <w:rsid w:val="00490BB1"/>
    <w:rPr>
      <w:color w:val="605E5C"/>
      <w:shd w:val="clear" w:color="auto" w:fill="E1DFDD"/>
    </w:rPr>
  </w:style>
  <w:style w:type="character" w:styleId="CommentReference">
    <w:name w:val="annotation reference"/>
    <w:basedOn w:val="DefaultParagraphFont"/>
    <w:uiPriority w:val="99"/>
    <w:unhideWhenUsed/>
    <w:rsid w:val="00490BB1"/>
    <w:rPr>
      <w:sz w:val="16"/>
      <w:szCs w:val="16"/>
    </w:rPr>
  </w:style>
  <w:style w:type="paragraph" w:styleId="CommentSubject">
    <w:name w:val="annotation subject"/>
    <w:basedOn w:val="Normal"/>
    <w:next w:val="Normal"/>
    <w:link w:val="CommentSubjectChar"/>
    <w:uiPriority w:val="99"/>
    <w:semiHidden/>
    <w:unhideWhenUsed/>
    <w:rsid w:val="00AE51E2"/>
    <w:pPr>
      <w:spacing w:line="240" w:lineRule="auto"/>
      <w:ind w:left="142" w:hanging="142"/>
    </w:pPr>
    <w:rPr>
      <w:b/>
      <w:bCs/>
      <w:sz w:val="18"/>
      <w:szCs w:val="20"/>
    </w:rPr>
  </w:style>
  <w:style w:type="character" w:customStyle="1" w:styleId="CommentSubjectChar">
    <w:name w:val="Comment Subject Char"/>
    <w:basedOn w:val="DefaultParagraphFont"/>
    <w:link w:val="CommentSubject"/>
    <w:uiPriority w:val="99"/>
    <w:semiHidden/>
    <w:rsid w:val="00AE51E2"/>
    <w:rPr>
      <w:rFonts w:ascii="Arial" w:hAnsi="Arial" w:cs="Arial"/>
      <w:b/>
      <w:bCs/>
      <w:sz w:val="20"/>
      <w:szCs w:val="20"/>
    </w:rPr>
  </w:style>
  <w:style w:type="paragraph" w:styleId="BalloonText">
    <w:name w:val="Balloon Text"/>
    <w:basedOn w:val="Normal"/>
    <w:link w:val="BalloonTextChar"/>
    <w:uiPriority w:val="99"/>
    <w:semiHidden/>
    <w:unhideWhenUsed/>
    <w:rsid w:val="00490B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0BB1"/>
    <w:rPr>
      <w:rFonts w:ascii="Segoe UI" w:hAnsi="Segoe UI" w:cs="Segoe UI"/>
      <w:sz w:val="18"/>
      <w:szCs w:val="18"/>
    </w:rPr>
  </w:style>
  <w:style w:type="character" w:styleId="FollowedHyperlink">
    <w:name w:val="FollowedHyperlink"/>
    <w:basedOn w:val="DefaultParagraphFont"/>
    <w:uiPriority w:val="99"/>
    <w:semiHidden/>
    <w:unhideWhenUsed/>
    <w:rsid w:val="00706922"/>
    <w:rPr>
      <w:color w:val="954F72" w:themeColor="followedHyperlink"/>
      <w:u w:val="single"/>
    </w:rPr>
  </w:style>
  <w:style w:type="table" w:styleId="TableGrid">
    <w:name w:val="Table Grid"/>
    <w:basedOn w:val="TableNormal"/>
    <w:uiPriority w:val="39"/>
    <w:rsid w:val="000442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D653A"/>
    <w:pPr>
      <w:tabs>
        <w:tab w:val="center" w:pos="4513"/>
        <w:tab w:val="right" w:pos="9026"/>
      </w:tabs>
      <w:spacing w:after="0" w:line="240" w:lineRule="auto"/>
    </w:pPr>
  </w:style>
  <w:style w:type="character" w:customStyle="1" w:styleId="HeaderChar">
    <w:name w:val="Header Char"/>
    <w:basedOn w:val="DefaultParagraphFont"/>
    <w:link w:val="Header"/>
    <w:uiPriority w:val="99"/>
    <w:rsid w:val="005D653A"/>
  </w:style>
  <w:style w:type="paragraph" w:styleId="Footer">
    <w:name w:val="footer"/>
    <w:basedOn w:val="Normal"/>
    <w:link w:val="FooterChar"/>
    <w:uiPriority w:val="99"/>
    <w:unhideWhenUsed/>
    <w:rsid w:val="005D653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D653A"/>
  </w:style>
  <w:style w:type="paragraph" w:styleId="TOCHeading">
    <w:name w:val="TOC Heading"/>
    <w:basedOn w:val="Heading1"/>
    <w:next w:val="Normal"/>
    <w:uiPriority w:val="39"/>
    <w:unhideWhenUsed/>
    <w:rsid w:val="0007118A"/>
    <w:pPr>
      <w:outlineLvl w:val="9"/>
    </w:pPr>
    <w:rPr>
      <w:lang w:val="en-US"/>
    </w:rPr>
  </w:style>
  <w:style w:type="paragraph" w:styleId="TOC1">
    <w:name w:val="toc 1"/>
    <w:basedOn w:val="Normal"/>
    <w:next w:val="Normal"/>
    <w:autoRedefine/>
    <w:uiPriority w:val="39"/>
    <w:unhideWhenUsed/>
    <w:rsid w:val="001C5286"/>
    <w:pPr>
      <w:tabs>
        <w:tab w:val="left" w:pos="442"/>
        <w:tab w:val="right" w:leader="dot" w:pos="9072"/>
      </w:tabs>
      <w:spacing w:before="80" w:after="80"/>
    </w:pPr>
    <w:rPr>
      <w:b/>
      <w:sz w:val="24"/>
    </w:rPr>
  </w:style>
  <w:style w:type="paragraph" w:styleId="TOC2">
    <w:name w:val="toc 2"/>
    <w:basedOn w:val="Normal"/>
    <w:next w:val="Normal"/>
    <w:autoRedefine/>
    <w:uiPriority w:val="39"/>
    <w:unhideWhenUsed/>
    <w:rsid w:val="001C5286"/>
    <w:pPr>
      <w:tabs>
        <w:tab w:val="left" w:pos="880"/>
        <w:tab w:val="right" w:leader="dot" w:pos="9072"/>
      </w:tabs>
      <w:spacing w:before="40" w:after="40" w:line="240" w:lineRule="auto"/>
      <w:ind w:left="221"/>
    </w:pPr>
  </w:style>
  <w:style w:type="character" w:customStyle="1" w:styleId="UnresolvedMention2">
    <w:name w:val="Unresolved Mention2"/>
    <w:basedOn w:val="DefaultParagraphFont"/>
    <w:uiPriority w:val="99"/>
    <w:semiHidden/>
    <w:unhideWhenUsed/>
    <w:rsid w:val="009728FD"/>
    <w:rPr>
      <w:color w:val="605E5C"/>
      <w:shd w:val="clear" w:color="auto" w:fill="E1DFDD"/>
    </w:rPr>
  </w:style>
  <w:style w:type="paragraph" w:styleId="Revision">
    <w:name w:val="Revision"/>
    <w:hidden/>
    <w:uiPriority w:val="99"/>
    <w:semiHidden/>
    <w:rsid w:val="009E7A68"/>
    <w:pPr>
      <w:spacing w:after="0" w:line="240" w:lineRule="auto"/>
    </w:pPr>
  </w:style>
  <w:style w:type="paragraph" w:styleId="Caption">
    <w:name w:val="caption"/>
    <w:basedOn w:val="Normal"/>
    <w:next w:val="Normal"/>
    <w:link w:val="CaptionChar"/>
    <w:unhideWhenUsed/>
    <w:qFormat/>
    <w:rsid w:val="00BC60A3"/>
    <w:pPr>
      <w:spacing w:after="200" w:line="240" w:lineRule="auto"/>
      <w:jc w:val="both"/>
    </w:pPr>
    <w:rPr>
      <w:iCs/>
      <w:szCs w:val="18"/>
    </w:rPr>
  </w:style>
  <w:style w:type="character" w:customStyle="1" w:styleId="CaptionChar">
    <w:name w:val="Caption Char"/>
    <w:basedOn w:val="DefaultParagraphFont"/>
    <w:link w:val="Caption"/>
    <w:locked/>
    <w:rsid w:val="00BC60A3"/>
    <w:rPr>
      <w:rFonts w:ascii="Arial" w:hAnsi="Arial" w:cs="Arial"/>
      <w:iCs/>
      <w:szCs w:val="18"/>
    </w:rPr>
  </w:style>
  <w:style w:type="paragraph" w:styleId="Subtitle">
    <w:name w:val="Subtitle"/>
    <w:basedOn w:val="Title"/>
    <w:next w:val="Normal"/>
    <w:link w:val="SubtitleChar"/>
    <w:uiPriority w:val="11"/>
    <w:qFormat/>
    <w:rsid w:val="00AD3A9C"/>
    <w:rPr>
      <w:sz w:val="32"/>
      <w:szCs w:val="32"/>
    </w:rPr>
  </w:style>
  <w:style w:type="character" w:customStyle="1" w:styleId="SubtitleChar">
    <w:name w:val="Subtitle Char"/>
    <w:basedOn w:val="DefaultParagraphFont"/>
    <w:link w:val="Subtitle"/>
    <w:uiPriority w:val="11"/>
    <w:rsid w:val="00AD3A9C"/>
    <w:rPr>
      <w:rFonts w:ascii="Arial" w:hAnsi="Arial" w:cs="Arial"/>
      <w:b/>
      <w:color w:val="3AA549"/>
      <w:sz w:val="32"/>
      <w:szCs w:val="32"/>
    </w:rPr>
  </w:style>
  <w:style w:type="character" w:styleId="PageNumber">
    <w:name w:val="page number"/>
    <w:basedOn w:val="DefaultParagraphFont"/>
    <w:uiPriority w:val="99"/>
    <w:semiHidden/>
    <w:unhideWhenUsed/>
    <w:rsid w:val="00D80689"/>
  </w:style>
  <w:style w:type="paragraph" w:styleId="TOC3">
    <w:name w:val="toc 3"/>
    <w:basedOn w:val="Normal"/>
    <w:next w:val="Normal"/>
    <w:autoRedefine/>
    <w:uiPriority w:val="39"/>
    <w:unhideWhenUsed/>
    <w:rsid w:val="001C5286"/>
    <w:pPr>
      <w:tabs>
        <w:tab w:val="right" w:leader="dot" w:pos="9072"/>
      </w:tabs>
      <w:spacing w:after="60"/>
      <w:ind w:left="442"/>
    </w:pPr>
    <w:rPr>
      <w:sz w:val="20"/>
    </w:rPr>
  </w:style>
  <w:style w:type="character" w:styleId="IntenseEmphasis">
    <w:name w:val="Intense Emphasis"/>
    <w:basedOn w:val="DefaultParagraphFont"/>
    <w:uiPriority w:val="21"/>
    <w:rsid w:val="00EC262A"/>
    <w:rPr>
      <w:i/>
      <w:iCs/>
      <w:color w:val="4472C4" w:themeColor="accent1"/>
    </w:rPr>
  </w:style>
  <w:style w:type="paragraph" w:customStyle="1" w:styleId="References">
    <w:name w:val="References"/>
    <w:basedOn w:val="Normal"/>
    <w:link w:val="ReferencesChar"/>
    <w:rsid w:val="009919A5"/>
    <w:pPr>
      <w:spacing w:beforeLines="60" w:before="144" w:after="60"/>
    </w:pPr>
    <w:rPr>
      <w:rFonts w:eastAsia="Calibri"/>
      <w:bCs/>
      <w:noProof/>
      <w:color w:val="385623" w:themeColor="accent6" w:themeShade="80"/>
      <w:sz w:val="20"/>
      <w:szCs w:val="20"/>
      <w:shd w:val="clear" w:color="auto" w:fill="FFFFFF"/>
    </w:rPr>
  </w:style>
  <w:style w:type="character" w:customStyle="1" w:styleId="ReferencesChar">
    <w:name w:val="References Char"/>
    <w:basedOn w:val="DefaultParagraphFont"/>
    <w:link w:val="References"/>
    <w:rsid w:val="009919A5"/>
    <w:rPr>
      <w:rFonts w:ascii="Arial" w:eastAsia="Calibri" w:hAnsi="Arial" w:cs="Arial"/>
      <w:bCs/>
      <w:noProof/>
      <w:color w:val="385623" w:themeColor="accent6" w:themeShade="80"/>
      <w:sz w:val="20"/>
      <w:szCs w:val="20"/>
    </w:rPr>
  </w:style>
  <w:style w:type="table" w:styleId="TableGridLight">
    <w:name w:val="Grid Table Light"/>
    <w:basedOn w:val="TableNormal"/>
    <w:uiPriority w:val="40"/>
    <w:rsid w:val="007A7034"/>
    <w:pPr>
      <w:spacing w:after="0" w:line="240" w:lineRule="auto"/>
    </w:pPr>
    <w:rPr>
      <w:rFonts w:ascii="Arial" w:eastAsia="Times New Roman" w:hAnsi="Arial" w:cs="Times New Roman"/>
      <w:sz w:val="24"/>
      <w:szCs w:val="24"/>
      <w:lang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basedOn w:val="DefaultParagraphFont"/>
    <w:uiPriority w:val="99"/>
    <w:unhideWhenUsed/>
    <w:rsid w:val="007A2599"/>
    <w:rPr>
      <w:color w:val="0563C1" w:themeColor="hyperlink"/>
      <w:u w:val="single"/>
    </w:rPr>
  </w:style>
  <w:style w:type="paragraph" w:styleId="CommentText">
    <w:name w:val="annotation text"/>
    <w:basedOn w:val="Normal"/>
    <w:link w:val="CommentTextChar"/>
    <w:uiPriority w:val="99"/>
    <w:unhideWhenUsed/>
    <w:rsid w:val="00A408FF"/>
    <w:pPr>
      <w:spacing w:line="240" w:lineRule="auto"/>
    </w:pPr>
    <w:rPr>
      <w:sz w:val="20"/>
      <w:szCs w:val="20"/>
    </w:rPr>
  </w:style>
  <w:style w:type="character" w:customStyle="1" w:styleId="CommentTextChar">
    <w:name w:val="Comment Text Char"/>
    <w:basedOn w:val="DefaultParagraphFont"/>
    <w:link w:val="CommentText"/>
    <w:uiPriority w:val="99"/>
    <w:rsid w:val="00A408FF"/>
    <w:rPr>
      <w:rFonts w:ascii="Arial" w:hAnsi="Arial" w:cs="Arial"/>
      <w:sz w:val="20"/>
      <w:szCs w:val="20"/>
    </w:rPr>
  </w:style>
  <w:style w:type="paragraph" w:customStyle="1" w:styleId="TableHeader">
    <w:name w:val="Table Header"/>
    <w:basedOn w:val="Normal"/>
    <w:rsid w:val="00734870"/>
    <w:pPr>
      <w:spacing w:before="40" w:after="40" w:line="240" w:lineRule="auto"/>
    </w:pPr>
    <w:rPr>
      <w:rFonts w:cstheme="minorBidi"/>
      <w:b/>
      <w:color w:val="000000"/>
      <w:sz w:val="18"/>
    </w:rPr>
  </w:style>
  <w:style w:type="paragraph" w:customStyle="1" w:styleId="TableText">
    <w:name w:val="Table Text"/>
    <w:basedOn w:val="Normal"/>
    <w:rsid w:val="00734870"/>
    <w:pPr>
      <w:spacing w:before="40" w:after="40" w:line="240" w:lineRule="auto"/>
    </w:pPr>
    <w:rPr>
      <w:rFonts w:ascii="Calibri" w:hAnsi="Calibri" w:cstheme="minorBidi"/>
      <w:color w:val="000000"/>
      <w:sz w:val="24"/>
    </w:rPr>
  </w:style>
  <w:style w:type="paragraph" w:styleId="Title">
    <w:name w:val="Title"/>
    <w:basedOn w:val="Normal"/>
    <w:next w:val="Normal"/>
    <w:link w:val="TitleChar"/>
    <w:uiPriority w:val="10"/>
    <w:qFormat/>
    <w:rsid w:val="008C2FFB"/>
    <w:pPr>
      <w:spacing w:after="129"/>
      <w:ind w:left="-142" w:right="-286"/>
      <w:textDirection w:val="btLr"/>
    </w:pPr>
    <w:rPr>
      <w:b/>
      <w:color w:val="3AA549"/>
      <w:sz w:val="36"/>
      <w:szCs w:val="40"/>
    </w:rPr>
  </w:style>
  <w:style w:type="character" w:customStyle="1" w:styleId="TitleChar">
    <w:name w:val="Title Char"/>
    <w:basedOn w:val="DefaultParagraphFont"/>
    <w:link w:val="Title"/>
    <w:uiPriority w:val="10"/>
    <w:rsid w:val="008C2FFB"/>
    <w:rPr>
      <w:rFonts w:ascii="Arial" w:hAnsi="Arial" w:cs="Arial"/>
      <w:b/>
      <w:color w:val="3AA549"/>
      <w:sz w:val="36"/>
      <w:szCs w:val="40"/>
    </w:rPr>
  </w:style>
  <w:style w:type="paragraph" w:styleId="NormalWeb">
    <w:name w:val="Normal (Web)"/>
    <w:basedOn w:val="Normal"/>
    <w:link w:val="NormalWebChar"/>
    <w:uiPriority w:val="99"/>
    <w:unhideWhenUsed/>
    <w:rsid w:val="006C305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dytext">
    <w:name w:val="body_text"/>
    <w:basedOn w:val="NormalWeb"/>
    <w:link w:val="bodytextChar"/>
    <w:qFormat/>
    <w:rsid w:val="00BC60A3"/>
    <w:pPr>
      <w:shd w:val="clear" w:color="auto" w:fill="FFFFFF"/>
      <w:spacing w:before="120" w:beforeAutospacing="0" w:after="120" w:afterAutospacing="0" w:line="360" w:lineRule="auto"/>
      <w:ind w:firstLine="170"/>
      <w:jc w:val="both"/>
    </w:pPr>
    <w:rPr>
      <w:rFonts w:ascii="Arial" w:hAnsi="Arial" w:cs="Arial"/>
      <w:sz w:val="22"/>
      <w:szCs w:val="22"/>
    </w:rPr>
  </w:style>
  <w:style w:type="paragraph" w:customStyle="1" w:styleId="ATTENTION">
    <w:name w:val="ATTENTION"/>
    <w:basedOn w:val="Normal"/>
    <w:link w:val="ATTENTIONChar"/>
    <w:qFormat/>
    <w:rsid w:val="00CC63DF"/>
    <w:pPr>
      <w:jc w:val="both"/>
    </w:pPr>
    <w:rPr>
      <w:rFonts w:asciiTheme="minorHAnsi" w:hAnsiTheme="minorHAnsi" w:cs="Calibri"/>
      <w:b/>
      <w:color w:val="FF0000"/>
      <w:sz w:val="18"/>
    </w:rPr>
  </w:style>
  <w:style w:type="character" w:customStyle="1" w:styleId="NormalWebChar">
    <w:name w:val="Normal (Web) Char"/>
    <w:basedOn w:val="DefaultParagraphFont"/>
    <w:link w:val="NormalWeb"/>
    <w:uiPriority w:val="99"/>
    <w:rsid w:val="006C305A"/>
    <w:rPr>
      <w:rFonts w:ascii="Times New Roman" w:eastAsia="Times New Roman" w:hAnsi="Times New Roman" w:cs="Times New Roman"/>
      <w:sz w:val="24"/>
      <w:szCs w:val="24"/>
      <w:lang w:eastAsia="en-GB"/>
    </w:rPr>
  </w:style>
  <w:style w:type="character" w:customStyle="1" w:styleId="bodytextChar">
    <w:name w:val="body_text Char"/>
    <w:basedOn w:val="NormalWebChar"/>
    <w:link w:val="bodytext"/>
    <w:rsid w:val="00BC60A3"/>
    <w:rPr>
      <w:rFonts w:ascii="Arial" w:eastAsia="Times New Roman" w:hAnsi="Arial" w:cs="Arial"/>
      <w:sz w:val="24"/>
      <w:szCs w:val="24"/>
      <w:shd w:val="clear" w:color="auto" w:fill="FFFFFF"/>
      <w:lang w:eastAsia="en-GB"/>
    </w:rPr>
  </w:style>
  <w:style w:type="character" w:customStyle="1" w:styleId="ATTENTIONChar">
    <w:name w:val="ATTENTION Char"/>
    <w:basedOn w:val="DefaultParagraphFont"/>
    <w:link w:val="ATTENTION"/>
    <w:rsid w:val="00CC63DF"/>
    <w:rPr>
      <w:rFonts w:cs="Calibri"/>
      <w:b/>
      <w:color w:val="FF0000"/>
      <w:sz w:val="18"/>
    </w:rPr>
  </w:style>
  <w:style w:type="character" w:customStyle="1" w:styleId="fontstyle01">
    <w:name w:val="fontstyle01"/>
    <w:basedOn w:val="DefaultParagraphFont"/>
    <w:rsid w:val="00D91C9A"/>
    <w:rPr>
      <w:rFonts w:ascii="Calibri" w:hAnsi="Calibri" w:cs="Calibri" w:hint="default"/>
      <w:b w:val="0"/>
      <w:bCs w:val="0"/>
      <w:i w:val="0"/>
      <w:iCs w:val="0"/>
      <w:color w:val="000000"/>
      <w:sz w:val="22"/>
      <w:szCs w:val="22"/>
    </w:rPr>
  </w:style>
  <w:style w:type="character" w:styleId="PlaceholderText">
    <w:name w:val="Placeholder Text"/>
    <w:basedOn w:val="DefaultParagraphFont"/>
    <w:uiPriority w:val="99"/>
    <w:semiHidden/>
    <w:rsid w:val="0039738C"/>
    <w:rPr>
      <w:color w:val="808080"/>
    </w:rPr>
  </w:style>
  <w:style w:type="paragraph" w:customStyle="1" w:styleId="eq">
    <w:name w:val="eq"/>
    <w:basedOn w:val="bodytext"/>
    <w:link w:val="eqChar"/>
    <w:qFormat/>
    <w:rsid w:val="003B0663"/>
    <w:rPr>
      <w:rFonts w:ascii="Times New Roman" w:hAnsi="Times New Roman" w:cs="Times New Roman"/>
      <w:i/>
      <w:sz w:val="28"/>
      <w:szCs w:val="24"/>
    </w:rPr>
  </w:style>
  <w:style w:type="character" w:styleId="HTMLCite">
    <w:name w:val="HTML Cite"/>
    <w:basedOn w:val="DefaultParagraphFont"/>
    <w:uiPriority w:val="99"/>
    <w:semiHidden/>
    <w:unhideWhenUsed/>
    <w:rsid w:val="007345D3"/>
    <w:rPr>
      <w:i/>
      <w:iCs/>
    </w:rPr>
  </w:style>
  <w:style w:type="character" w:customStyle="1" w:styleId="eqChar">
    <w:name w:val="eq Char"/>
    <w:basedOn w:val="bodytextChar"/>
    <w:link w:val="eq"/>
    <w:rsid w:val="003B0663"/>
    <w:rPr>
      <w:rFonts w:ascii="Times New Roman" w:eastAsia="Times New Roman" w:hAnsi="Times New Roman" w:cs="Times New Roman"/>
      <w:i/>
      <w:sz w:val="28"/>
      <w:szCs w:val="24"/>
      <w:shd w:val="clear" w:color="auto" w:fill="FFFFFF"/>
      <w:lang w:eastAsia="en-GB"/>
    </w:rPr>
  </w:style>
  <w:style w:type="character" w:styleId="Emphasis">
    <w:name w:val="Emphasis"/>
    <w:basedOn w:val="DefaultParagraphFont"/>
    <w:uiPriority w:val="20"/>
    <w:qFormat/>
    <w:rsid w:val="007345D3"/>
    <w:rPr>
      <w:i/>
      <w:iCs/>
    </w:rPr>
  </w:style>
  <w:style w:type="paragraph" w:customStyle="1" w:styleId="ref">
    <w:name w:val="ref"/>
    <w:basedOn w:val="Normal"/>
    <w:link w:val="refChar"/>
    <w:qFormat/>
    <w:rsid w:val="00477089"/>
    <w:pPr>
      <w:spacing w:before="60" w:after="60" w:line="240" w:lineRule="auto"/>
    </w:pPr>
    <w:rPr>
      <w:color w:val="000000" w:themeColor="text1"/>
      <w:sz w:val="20"/>
      <w:szCs w:val="20"/>
    </w:rPr>
  </w:style>
  <w:style w:type="paragraph" w:styleId="FootnoteText">
    <w:name w:val="footnote text"/>
    <w:basedOn w:val="Normal"/>
    <w:link w:val="FootnoteTextChar"/>
    <w:uiPriority w:val="99"/>
    <w:semiHidden/>
    <w:unhideWhenUsed/>
    <w:qFormat/>
    <w:rsid w:val="00BA5FC2"/>
    <w:pPr>
      <w:spacing w:after="0" w:line="240" w:lineRule="auto"/>
    </w:pPr>
    <w:rPr>
      <w:sz w:val="20"/>
      <w:szCs w:val="20"/>
    </w:rPr>
  </w:style>
  <w:style w:type="character" w:customStyle="1" w:styleId="refChar">
    <w:name w:val="ref Char"/>
    <w:basedOn w:val="DefaultParagraphFont"/>
    <w:link w:val="ref"/>
    <w:rsid w:val="00477089"/>
    <w:rPr>
      <w:rFonts w:ascii="Arial" w:hAnsi="Arial" w:cs="Arial"/>
      <w:color w:val="000000" w:themeColor="text1"/>
      <w:sz w:val="20"/>
      <w:szCs w:val="20"/>
    </w:rPr>
  </w:style>
  <w:style w:type="character" w:customStyle="1" w:styleId="FootnoteTextChar">
    <w:name w:val="Footnote Text Char"/>
    <w:basedOn w:val="DefaultParagraphFont"/>
    <w:link w:val="FootnoteText"/>
    <w:uiPriority w:val="99"/>
    <w:semiHidden/>
    <w:rsid w:val="00BA5FC2"/>
    <w:rPr>
      <w:rFonts w:ascii="Arial" w:hAnsi="Arial" w:cs="Arial"/>
      <w:sz w:val="20"/>
      <w:szCs w:val="20"/>
    </w:rPr>
  </w:style>
  <w:style w:type="character" w:styleId="FootnoteReference">
    <w:name w:val="footnote reference"/>
    <w:basedOn w:val="DefaultParagraphFont"/>
    <w:uiPriority w:val="99"/>
    <w:semiHidden/>
    <w:unhideWhenUsed/>
    <w:qFormat/>
    <w:rsid w:val="00BA5FC2"/>
    <w:rPr>
      <w:vertAlign w:val="superscript"/>
    </w:rPr>
  </w:style>
  <w:style w:type="paragraph" w:customStyle="1" w:styleId="ftnote">
    <w:name w:val="ftnote"/>
    <w:basedOn w:val="FootnoteText"/>
    <w:link w:val="ftnoteChar"/>
    <w:qFormat/>
    <w:rsid w:val="001641AB"/>
    <w:rPr>
      <w:sz w:val="18"/>
    </w:rPr>
  </w:style>
  <w:style w:type="character" w:customStyle="1" w:styleId="wo6zaemeslnuuwbkbmxx">
    <w:name w:val="wo6zaemeslnuuwbkbmxx"/>
    <w:basedOn w:val="DefaultParagraphFont"/>
    <w:rsid w:val="00477089"/>
  </w:style>
  <w:style w:type="character" w:customStyle="1" w:styleId="ftnoteChar">
    <w:name w:val="ftnote Char"/>
    <w:basedOn w:val="FootnoteTextChar"/>
    <w:link w:val="ftnote"/>
    <w:rsid w:val="001641AB"/>
    <w:rPr>
      <w:rFonts w:ascii="Arial" w:hAnsi="Arial" w:cs="Arial"/>
      <w:sz w:val="18"/>
      <w:szCs w:val="20"/>
    </w:rPr>
  </w:style>
  <w:style w:type="paragraph" w:styleId="Quote">
    <w:name w:val="Quote"/>
    <w:basedOn w:val="Normal"/>
    <w:next w:val="Normal"/>
    <w:link w:val="QuoteChar"/>
    <w:uiPriority w:val="29"/>
    <w:qFormat/>
    <w:rsid w:val="004B1157"/>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4B1157"/>
    <w:rPr>
      <w:rFonts w:ascii="Arial" w:hAnsi="Arial" w:cs="Arial"/>
      <w:i/>
      <w:iCs/>
      <w:color w:val="404040" w:themeColor="text1" w:themeTint="BF"/>
    </w:rPr>
  </w:style>
  <w:style w:type="numbering" w:customStyle="1" w:styleId="Style1">
    <w:name w:val="Style1"/>
    <w:uiPriority w:val="99"/>
    <w:rsid w:val="00D640D8"/>
    <w:pPr>
      <w:numPr>
        <w:numId w:val="3"/>
      </w:numPr>
    </w:pPr>
  </w:style>
  <w:style w:type="table" w:styleId="GridTable4-Accent5">
    <w:name w:val="Grid Table 4 Accent 5"/>
    <w:basedOn w:val="TableNormal"/>
    <w:uiPriority w:val="49"/>
    <w:rsid w:val="00B35E44"/>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heading">
    <w:name w:val="heading"/>
    <w:link w:val="headingChar"/>
    <w:qFormat/>
    <w:rsid w:val="00D07890"/>
    <w:rPr>
      <w:rFonts w:ascii="Arial" w:hAnsi="Arial" w:cs="Arial"/>
      <w:b/>
      <w:color w:val="538135" w:themeColor="accent6" w:themeShade="BF"/>
      <w:sz w:val="24"/>
    </w:rPr>
  </w:style>
  <w:style w:type="table" w:styleId="ListTable3-Accent5">
    <w:name w:val="List Table 3 Accent 5"/>
    <w:basedOn w:val="TableNormal"/>
    <w:uiPriority w:val="48"/>
    <w:rsid w:val="00E32EA6"/>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character" w:customStyle="1" w:styleId="headingChar">
    <w:name w:val="heading Char"/>
    <w:basedOn w:val="DefaultParagraphFont"/>
    <w:link w:val="heading"/>
    <w:rsid w:val="00D07890"/>
    <w:rPr>
      <w:rFonts w:ascii="Arial" w:hAnsi="Arial" w:cs="Arial"/>
      <w:b/>
      <w:color w:val="538135" w:themeColor="accent6" w:themeShade="BF"/>
      <w:sz w:val="24"/>
    </w:rPr>
  </w:style>
  <w:style w:type="table" w:styleId="GridTable4-Accent1">
    <w:name w:val="Grid Table 4 Accent 1"/>
    <w:basedOn w:val="TableNormal"/>
    <w:uiPriority w:val="49"/>
    <w:rsid w:val="00305D38"/>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academic">
    <w:name w:val="academic"/>
    <w:basedOn w:val="TableNormal"/>
    <w:uiPriority w:val="99"/>
    <w:rsid w:val="000D147B"/>
    <w:pPr>
      <w:spacing w:after="0" w:line="240" w:lineRule="auto"/>
    </w:pPr>
    <w:tblPr/>
    <w:tblStylePr w:type="firstRow">
      <w:tblPr/>
      <w:tcPr>
        <w:tcBorders>
          <w:top w:val="single" w:sz="4" w:space="0" w:color="auto"/>
          <w:bottom w:val="single" w:sz="4" w:space="0" w:color="auto"/>
        </w:tcBorders>
        <w:shd w:val="clear" w:color="auto" w:fill="FFFFFF" w:themeFill="background1"/>
      </w:tcPr>
    </w:tblStylePr>
    <w:tblStylePr w:type="lastRow">
      <w:tblPr/>
      <w:tcPr>
        <w:tcBorders>
          <w:bottom w:val="single" w:sz="4" w:space="0" w:color="auto"/>
        </w:tcBorders>
      </w:tcPr>
    </w:tblStylePr>
  </w:style>
  <w:style w:type="paragraph" w:customStyle="1" w:styleId="paragraph">
    <w:name w:val="paragraph"/>
    <w:basedOn w:val="Normal"/>
    <w:rsid w:val="00FA5C3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FA5C39"/>
  </w:style>
  <w:style w:type="character" w:customStyle="1" w:styleId="eop">
    <w:name w:val="eop"/>
    <w:basedOn w:val="DefaultParagraphFont"/>
    <w:rsid w:val="00FA5C39"/>
  </w:style>
  <w:style w:type="table" w:customStyle="1" w:styleId="UKCEHTable">
    <w:name w:val="UKCEH Table"/>
    <w:basedOn w:val="TableNormal"/>
    <w:uiPriority w:val="99"/>
    <w:rsid w:val="00A42C7E"/>
    <w:pPr>
      <w:spacing w:after="0" w:line="240" w:lineRule="auto"/>
    </w:pPr>
    <w:rPr>
      <w:rFonts w:eastAsia="Arial" w:cs="Times New Roman"/>
      <w:sz w:val="24"/>
      <w:szCs w:val="24"/>
    </w:rPr>
    <w:tblPr>
      <w:tblStyleRowBandSize w:val="1"/>
      <w:tblBorders>
        <w:top w:val="single" w:sz="4" w:space="0" w:color="352B2F"/>
        <w:left w:val="single" w:sz="4" w:space="0" w:color="352B2F"/>
        <w:bottom w:val="single" w:sz="4" w:space="0" w:color="352B2F"/>
        <w:right w:val="single" w:sz="4" w:space="0" w:color="352B2F"/>
        <w:insideH w:val="single" w:sz="4" w:space="0" w:color="352B2F"/>
        <w:insideV w:val="single" w:sz="4" w:space="0" w:color="352B2F"/>
      </w:tblBorders>
      <w:tblCellMar>
        <w:top w:w="85" w:type="dxa"/>
        <w:bottom w:w="85" w:type="dxa"/>
      </w:tblCellMar>
    </w:tblPr>
    <w:tcPr>
      <w:shd w:val="clear" w:color="auto" w:fill="auto"/>
    </w:tcPr>
    <w:tblStylePr w:type="firstRow">
      <w:rPr>
        <w:rFonts w:ascii="Arial" w:hAnsi="Arial"/>
        <w:b/>
        <w:color w:val="FFFFFF"/>
      </w:rPr>
      <w:tblPr/>
      <w:tcPr>
        <w:shd w:val="clear" w:color="auto" w:fill="0483A4"/>
      </w:tcPr>
    </w:tblStylePr>
    <w:tblStylePr w:type="band1Horz">
      <w:tblPr/>
      <w:tcPr>
        <w:shd w:val="clear" w:color="auto" w:fill="E6F3F6"/>
      </w:tcPr>
    </w:tblStylePr>
  </w:style>
  <w:style w:type="character" w:styleId="UnresolvedMention">
    <w:name w:val="Unresolved Mention"/>
    <w:basedOn w:val="DefaultParagraphFont"/>
    <w:uiPriority w:val="99"/>
    <w:semiHidden/>
    <w:unhideWhenUsed/>
    <w:rsid w:val="00B245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1313">
      <w:bodyDiv w:val="1"/>
      <w:marLeft w:val="0"/>
      <w:marRight w:val="0"/>
      <w:marTop w:val="0"/>
      <w:marBottom w:val="0"/>
      <w:divBdr>
        <w:top w:val="none" w:sz="0" w:space="0" w:color="auto"/>
        <w:left w:val="none" w:sz="0" w:space="0" w:color="auto"/>
        <w:bottom w:val="none" w:sz="0" w:space="0" w:color="auto"/>
        <w:right w:val="none" w:sz="0" w:space="0" w:color="auto"/>
      </w:divBdr>
    </w:div>
    <w:div w:id="16154185">
      <w:bodyDiv w:val="1"/>
      <w:marLeft w:val="0"/>
      <w:marRight w:val="0"/>
      <w:marTop w:val="0"/>
      <w:marBottom w:val="0"/>
      <w:divBdr>
        <w:top w:val="none" w:sz="0" w:space="0" w:color="auto"/>
        <w:left w:val="none" w:sz="0" w:space="0" w:color="auto"/>
        <w:bottom w:val="none" w:sz="0" w:space="0" w:color="auto"/>
        <w:right w:val="none" w:sz="0" w:space="0" w:color="auto"/>
      </w:divBdr>
    </w:div>
    <w:div w:id="17897755">
      <w:bodyDiv w:val="1"/>
      <w:marLeft w:val="0"/>
      <w:marRight w:val="0"/>
      <w:marTop w:val="0"/>
      <w:marBottom w:val="0"/>
      <w:divBdr>
        <w:top w:val="none" w:sz="0" w:space="0" w:color="auto"/>
        <w:left w:val="none" w:sz="0" w:space="0" w:color="auto"/>
        <w:bottom w:val="none" w:sz="0" w:space="0" w:color="auto"/>
        <w:right w:val="none" w:sz="0" w:space="0" w:color="auto"/>
      </w:divBdr>
    </w:div>
    <w:div w:id="40595703">
      <w:bodyDiv w:val="1"/>
      <w:marLeft w:val="0"/>
      <w:marRight w:val="0"/>
      <w:marTop w:val="0"/>
      <w:marBottom w:val="0"/>
      <w:divBdr>
        <w:top w:val="none" w:sz="0" w:space="0" w:color="auto"/>
        <w:left w:val="none" w:sz="0" w:space="0" w:color="auto"/>
        <w:bottom w:val="none" w:sz="0" w:space="0" w:color="auto"/>
        <w:right w:val="none" w:sz="0" w:space="0" w:color="auto"/>
      </w:divBdr>
    </w:div>
    <w:div w:id="50622330">
      <w:bodyDiv w:val="1"/>
      <w:marLeft w:val="0"/>
      <w:marRight w:val="0"/>
      <w:marTop w:val="0"/>
      <w:marBottom w:val="0"/>
      <w:divBdr>
        <w:top w:val="none" w:sz="0" w:space="0" w:color="auto"/>
        <w:left w:val="none" w:sz="0" w:space="0" w:color="auto"/>
        <w:bottom w:val="none" w:sz="0" w:space="0" w:color="auto"/>
        <w:right w:val="none" w:sz="0" w:space="0" w:color="auto"/>
      </w:divBdr>
    </w:div>
    <w:div w:id="52893793">
      <w:bodyDiv w:val="1"/>
      <w:marLeft w:val="0"/>
      <w:marRight w:val="0"/>
      <w:marTop w:val="0"/>
      <w:marBottom w:val="0"/>
      <w:divBdr>
        <w:top w:val="none" w:sz="0" w:space="0" w:color="auto"/>
        <w:left w:val="none" w:sz="0" w:space="0" w:color="auto"/>
        <w:bottom w:val="none" w:sz="0" w:space="0" w:color="auto"/>
        <w:right w:val="none" w:sz="0" w:space="0" w:color="auto"/>
      </w:divBdr>
    </w:div>
    <w:div w:id="96869671">
      <w:bodyDiv w:val="1"/>
      <w:marLeft w:val="0"/>
      <w:marRight w:val="0"/>
      <w:marTop w:val="0"/>
      <w:marBottom w:val="0"/>
      <w:divBdr>
        <w:top w:val="none" w:sz="0" w:space="0" w:color="auto"/>
        <w:left w:val="none" w:sz="0" w:space="0" w:color="auto"/>
        <w:bottom w:val="none" w:sz="0" w:space="0" w:color="auto"/>
        <w:right w:val="none" w:sz="0" w:space="0" w:color="auto"/>
      </w:divBdr>
    </w:div>
    <w:div w:id="159466736">
      <w:bodyDiv w:val="1"/>
      <w:marLeft w:val="0"/>
      <w:marRight w:val="0"/>
      <w:marTop w:val="0"/>
      <w:marBottom w:val="0"/>
      <w:divBdr>
        <w:top w:val="none" w:sz="0" w:space="0" w:color="auto"/>
        <w:left w:val="none" w:sz="0" w:space="0" w:color="auto"/>
        <w:bottom w:val="none" w:sz="0" w:space="0" w:color="auto"/>
        <w:right w:val="none" w:sz="0" w:space="0" w:color="auto"/>
      </w:divBdr>
      <w:divsChild>
        <w:div w:id="221717713">
          <w:marLeft w:val="0"/>
          <w:marRight w:val="0"/>
          <w:marTop w:val="0"/>
          <w:marBottom w:val="0"/>
          <w:divBdr>
            <w:top w:val="none" w:sz="0" w:space="0" w:color="auto"/>
            <w:left w:val="none" w:sz="0" w:space="0" w:color="auto"/>
            <w:bottom w:val="none" w:sz="0" w:space="0" w:color="auto"/>
            <w:right w:val="none" w:sz="0" w:space="0" w:color="auto"/>
          </w:divBdr>
          <w:divsChild>
            <w:div w:id="257063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59872">
      <w:bodyDiv w:val="1"/>
      <w:marLeft w:val="0"/>
      <w:marRight w:val="0"/>
      <w:marTop w:val="0"/>
      <w:marBottom w:val="0"/>
      <w:divBdr>
        <w:top w:val="none" w:sz="0" w:space="0" w:color="auto"/>
        <w:left w:val="none" w:sz="0" w:space="0" w:color="auto"/>
        <w:bottom w:val="none" w:sz="0" w:space="0" w:color="auto"/>
        <w:right w:val="none" w:sz="0" w:space="0" w:color="auto"/>
      </w:divBdr>
    </w:div>
    <w:div w:id="180246450">
      <w:bodyDiv w:val="1"/>
      <w:marLeft w:val="0"/>
      <w:marRight w:val="0"/>
      <w:marTop w:val="0"/>
      <w:marBottom w:val="0"/>
      <w:divBdr>
        <w:top w:val="none" w:sz="0" w:space="0" w:color="auto"/>
        <w:left w:val="none" w:sz="0" w:space="0" w:color="auto"/>
        <w:bottom w:val="none" w:sz="0" w:space="0" w:color="auto"/>
        <w:right w:val="none" w:sz="0" w:space="0" w:color="auto"/>
      </w:divBdr>
    </w:div>
    <w:div w:id="207643567">
      <w:bodyDiv w:val="1"/>
      <w:marLeft w:val="0"/>
      <w:marRight w:val="0"/>
      <w:marTop w:val="0"/>
      <w:marBottom w:val="0"/>
      <w:divBdr>
        <w:top w:val="none" w:sz="0" w:space="0" w:color="auto"/>
        <w:left w:val="none" w:sz="0" w:space="0" w:color="auto"/>
        <w:bottom w:val="none" w:sz="0" w:space="0" w:color="auto"/>
        <w:right w:val="none" w:sz="0" w:space="0" w:color="auto"/>
      </w:divBdr>
    </w:div>
    <w:div w:id="224219883">
      <w:bodyDiv w:val="1"/>
      <w:marLeft w:val="0"/>
      <w:marRight w:val="0"/>
      <w:marTop w:val="0"/>
      <w:marBottom w:val="0"/>
      <w:divBdr>
        <w:top w:val="none" w:sz="0" w:space="0" w:color="auto"/>
        <w:left w:val="none" w:sz="0" w:space="0" w:color="auto"/>
        <w:bottom w:val="none" w:sz="0" w:space="0" w:color="auto"/>
        <w:right w:val="none" w:sz="0" w:space="0" w:color="auto"/>
      </w:divBdr>
      <w:divsChild>
        <w:div w:id="1280212867">
          <w:marLeft w:val="0"/>
          <w:marRight w:val="0"/>
          <w:marTop w:val="0"/>
          <w:marBottom w:val="0"/>
          <w:divBdr>
            <w:top w:val="none" w:sz="0" w:space="0" w:color="auto"/>
            <w:left w:val="none" w:sz="0" w:space="0" w:color="auto"/>
            <w:bottom w:val="none" w:sz="0" w:space="0" w:color="auto"/>
            <w:right w:val="none" w:sz="0" w:space="0" w:color="auto"/>
          </w:divBdr>
        </w:div>
        <w:div w:id="2021003733">
          <w:marLeft w:val="0"/>
          <w:marRight w:val="0"/>
          <w:marTop w:val="0"/>
          <w:marBottom w:val="0"/>
          <w:divBdr>
            <w:top w:val="none" w:sz="0" w:space="0" w:color="auto"/>
            <w:left w:val="none" w:sz="0" w:space="0" w:color="auto"/>
            <w:bottom w:val="none" w:sz="0" w:space="0" w:color="auto"/>
            <w:right w:val="none" w:sz="0" w:space="0" w:color="auto"/>
          </w:divBdr>
        </w:div>
        <w:div w:id="610867812">
          <w:marLeft w:val="0"/>
          <w:marRight w:val="0"/>
          <w:marTop w:val="0"/>
          <w:marBottom w:val="0"/>
          <w:divBdr>
            <w:top w:val="none" w:sz="0" w:space="0" w:color="auto"/>
            <w:left w:val="none" w:sz="0" w:space="0" w:color="auto"/>
            <w:bottom w:val="none" w:sz="0" w:space="0" w:color="auto"/>
            <w:right w:val="none" w:sz="0" w:space="0" w:color="auto"/>
          </w:divBdr>
        </w:div>
        <w:div w:id="1945379260">
          <w:marLeft w:val="0"/>
          <w:marRight w:val="0"/>
          <w:marTop w:val="0"/>
          <w:marBottom w:val="0"/>
          <w:divBdr>
            <w:top w:val="none" w:sz="0" w:space="0" w:color="auto"/>
            <w:left w:val="none" w:sz="0" w:space="0" w:color="auto"/>
            <w:bottom w:val="none" w:sz="0" w:space="0" w:color="auto"/>
            <w:right w:val="none" w:sz="0" w:space="0" w:color="auto"/>
          </w:divBdr>
        </w:div>
        <w:div w:id="1037698809">
          <w:marLeft w:val="0"/>
          <w:marRight w:val="0"/>
          <w:marTop w:val="0"/>
          <w:marBottom w:val="0"/>
          <w:divBdr>
            <w:top w:val="none" w:sz="0" w:space="0" w:color="auto"/>
            <w:left w:val="none" w:sz="0" w:space="0" w:color="auto"/>
            <w:bottom w:val="none" w:sz="0" w:space="0" w:color="auto"/>
            <w:right w:val="none" w:sz="0" w:space="0" w:color="auto"/>
          </w:divBdr>
        </w:div>
        <w:div w:id="347875427">
          <w:marLeft w:val="0"/>
          <w:marRight w:val="0"/>
          <w:marTop w:val="0"/>
          <w:marBottom w:val="0"/>
          <w:divBdr>
            <w:top w:val="none" w:sz="0" w:space="0" w:color="auto"/>
            <w:left w:val="none" w:sz="0" w:space="0" w:color="auto"/>
            <w:bottom w:val="none" w:sz="0" w:space="0" w:color="auto"/>
            <w:right w:val="none" w:sz="0" w:space="0" w:color="auto"/>
          </w:divBdr>
        </w:div>
        <w:div w:id="26105064">
          <w:marLeft w:val="0"/>
          <w:marRight w:val="0"/>
          <w:marTop w:val="0"/>
          <w:marBottom w:val="0"/>
          <w:divBdr>
            <w:top w:val="none" w:sz="0" w:space="0" w:color="auto"/>
            <w:left w:val="none" w:sz="0" w:space="0" w:color="auto"/>
            <w:bottom w:val="none" w:sz="0" w:space="0" w:color="auto"/>
            <w:right w:val="none" w:sz="0" w:space="0" w:color="auto"/>
          </w:divBdr>
        </w:div>
        <w:div w:id="1750230319">
          <w:marLeft w:val="0"/>
          <w:marRight w:val="0"/>
          <w:marTop w:val="0"/>
          <w:marBottom w:val="0"/>
          <w:divBdr>
            <w:top w:val="none" w:sz="0" w:space="0" w:color="auto"/>
            <w:left w:val="none" w:sz="0" w:space="0" w:color="auto"/>
            <w:bottom w:val="none" w:sz="0" w:space="0" w:color="auto"/>
            <w:right w:val="none" w:sz="0" w:space="0" w:color="auto"/>
          </w:divBdr>
        </w:div>
        <w:div w:id="1639722920">
          <w:marLeft w:val="0"/>
          <w:marRight w:val="0"/>
          <w:marTop w:val="0"/>
          <w:marBottom w:val="0"/>
          <w:divBdr>
            <w:top w:val="none" w:sz="0" w:space="0" w:color="auto"/>
            <w:left w:val="none" w:sz="0" w:space="0" w:color="auto"/>
            <w:bottom w:val="none" w:sz="0" w:space="0" w:color="auto"/>
            <w:right w:val="none" w:sz="0" w:space="0" w:color="auto"/>
          </w:divBdr>
        </w:div>
        <w:div w:id="1679967387">
          <w:marLeft w:val="0"/>
          <w:marRight w:val="0"/>
          <w:marTop w:val="0"/>
          <w:marBottom w:val="0"/>
          <w:divBdr>
            <w:top w:val="none" w:sz="0" w:space="0" w:color="auto"/>
            <w:left w:val="none" w:sz="0" w:space="0" w:color="auto"/>
            <w:bottom w:val="none" w:sz="0" w:space="0" w:color="auto"/>
            <w:right w:val="none" w:sz="0" w:space="0" w:color="auto"/>
          </w:divBdr>
        </w:div>
        <w:div w:id="62528032">
          <w:marLeft w:val="0"/>
          <w:marRight w:val="0"/>
          <w:marTop w:val="0"/>
          <w:marBottom w:val="0"/>
          <w:divBdr>
            <w:top w:val="none" w:sz="0" w:space="0" w:color="auto"/>
            <w:left w:val="none" w:sz="0" w:space="0" w:color="auto"/>
            <w:bottom w:val="none" w:sz="0" w:space="0" w:color="auto"/>
            <w:right w:val="none" w:sz="0" w:space="0" w:color="auto"/>
          </w:divBdr>
        </w:div>
        <w:div w:id="1481577827">
          <w:marLeft w:val="0"/>
          <w:marRight w:val="0"/>
          <w:marTop w:val="0"/>
          <w:marBottom w:val="0"/>
          <w:divBdr>
            <w:top w:val="none" w:sz="0" w:space="0" w:color="auto"/>
            <w:left w:val="none" w:sz="0" w:space="0" w:color="auto"/>
            <w:bottom w:val="none" w:sz="0" w:space="0" w:color="auto"/>
            <w:right w:val="none" w:sz="0" w:space="0" w:color="auto"/>
          </w:divBdr>
        </w:div>
        <w:div w:id="2139638190">
          <w:marLeft w:val="0"/>
          <w:marRight w:val="0"/>
          <w:marTop w:val="0"/>
          <w:marBottom w:val="0"/>
          <w:divBdr>
            <w:top w:val="none" w:sz="0" w:space="0" w:color="auto"/>
            <w:left w:val="none" w:sz="0" w:space="0" w:color="auto"/>
            <w:bottom w:val="none" w:sz="0" w:space="0" w:color="auto"/>
            <w:right w:val="none" w:sz="0" w:space="0" w:color="auto"/>
          </w:divBdr>
        </w:div>
        <w:div w:id="1180507663">
          <w:marLeft w:val="0"/>
          <w:marRight w:val="0"/>
          <w:marTop w:val="0"/>
          <w:marBottom w:val="0"/>
          <w:divBdr>
            <w:top w:val="none" w:sz="0" w:space="0" w:color="auto"/>
            <w:left w:val="none" w:sz="0" w:space="0" w:color="auto"/>
            <w:bottom w:val="none" w:sz="0" w:space="0" w:color="auto"/>
            <w:right w:val="none" w:sz="0" w:space="0" w:color="auto"/>
          </w:divBdr>
        </w:div>
        <w:div w:id="967004640">
          <w:marLeft w:val="0"/>
          <w:marRight w:val="0"/>
          <w:marTop w:val="0"/>
          <w:marBottom w:val="0"/>
          <w:divBdr>
            <w:top w:val="none" w:sz="0" w:space="0" w:color="auto"/>
            <w:left w:val="none" w:sz="0" w:space="0" w:color="auto"/>
            <w:bottom w:val="none" w:sz="0" w:space="0" w:color="auto"/>
            <w:right w:val="none" w:sz="0" w:space="0" w:color="auto"/>
          </w:divBdr>
        </w:div>
        <w:div w:id="432629470">
          <w:marLeft w:val="0"/>
          <w:marRight w:val="0"/>
          <w:marTop w:val="0"/>
          <w:marBottom w:val="0"/>
          <w:divBdr>
            <w:top w:val="none" w:sz="0" w:space="0" w:color="auto"/>
            <w:left w:val="none" w:sz="0" w:space="0" w:color="auto"/>
            <w:bottom w:val="none" w:sz="0" w:space="0" w:color="auto"/>
            <w:right w:val="none" w:sz="0" w:space="0" w:color="auto"/>
          </w:divBdr>
        </w:div>
        <w:div w:id="2001692646">
          <w:marLeft w:val="0"/>
          <w:marRight w:val="0"/>
          <w:marTop w:val="0"/>
          <w:marBottom w:val="0"/>
          <w:divBdr>
            <w:top w:val="none" w:sz="0" w:space="0" w:color="auto"/>
            <w:left w:val="none" w:sz="0" w:space="0" w:color="auto"/>
            <w:bottom w:val="none" w:sz="0" w:space="0" w:color="auto"/>
            <w:right w:val="none" w:sz="0" w:space="0" w:color="auto"/>
          </w:divBdr>
        </w:div>
        <w:div w:id="122777851">
          <w:marLeft w:val="0"/>
          <w:marRight w:val="0"/>
          <w:marTop w:val="0"/>
          <w:marBottom w:val="0"/>
          <w:divBdr>
            <w:top w:val="none" w:sz="0" w:space="0" w:color="auto"/>
            <w:left w:val="none" w:sz="0" w:space="0" w:color="auto"/>
            <w:bottom w:val="none" w:sz="0" w:space="0" w:color="auto"/>
            <w:right w:val="none" w:sz="0" w:space="0" w:color="auto"/>
          </w:divBdr>
        </w:div>
        <w:div w:id="1755932045">
          <w:marLeft w:val="0"/>
          <w:marRight w:val="0"/>
          <w:marTop w:val="0"/>
          <w:marBottom w:val="0"/>
          <w:divBdr>
            <w:top w:val="none" w:sz="0" w:space="0" w:color="auto"/>
            <w:left w:val="none" w:sz="0" w:space="0" w:color="auto"/>
            <w:bottom w:val="none" w:sz="0" w:space="0" w:color="auto"/>
            <w:right w:val="none" w:sz="0" w:space="0" w:color="auto"/>
          </w:divBdr>
        </w:div>
        <w:div w:id="1904287551">
          <w:marLeft w:val="0"/>
          <w:marRight w:val="0"/>
          <w:marTop w:val="0"/>
          <w:marBottom w:val="0"/>
          <w:divBdr>
            <w:top w:val="none" w:sz="0" w:space="0" w:color="auto"/>
            <w:left w:val="none" w:sz="0" w:space="0" w:color="auto"/>
            <w:bottom w:val="none" w:sz="0" w:space="0" w:color="auto"/>
            <w:right w:val="none" w:sz="0" w:space="0" w:color="auto"/>
          </w:divBdr>
        </w:div>
        <w:div w:id="1125007328">
          <w:marLeft w:val="0"/>
          <w:marRight w:val="0"/>
          <w:marTop w:val="0"/>
          <w:marBottom w:val="0"/>
          <w:divBdr>
            <w:top w:val="none" w:sz="0" w:space="0" w:color="auto"/>
            <w:left w:val="none" w:sz="0" w:space="0" w:color="auto"/>
            <w:bottom w:val="none" w:sz="0" w:space="0" w:color="auto"/>
            <w:right w:val="none" w:sz="0" w:space="0" w:color="auto"/>
          </w:divBdr>
        </w:div>
        <w:div w:id="398985607">
          <w:marLeft w:val="0"/>
          <w:marRight w:val="0"/>
          <w:marTop w:val="0"/>
          <w:marBottom w:val="0"/>
          <w:divBdr>
            <w:top w:val="none" w:sz="0" w:space="0" w:color="auto"/>
            <w:left w:val="none" w:sz="0" w:space="0" w:color="auto"/>
            <w:bottom w:val="none" w:sz="0" w:space="0" w:color="auto"/>
            <w:right w:val="none" w:sz="0" w:space="0" w:color="auto"/>
          </w:divBdr>
        </w:div>
        <w:div w:id="295137738">
          <w:marLeft w:val="0"/>
          <w:marRight w:val="0"/>
          <w:marTop w:val="0"/>
          <w:marBottom w:val="0"/>
          <w:divBdr>
            <w:top w:val="none" w:sz="0" w:space="0" w:color="auto"/>
            <w:left w:val="none" w:sz="0" w:space="0" w:color="auto"/>
            <w:bottom w:val="none" w:sz="0" w:space="0" w:color="auto"/>
            <w:right w:val="none" w:sz="0" w:space="0" w:color="auto"/>
          </w:divBdr>
        </w:div>
        <w:div w:id="48768789">
          <w:marLeft w:val="0"/>
          <w:marRight w:val="0"/>
          <w:marTop w:val="0"/>
          <w:marBottom w:val="0"/>
          <w:divBdr>
            <w:top w:val="none" w:sz="0" w:space="0" w:color="auto"/>
            <w:left w:val="none" w:sz="0" w:space="0" w:color="auto"/>
            <w:bottom w:val="none" w:sz="0" w:space="0" w:color="auto"/>
            <w:right w:val="none" w:sz="0" w:space="0" w:color="auto"/>
          </w:divBdr>
        </w:div>
        <w:div w:id="1773239788">
          <w:marLeft w:val="0"/>
          <w:marRight w:val="0"/>
          <w:marTop w:val="0"/>
          <w:marBottom w:val="0"/>
          <w:divBdr>
            <w:top w:val="none" w:sz="0" w:space="0" w:color="auto"/>
            <w:left w:val="none" w:sz="0" w:space="0" w:color="auto"/>
            <w:bottom w:val="none" w:sz="0" w:space="0" w:color="auto"/>
            <w:right w:val="none" w:sz="0" w:space="0" w:color="auto"/>
          </w:divBdr>
        </w:div>
        <w:div w:id="2032561924">
          <w:marLeft w:val="0"/>
          <w:marRight w:val="0"/>
          <w:marTop w:val="0"/>
          <w:marBottom w:val="0"/>
          <w:divBdr>
            <w:top w:val="none" w:sz="0" w:space="0" w:color="auto"/>
            <w:left w:val="none" w:sz="0" w:space="0" w:color="auto"/>
            <w:bottom w:val="none" w:sz="0" w:space="0" w:color="auto"/>
            <w:right w:val="none" w:sz="0" w:space="0" w:color="auto"/>
          </w:divBdr>
        </w:div>
        <w:div w:id="224606228">
          <w:marLeft w:val="0"/>
          <w:marRight w:val="0"/>
          <w:marTop w:val="0"/>
          <w:marBottom w:val="0"/>
          <w:divBdr>
            <w:top w:val="none" w:sz="0" w:space="0" w:color="auto"/>
            <w:left w:val="none" w:sz="0" w:space="0" w:color="auto"/>
            <w:bottom w:val="none" w:sz="0" w:space="0" w:color="auto"/>
            <w:right w:val="none" w:sz="0" w:space="0" w:color="auto"/>
          </w:divBdr>
        </w:div>
        <w:div w:id="15932714">
          <w:marLeft w:val="0"/>
          <w:marRight w:val="0"/>
          <w:marTop w:val="0"/>
          <w:marBottom w:val="0"/>
          <w:divBdr>
            <w:top w:val="none" w:sz="0" w:space="0" w:color="auto"/>
            <w:left w:val="none" w:sz="0" w:space="0" w:color="auto"/>
            <w:bottom w:val="none" w:sz="0" w:space="0" w:color="auto"/>
            <w:right w:val="none" w:sz="0" w:space="0" w:color="auto"/>
          </w:divBdr>
        </w:div>
        <w:div w:id="1762556554">
          <w:marLeft w:val="0"/>
          <w:marRight w:val="0"/>
          <w:marTop w:val="0"/>
          <w:marBottom w:val="0"/>
          <w:divBdr>
            <w:top w:val="none" w:sz="0" w:space="0" w:color="auto"/>
            <w:left w:val="none" w:sz="0" w:space="0" w:color="auto"/>
            <w:bottom w:val="none" w:sz="0" w:space="0" w:color="auto"/>
            <w:right w:val="none" w:sz="0" w:space="0" w:color="auto"/>
          </w:divBdr>
        </w:div>
        <w:div w:id="519467609">
          <w:marLeft w:val="0"/>
          <w:marRight w:val="0"/>
          <w:marTop w:val="0"/>
          <w:marBottom w:val="0"/>
          <w:divBdr>
            <w:top w:val="none" w:sz="0" w:space="0" w:color="auto"/>
            <w:left w:val="none" w:sz="0" w:space="0" w:color="auto"/>
            <w:bottom w:val="none" w:sz="0" w:space="0" w:color="auto"/>
            <w:right w:val="none" w:sz="0" w:space="0" w:color="auto"/>
          </w:divBdr>
        </w:div>
        <w:div w:id="1889416947">
          <w:marLeft w:val="0"/>
          <w:marRight w:val="0"/>
          <w:marTop w:val="0"/>
          <w:marBottom w:val="0"/>
          <w:divBdr>
            <w:top w:val="none" w:sz="0" w:space="0" w:color="auto"/>
            <w:left w:val="none" w:sz="0" w:space="0" w:color="auto"/>
            <w:bottom w:val="none" w:sz="0" w:space="0" w:color="auto"/>
            <w:right w:val="none" w:sz="0" w:space="0" w:color="auto"/>
          </w:divBdr>
        </w:div>
        <w:div w:id="538661795">
          <w:marLeft w:val="0"/>
          <w:marRight w:val="0"/>
          <w:marTop w:val="0"/>
          <w:marBottom w:val="0"/>
          <w:divBdr>
            <w:top w:val="none" w:sz="0" w:space="0" w:color="auto"/>
            <w:left w:val="none" w:sz="0" w:space="0" w:color="auto"/>
            <w:bottom w:val="none" w:sz="0" w:space="0" w:color="auto"/>
            <w:right w:val="none" w:sz="0" w:space="0" w:color="auto"/>
          </w:divBdr>
        </w:div>
        <w:div w:id="782766743">
          <w:marLeft w:val="0"/>
          <w:marRight w:val="0"/>
          <w:marTop w:val="0"/>
          <w:marBottom w:val="0"/>
          <w:divBdr>
            <w:top w:val="none" w:sz="0" w:space="0" w:color="auto"/>
            <w:left w:val="none" w:sz="0" w:space="0" w:color="auto"/>
            <w:bottom w:val="none" w:sz="0" w:space="0" w:color="auto"/>
            <w:right w:val="none" w:sz="0" w:space="0" w:color="auto"/>
          </w:divBdr>
        </w:div>
        <w:div w:id="976838548">
          <w:marLeft w:val="0"/>
          <w:marRight w:val="0"/>
          <w:marTop w:val="0"/>
          <w:marBottom w:val="0"/>
          <w:divBdr>
            <w:top w:val="none" w:sz="0" w:space="0" w:color="auto"/>
            <w:left w:val="none" w:sz="0" w:space="0" w:color="auto"/>
            <w:bottom w:val="none" w:sz="0" w:space="0" w:color="auto"/>
            <w:right w:val="none" w:sz="0" w:space="0" w:color="auto"/>
          </w:divBdr>
        </w:div>
        <w:div w:id="1126048789">
          <w:marLeft w:val="0"/>
          <w:marRight w:val="0"/>
          <w:marTop w:val="0"/>
          <w:marBottom w:val="0"/>
          <w:divBdr>
            <w:top w:val="none" w:sz="0" w:space="0" w:color="auto"/>
            <w:left w:val="none" w:sz="0" w:space="0" w:color="auto"/>
            <w:bottom w:val="none" w:sz="0" w:space="0" w:color="auto"/>
            <w:right w:val="none" w:sz="0" w:space="0" w:color="auto"/>
          </w:divBdr>
        </w:div>
        <w:div w:id="1004867082">
          <w:marLeft w:val="0"/>
          <w:marRight w:val="0"/>
          <w:marTop w:val="0"/>
          <w:marBottom w:val="0"/>
          <w:divBdr>
            <w:top w:val="none" w:sz="0" w:space="0" w:color="auto"/>
            <w:left w:val="none" w:sz="0" w:space="0" w:color="auto"/>
            <w:bottom w:val="none" w:sz="0" w:space="0" w:color="auto"/>
            <w:right w:val="none" w:sz="0" w:space="0" w:color="auto"/>
          </w:divBdr>
        </w:div>
        <w:div w:id="667291776">
          <w:marLeft w:val="0"/>
          <w:marRight w:val="0"/>
          <w:marTop w:val="0"/>
          <w:marBottom w:val="0"/>
          <w:divBdr>
            <w:top w:val="none" w:sz="0" w:space="0" w:color="auto"/>
            <w:left w:val="none" w:sz="0" w:space="0" w:color="auto"/>
            <w:bottom w:val="none" w:sz="0" w:space="0" w:color="auto"/>
            <w:right w:val="none" w:sz="0" w:space="0" w:color="auto"/>
          </w:divBdr>
        </w:div>
        <w:div w:id="419064071">
          <w:marLeft w:val="0"/>
          <w:marRight w:val="0"/>
          <w:marTop w:val="0"/>
          <w:marBottom w:val="0"/>
          <w:divBdr>
            <w:top w:val="none" w:sz="0" w:space="0" w:color="auto"/>
            <w:left w:val="none" w:sz="0" w:space="0" w:color="auto"/>
            <w:bottom w:val="none" w:sz="0" w:space="0" w:color="auto"/>
            <w:right w:val="none" w:sz="0" w:space="0" w:color="auto"/>
          </w:divBdr>
        </w:div>
        <w:div w:id="1563253283">
          <w:marLeft w:val="0"/>
          <w:marRight w:val="0"/>
          <w:marTop w:val="0"/>
          <w:marBottom w:val="0"/>
          <w:divBdr>
            <w:top w:val="none" w:sz="0" w:space="0" w:color="auto"/>
            <w:left w:val="none" w:sz="0" w:space="0" w:color="auto"/>
            <w:bottom w:val="none" w:sz="0" w:space="0" w:color="auto"/>
            <w:right w:val="none" w:sz="0" w:space="0" w:color="auto"/>
          </w:divBdr>
        </w:div>
        <w:div w:id="522398642">
          <w:marLeft w:val="0"/>
          <w:marRight w:val="0"/>
          <w:marTop w:val="0"/>
          <w:marBottom w:val="0"/>
          <w:divBdr>
            <w:top w:val="none" w:sz="0" w:space="0" w:color="auto"/>
            <w:left w:val="none" w:sz="0" w:space="0" w:color="auto"/>
            <w:bottom w:val="none" w:sz="0" w:space="0" w:color="auto"/>
            <w:right w:val="none" w:sz="0" w:space="0" w:color="auto"/>
          </w:divBdr>
        </w:div>
        <w:div w:id="1549756408">
          <w:marLeft w:val="0"/>
          <w:marRight w:val="0"/>
          <w:marTop w:val="0"/>
          <w:marBottom w:val="0"/>
          <w:divBdr>
            <w:top w:val="none" w:sz="0" w:space="0" w:color="auto"/>
            <w:left w:val="none" w:sz="0" w:space="0" w:color="auto"/>
            <w:bottom w:val="none" w:sz="0" w:space="0" w:color="auto"/>
            <w:right w:val="none" w:sz="0" w:space="0" w:color="auto"/>
          </w:divBdr>
        </w:div>
        <w:div w:id="911037361">
          <w:marLeft w:val="0"/>
          <w:marRight w:val="0"/>
          <w:marTop w:val="0"/>
          <w:marBottom w:val="0"/>
          <w:divBdr>
            <w:top w:val="none" w:sz="0" w:space="0" w:color="auto"/>
            <w:left w:val="none" w:sz="0" w:space="0" w:color="auto"/>
            <w:bottom w:val="none" w:sz="0" w:space="0" w:color="auto"/>
            <w:right w:val="none" w:sz="0" w:space="0" w:color="auto"/>
          </w:divBdr>
        </w:div>
        <w:div w:id="1338852136">
          <w:marLeft w:val="0"/>
          <w:marRight w:val="0"/>
          <w:marTop w:val="0"/>
          <w:marBottom w:val="0"/>
          <w:divBdr>
            <w:top w:val="none" w:sz="0" w:space="0" w:color="auto"/>
            <w:left w:val="none" w:sz="0" w:space="0" w:color="auto"/>
            <w:bottom w:val="none" w:sz="0" w:space="0" w:color="auto"/>
            <w:right w:val="none" w:sz="0" w:space="0" w:color="auto"/>
          </w:divBdr>
        </w:div>
        <w:div w:id="1671176112">
          <w:marLeft w:val="0"/>
          <w:marRight w:val="0"/>
          <w:marTop w:val="0"/>
          <w:marBottom w:val="0"/>
          <w:divBdr>
            <w:top w:val="none" w:sz="0" w:space="0" w:color="auto"/>
            <w:left w:val="none" w:sz="0" w:space="0" w:color="auto"/>
            <w:bottom w:val="none" w:sz="0" w:space="0" w:color="auto"/>
            <w:right w:val="none" w:sz="0" w:space="0" w:color="auto"/>
          </w:divBdr>
        </w:div>
        <w:div w:id="795607591">
          <w:marLeft w:val="0"/>
          <w:marRight w:val="0"/>
          <w:marTop w:val="0"/>
          <w:marBottom w:val="0"/>
          <w:divBdr>
            <w:top w:val="none" w:sz="0" w:space="0" w:color="auto"/>
            <w:left w:val="none" w:sz="0" w:space="0" w:color="auto"/>
            <w:bottom w:val="none" w:sz="0" w:space="0" w:color="auto"/>
            <w:right w:val="none" w:sz="0" w:space="0" w:color="auto"/>
          </w:divBdr>
        </w:div>
        <w:div w:id="720447125">
          <w:marLeft w:val="0"/>
          <w:marRight w:val="0"/>
          <w:marTop w:val="0"/>
          <w:marBottom w:val="0"/>
          <w:divBdr>
            <w:top w:val="none" w:sz="0" w:space="0" w:color="auto"/>
            <w:left w:val="none" w:sz="0" w:space="0" w:color="auto"/>
            <w:bottom w:val="none" w:sz="0" w:space="0" w:color="auto"/>
            <w:right w:val="none" w:sz="0" w:space="0" w:color="auto"/>
          </w:divBdr>
        </w:div>
        <w:div w:id="633487631">
          <w:marLeft w:val="0"/>
          <w:marRight w:val="0"/>
          <w:marTop w:val="0"/>
          <w:marBottom w:val="0"/>
          <w:divBdr>
            <w:top w:val="none" w:sz="0" w:space="0" w:color="auto"/>
            <w:left w:val="none" w:sz="0" w:space="0" w:color="auto"/>
            <w:bottom w:val="none" w:sz="0" w:space="0" w:color="auto"/>
            <w:right w:val="none" w:sz="0" w:space="0" w:color="auto"/>
          </w:divBdr>
        </w:div>
        <w:div w:id="2006206790">
          <w:marLeft w:val="0"/>
          <w:marRight w:val="0"/>
          <w:marTop w:val="0"/>
          <w:marBottom w:val="0"/>
          <w:divBdr>
            <w:top w:val="none" w:sz="0" w:space="0" w:color="auto"/>
            <w:left w:val="none" w:sz="0" w:space="0" w:color="auto"/>
            <w:bottom w:val="none" w:sz="0" w:space="0" w:color="auto"/>
            <w:right w:val="none" w:sz="0" w:space="0" w:color="auto"/>
          </w:divBdr>
        </w:div>
        <w:div w:id="232735882">
          <w:marLeft w:val="0"/>
          <w:marRight w:val="0"/>
          <w:marTop w:val="0"/>
          <w:marBottom w:val="0"/>
          <w:divBdr>
            <w:top w:val="none" w:sz="0" w:space="0" w:color="auto"/>
            <w:left w:val="none" w:sz="0" w:space="0" w:color="auto"/>
            <w:bottom w:val="none" w:sz="0" w:space="0" w:color="auto"/>
            <w:right w:val="none" w:sz="0" w:space="0" w:color="auto"/>
          </w:divBdr>
        </w:div>
        <w:div w:id="1903130443">
          <w:marLeft w:val="0"/>
          <w:marRight w:val="0"/>
          <w:marTop w:val="0"/>
          <w:marBottom w:val="0"/>
          <w:divBdr>
            <w:top w:val="none" w:sz="0" w:space="0" w:color="auto"/>
            <w:left w:val="none" w:sz="0" w:space="0" w:color="auto"/>
            <w:bottom w:val="none" w:sz="0" w:space="0" w:color="auto"/>
            <w:right w:val="none" w:sz="0" w:space="0" w:color="auto"/>
          </w:divBdr>
        </w:div>
        <w:div w:id="572080551">
          <w:marLeft w:val="0"/>
          <w:marRight w:val="0"/>
          <w:marTop w:val="0"/>
          <w:marBottom w:val="0"/>
          <w:divBdr>
            <w:top w:val="none" w:sz="0" w:space="0" w:color="auto"/>
            <w:left w:val="none" w:sz="0" w:space="0" w:color="auto"/>
            <w:bottom w:val="none" w:sz="0" w:space="0" w:color="auto"/>
            <w:right w:val="none" w:sz="0" w:space="0" w:color="auto"/>
          </w:divBdr>
        </w:div>
        <w:div w:id="864749479">
          <w:marLeft w:val="0"/>
          <w:marRight w:val="0"/>
          <w:marTop w:val="0"/>
          <w:marBottom w:val="0"/>
          <w:divBdr>
            <w:top w:val="none" w:sz="0" w:space="0" w:color="auto"/>
            <w:left w:val="none" w:sz="0" w:space="0" w:color="auto"/>
            <w:bottom w:val="none" w:sz="0" w:space="0" w:color="auto"/>
            <w:right w:val="none" w:sz="0" w:space="0" w:color="auto"/>
          </w:divBdr>
        </w:div>
        <w:div w:id="454761742">
          <w:marLeft w:val="0"/>
          <w:marRight w:val="0"/>
          <w:marTop w:val="0"/>
          <w:marBottom w:val="0"/>
          <w:divBdr>
            <w:top w:val="none" w:sz="0" w:space="0" w:color="auto"/>
            <w:left w:val="none" w:sz="0" w:space="0" w:color="auto"/>
            <w:bottom w:val="none" w:sz="0" w:space="0" w:color="auto"/>
            <w:right w:val="none" w:sz="0" w:space="0" w:color="auto"/>
          </w:divBdr>
        </w:div>
        <w:div w:id="856622374">
          <w:marLeft w:val="0"/>
          <w:marRight w:val="0"/>
          <w:marTop w:val="0"/>
          <w:marBottom w:val="0"/>
          <w:divBdr>
            <w:top w:val="none" w:sz="0" w:space="0" w:color="auto"/>
            <w:left w:val="none" w:sz="0" w:space="0" w:color="auto"/>
            <w:bottom w:val="none" w:sz="0" w:space="0" w:color="auto"/>
            <w:right w:val="none" w:sz="0" w:space="0" w:color="auto"/>
          </w:divBdr>
        </w:div>
        <w:div w:id="2134714247">
          <w:marLeft w:val="0"/>
          <w:marRight w:val="0"/>
          <w:marTop w:val="0"/>
          <w:marBottom w:val="0"/>
          <w:divBdr>
            <w:top w:val="none" w:sz="0" w:space="0" w:color="auto"/>
            <w:left w:val="none" w:sz="0" w:space="0" w:color="auto"/>
            <w:bottom w:val="none" w:sz="0" w:space="0" w:color="auto"/>
            <w:right w:val="none" w:sz="0" w:space="0" w:color="auto"/>
          </w:divBdr>
        </w:div>
        <w:div w:id="1985963970">
          <w:marLeft w:val="0"/>
          <w:marRight w:val="0"/>
          <w:marTop w:val="0"/>
          <w:marBottom w:val="0"/>
          <w:divBdr>
            <w:top w:val="none" w:sz="0" w:space="0" w:color="auto"/>
            <w:left w:val="none" w:sz="0" w:space="0" w:color="auto"/>
            <w:bottom w:val="none" w:sz="0" w:space="0" w:color="auto"/>
            <w:right w:val="none" w:sz="0" w:space="0" w:color="auto"/>
          </w:divBdr>
        </w:div>
        <w:div w:id="869487296">
          <w:marLeft w:val="0"/>
          <w:marRight w:val="0"/>
          <w:marTop w:val="0"/>
          <w:marBottom w:val="0"/>
          <w:divBdr>
            <w:top w:val="none" w:sz="0" w:space="0" w:color="auto"/>
            <w:left w:val="none" w:sz="0" w:space="0" w:color="auto"/>
            <w:bottom w:val="none" w:sz="0" w:space="0" w:color="auto"/>
            <w:right w:val="none" w:sz="0" w:space="0" w:color="auto"/>
          </w:divBdr>
        </w:div>
        <w:div w:id="1069157268">
          <w:marLeft w:val="0"/>
          <w:marRight w:val="0"/>
          <w:marTop w:val="0"/>
          <w:marBottom w:val="0"/>
          <w:divBdr>
            <w:top w:val="none" w:sz="0" w:space="0" w:color="auto"/>
            <w:left w:val="none" w:sz="0" w:space="0" w:color="auto"/>
            <w:bottom w:val="none" w:sz="0" w:space="0" w:color="auto"/>
            <w:right w:val="none" w:sz="0" w:space="0" w:color="auto"/>
          </w:divBdr>
        </w:div>
        <w:div w:id="650333599">
          <w:marLeft w:val="0"/>
          <w:marRight w:val="0"/>
          <w:marTop w:val="0"/>
          <w:marBottom w:val="0"/>
          <w:divBdr>
            <w:top w:val="none" w:sz="0" w:space="0" w:color="auto"/>
            <w:left w:val="none" w:sz="0" w:space="0" w:color="auto"/>
            <w:bottom w:val="none" w:sz="0" w:space="0" w:color="auto"/>
            <w:right w:val="none" w:sz="0" w:space="0" w:color="auto"/>
          </w:divBdr>
        </w:div>
        <w:div w:id="2074811667">
          <w:marLeft w:val="0"/>
          <w:marRight w:val="0"/>
          <w:marTop w:val="0"/>
          <w:marBottom w:val="0"/>
          <w:divBdr>
            <w:top w:val="none" w:sz="0" w:space="0" w:color="auto"/>
            <w:left w:val="none" w:sz="0" w:space="0" w:color="auto"/>
            <w:bottom w:val="none" w:sz="0" w:space="0" w:color="auto"/>
            <w:right w:val="none" w:sz="0" w:space="0" w:color="auto"/>
          </w:divBdr>
        </w:div>
        <w:div w:id="1670671680">
          <w:marLeft w:val="0"/>
          <w:marRight w:val="0"/>
          <w:marTop w:val="0"/>
          <w:marBottom w:val="0"/>
          <w:divBdr>
            <w:top w:val="none" w:sz="0" w:space="0" w:color="auto"/>
            <w:left w:val="none" w:sz="0" w:space="0" w:color="auto"/>
            <w:bottom w:val="none" w:sz="0" w:space="0" w:color="auto"/>
            <w:right w:val="none" w:sz="0" w:space="0" w:color="auto"/>
          </w:divBdr>
        </w:div>
        <w:div w:id="1671519339">
          <w:marLeft w:val="0"/>
          <w:marRight w:val="0"/>
          <w:marTop w:val="0"/>
          <w:marBottom w:val="0"/>
          <w:divBdr>
            <w:top w:val="none" w:sz="0" w:space="0" w:color="auto"/>
            <w:left w:val="none" w:sz="0" w:space="0" w:color="auto"/>
            <w:bottom w:val="none" w:sz="0" w:space="0" w:color="auto"/>
            <w:right w:val="none" w:sz="0" w:space="0" w:color="auto"/>
          </w:divBdr>
        </w:div>
        <w:div w:id="254363181">
          <w:marLeft w:val="0"/>
          <w:marRight w:val="0"/>
          <w:marTop w:val="0"/>
          <w:marBottom w:val="0"/>
          <w:divBdr>
            <w:top w:val="none" w:sz="0" w:space="0" w:color="auto"/>
            <w:left w:val="none" w:sz="0" w:space="0" w:color="auto"/>
            <w:bottom w:val="none" w:sz="0" w:space="0" w:color="auto"/>
            <w:right w:val="none" w:sz="0" w:space="0" w:color="auto"/>
          </w:divBdr>
        </w:div>
        <w:div w:id="1321231643">
          <w:marLeft w:val="0"/>
          <w:marRight w:val="0"/>
          <w:marTop w:val="0"/>
          <w:marBottom w:val="0"/>
          <w:divBdr>
            <w:top w:val="none" w:sz="0" w:space="0" w:color="auto"/>
            <w:left w:val="none" w:sz="0" w:space="0" w:color="auto"/>
            <w:bottom w:val="none" w:sz="0" w:space="0" w:color="auto"/>
            <w:right w:val="none" w:sz="0" w:space="0" w:color="auto"/>
          </w:divBdr>
        </w:div>
        <w:div w:id="1365516144">
          <w:marLeft w:val="0"/>
          <w:marRight w:val="0"/>
          <w:marTop w:val="0"/>
          <w:marBottom w:val="0"/>
          <w:divBdr>
            <w:top w:val="none" w:sz="0" w:space="0" w:color="auto"/>
            <w:left w:val="none" w:sz="0" w:space="0" w:color="auto"/>
            <w:bottom w:val="none" w:sz="0" w:space="0" w:color="auto"/>
            <w:right w:val="none" w:sz="0" w:space="0" w:color="auto"/>
          </w:divBdr>
        </w:div>
        <w:div w:id="661934800">
          <w:marLeft w:val="0"/>
          <w:marRight w:val="0"/>
          <w:marTop w:val="0"/>
          <w:marBottom w:val="0"/>
          <w:divBdr>
            <w:top w:val="none" w:sz="0" w:space="0" w:color="auto"/>
            <w:left w:val="none" w:sz="0" w:space="0" w:color="auto"/>
            <w:bottom w:val="none" w:sz="0" w:space="0" w:color="auto"/>
            <w:right w:val="none" w:sz="0" w:space="0" w:color="auto"/>
          </w:divBdr>
        </w:div>
        <w:div w:id="255019333">
          <w:marLeft w:val="0"/>
          <w:marRight w:val="0"/>
          <w:marTop w:val="0"/>
          <w:marBottom w:val="0"/>
          <w:divBdr>
            <w:top w:val="none" w:sz="0" w:space="0" w:color="auto"/>
            <w:left w:val="none" w:sz="0" w:space="0" w:color="auto"/>
            <w:bottom w:val="none" w:sz="0" w:space="0" w:color="auto"/>
            <w:right w:val="none" w:sz="0" w:space="0" w:color="auto"/>
          </w:divBdr>
        </w:div>
        <w:div w:id="29384076">
          <w:marLeft w:val="0"/>
          <w:marRight w:val="0"/>
          <w:marTop w:val="0"/>
          <w:marBottom w:val="0"/>
          <w:divBdr>
            <w:top w:val="none" w:sz="0" w:space="0" w:color="auto"/>
            <w:left w:val="none" w:sz="0" w:space="0" w:color="auto"/>
            <w:bottom w:val="none" w:sz="0" w:space="0" w:color="auto"/>
            <w:right w:val="none" w:sz="0" w:space="0" w:color="auto"/>
          </w:divBdr>
        </w:div>
        <w:div w:id="2010786445">
          <w:marLeft w:val="0"/>
          <w:marRight w:val="0"/>
          <w:marTop w:val="0"/>
          <w:marBottom w:val="0"/>
          <w:divBdr>
            <w:top w:val="none" w:sz="0" w:space="0" w:color="auto"/>
            <w:left w:val="none" w:sz="0" w:space="0" w:color="auto"/>
            <w:bottom w:val="none" w:sz="0" w:space="0" w:color="auto"/>
            <w:right w:val="none" w:sz="0" w:space="0" w:color="auto"/>
          </w:divBdr>
        </w:div>
        <w:div w:id="1950699569">
          <w:marLeft w:val="0"/>
          <w:marRight w:val="0"/>
          <w:marTop w:val="0"/>
          <w:marBottom w:val="0"/>
          <w:divBdr>
            <w:top w:val="none" w:sz="0" w:space="0" w:color="auto"/>
            <w:left w:val="none" w:sz="0" w:space="0" w:color="auto"/>
            <w:bottom w:val="none" w:sz="0" w:space="0" w:color="auto"/>
            <w:right w:val="none" w:sz="0" w:space="0" w:color="auto"/>
          </w:divBdr>
        </w:div>
      </w:divsChild>
    </w:div>
    <w:div w:id="225575507">
      <w:bodyDiv w:val="1"/>
      <w:marLeft w:val="0"/>
      <w:marRight w:val="0"/>
      <w:marTop w:val="0"/>
      <w:marBottom w:val="0"/>
      <w:divBdr>
        <w:top w:val="none" w:sz="0" w:space="0" w:color="auto"/>
        <w:left w:val="none" w:sz="0" w:space="0" w:color="auto"/>
        <w:bottom w:val="none" w:sz="0" w:space="0" w:color="auto"/>
        <w:right w:val="none" w:sz="0" w:space="0" w:color="auto"/>
      </w:divBdr>
    </w:div>
    <w:div w:id="230384744">
      <w:bodyDiv w:val="1"/>
      <w:marLeft w:val="0"/>
      <w:marRight w:val="0"/>
      <w:marTop w:val="0"/>
      <w:marBottom w:val="0"/>
      <w:divBdr>
        <w:top w:val="none" w:sz="0" w:space="0" w:color="auto"/>
        <w:left w:val="none" w:sz="0" w:space="0" w:color="auto"/>
        <w:bottom w:val="none" w:sz="0" w:space="0" w:color="auto"/>
        <w:right w:val="none" w:sz="0" w:space="0" w:color="auto"/>
      </w:divBdr>
      <w:divsChild>
        <w:div w:id="1826166506">
          <w:marLeft w:val="0"/>
          <w:marRight w:val="0"/>
          <w:marTop w:val="0"/>
          <w:marBottom w:val="0"/>
          <w:divBdr>
            <w:top w:val="none" w:sz="0" w:space="0" w:color="auto"/>
            <w:left w:val="none" w:sz="0" w:space="0" w:color="auto"/>
            <w:bottom w:val="none" w:sz="0" w:space="0" w:color="auto"/>
            <w:right w:val="none" w:sz="0" w:space="0" w:color="auto"/>
          </w:divBdr>
          <w:divsChild>
            <w:div w:id="1896163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741950">
      <w:bodyDiv w:val="1"/>
      <w:marLeft w:val="0"/>
      <w:marRight w:val="0"/>
      <w:marTop w:val="0"/>
      <w:marBottom w:val="0"/>
      <w:divBdr>
        <w:top w:val="none" w:sz="0" w:space="0" w:color="auto"/>
        <w:left w:val="none" w:sz="0" w:space="0" w:color="auto"/>
        <w:bottom w:val="none" w:sz="0" w:space="0" w:color="auto"/>
        <w:right w:val="none" w:sz="0" w:space="0" w:color="auto"/>
      </w:divBdr>
    </w:div>
    <w:div w:id="237403988">
      <w:bodyDiv w:val="1"/>
      <w:marLeft w:val="0"/>
      <w:marRight w:val="0"/>
      <w:marTop w:val="0"/>
      <w:marBottom w:val="0"/>
      <w:divBdr>
        <w:top w:val="none" w:sz="0" w:space="0" w:color="auto"/>
        <w:left w:val="none" w:sz="0" w:space="0" w:color="auto"/>
        <w:bottom w:val="none" w:sz="0" w:space="0" w:color="auto"/>
        <w:right w:val="none" w:sz="0" w:space="0" w:color="auto"/>
      </w:divBdr>
    </w:div>
    <w:div w:id="238637937">
      <w:bodyDiv w:val="1"/>
      <w:marLeft w:val="0"/>
      <w:marRight w:val="0"/>
      <w:marTop w:val="0"/>
      <w:marBottom w:val="0"/>
      <w:divBdr>
        <w:top w:val="none" w:sz="0" w:space="0" w:color="auto"/>
        <w:left w:val="none" w:sz="0" w:space="0" w:color="auto"/>
        <w:bottom w:val="none" w:sz="0" w:space="0" w:color="auto"/>
        <w:right w:val="none" w:sz="0" w:space="0" w:color="auto"/>
      </w:divBdr>
      <w:divsChild>
        <w:div w:id="254946375">
          <w:marLeft w:val="0"/>
          <w:marRight w:val="0"/>
          <w:marTop w:val="0"/>
          <w:marBottom w:val="0"/>
          <w:divBdr>
            <w:top w:val="none" w:sz="0" w:space="0" w:color="auto"/>
            <w:left w:val="none" w:sz="0" w:space="0" w:color="auto"/>
            <w:bottom w:val="none" w:sz="0" w:space="0" w:color="auto"/>
            <w:right w:val="none" w:sz="0" w:space="0" w:color="auto"/>
          </w:divBdr>
        </w:div>
        <w:div w:id="660160187">
          <w:marLeft w:val="0"/>
          <w:marRight w:val="0"/>
          <w:marTop w:val="0"/>
          <w:marBottom w:val="0"/>
          <w:divBdr>
            <w:top w:val="none" w:sz="0" w:space="0" w:color="auto"/>
            <w:left w:val="none" w:sz="0" w:space="0" w:color="auto"/>
            <w:bottom w:val="none" w:sz="0" w:space="0" w:color="auto"/>
            <w:right w:val="none" w:sz="0" w:space="0" w:color="auto"/>
          </w:divBdr>
        </w:div>
        <w:div w:id="660548248">
          <w:marLeft w:val="0"/>
          <w:marRight w:val="0"/>
          <w:marTop w:val="0"/>
          <w:marBottom w:val="0"/>
          <w:divBdr>
            <w:top w:val="none" w:sz="0" w:space="0" w:color="auto"/>
            <w:left w:val="none" w:sz="0" w:space="0" w:color="auto"/>
            <w:bottom w:val="none" w:sz="0" w:space="0" w:color="auto"/>
            <w:right w:val="none" w:sz="0" w:space="0" w:color="auto"/>
          </w:divBdr>
        </w:div>
        <w:div w:id="729621011">
          <w:marLeft w:val="0"/>
          <w:marRight w:val="0"/>
          <w:marTop w:val="0"/>
          <w:marBottom w:val="0"/>
          <w:divBdr>
            <w:top w:val="none" w:sz="0" w:space="0" w:color="auto"/>
            <w:left w:val="none" w:sz="0" w:space="0" w:color="auto"/>
            <w:bottom w:val="none" w:sz="0" w:space="0" w:color="auto"/>
            <w:right w:val="none" w:sz="0" w:space="0" w:color="auto"/>
          </w:divBdr>
        </w:div>
        <w:div w:id="1286153583">
          <w:marLeft w:val="0"/>
          <w:marRight w:val="0"/>
          <w:marTop w:val="0"/>
          <w:marBottom w:val="0"/>
          <w:divBdr>
            <w:top w:val="none" w:sz="0" w:space="0" w:color="auto"/>
            <w:left w:val="none" w:sz="0" w:space="0" w:color="auto"/>
            <w:bottom w:val="none" w:sz="0" w:space="0" w:color="auto"/>
            <w:right w:val="none" w:sz="0" w:space="0" w:color="auto"/>
          </w:divBdr>
        </w:div>
        <w:div w:id="426080833">
          <w:marLeft w:val="0"/>
          <w:marRight w:val="0"/>
          <w:marTop w:val="0"/>
          <w:marBottom w:val="0"/>
          <w:divBdr>
            <w:top w:val="none" w:sz="0" w:space="0" w:color="auto"/>
            <w:left w:val="none" w:sz="0" w:space="0" w:color="auto"/>
            <w:bottom w:val="none" w:sz="0" w:space="0" w:color="auto"/>
            <w:right w:val="none" w:sz="0" w:space="0" w:color="auto"/>
          </w:divBdr>
        </w:div>
        <w:div w:id="1137917267">
          <w:marLeft w:val="0"/>
          <w:marRight w:val="0"/>
          <w:marTop w:val="0"/>
          <w:marBottom w:val="0"/>
          <w:divBdr>
            <w:top w:val="none" w:sz="0" w:space="0" w:color="auto"/>
            <w:left w:val="none" w:sz="0" w:space="0" w:color="auto"/>
            <w:bottom w:val="none" w:sz="0" w:space="0" w:color="auto"/>
            <w:right w:val="none" w:sz="0" w:space="0" w:color="auto"/>
          </w:divBdr>
        </w:div>
        <w:div w:id="695468277">
          <w:marLeft w:val="0"/>
          <w:marRight w:val="0"/>
          <w:marTop w:val="0"/>
          <w:marBottom w:val="0"/>
          <w:divBdr>
            <w:top w:val="none" w:sz="0" w:space="0" w:color="auto"/>
            <w:left w:val="none" w:sz="0" w:space="0" w:color="auto"/>
            <w:bottom w:val="none" w:sz="0" w:space="0" w:color="auto"/>
            <w:right w:val="none" w:sz="0" w:space="0" w:color="auto"/>
          </w:divBdr>
        </w:div>
        <w:div w:id="1082410992">
          <w:marLeft w:val="0"/>
          <w:marRight w:val="0"/>
          <w:marTop w:val="0"/>
          <w:marBottom w:val="0"/>
          <w:divBdr>
            <w:top w:val="none" w:sz="0" w:space="0" w:color="auto"/>
            <w:left w:val="none" w:sz="0" w:space="0" w:color="auto"/>
            <w:bottom w:val="none" w:sz="0" w:space="0" w:color="auto"/>
            <w:right w:val="none" w:sz="0" w:space="0" w:color="auto"/>
          </w:divBdr>
        </w:div>
        <w:div w:id="1432431286">
          <w:marLeft w:val="0"/>
          <w:marRight w:val="0"/>
          <w:marTop w:val="0"/>
          <w:marBottom w:val="0"/>
          <w:divBdr>
            <w:top w:val="none" w:sz="0" w:space="0" w:color="auto"/>
            <w:left w:val="none" w:sz="0" w:space="0" w:color="auto"/>
            <w:bottom w:val="none" w:sz="0" w:space="0" w:color="auto"/>
            <w:right w:val="none" w:sz="0" w:space="0" w:color="auto"/>
          </w:divBdr>
        </w:div>
        <w:div w:id="192160590">
          <w:marLeft w:val="0"/>
          <w:marRight w:val="0"/>
          <w:marTop w:val="0"/>
          <w:marBottom w:val="0"/>
          <w:divBdr>
            <w:top w:val="none" w:sz="0" w:space="0" w:color="auto"/>
            <w:left w:val="none" w:sz="0" w:space="0" w:color="auto"/>
            <w:bottom w:val="none" w:sz="0" w:space="0" w:color="auto"/>
            <w:right w:val="none" w:sz="0" w:space="0" w:color="auto"/>
          </w:divBdr>
        </w:div>
        <w:div w:id="2104258435">
          <w:marLeft w:val="0"/>
          <w:marRight w:val="0"/>
          <w:marTop w:val="0"/>
          <w:marBottom w:val="0"/>
          <w:divBdr>
            <w:top w:val="none" w:sz="0" w:space="0" w:color="auto"/>
            <w:left w:val="none" w:sz="0" w:space="0" w:color="auto"/>
            <w:bottom w:val="none" w:sz="0" w:space="0" w:color="auto"/>
            <w:right w:val="none" w:sz="0" w:space="0" w:color="auto"/>
          </w:divBdr>
        </w:div>
        <w:div w:id="193732482">
          <w:marLeft w:val="0"/>
          <w:marRight w:val="0"/>
          <w:marTop w:val="0"/>
          <w:marBottom w:val="0"/>
          <w:divBdr>
            <w:top w:val="none" w:sz="0" w:space="0" w:color="auto"/>
            <w:left w:val="none" w:sz="0" w:space="0" w:color="auto"/>
            <w:bottom w:val="none" w:sz="0" w:space="0" w:color="auto"/>
            <w:right w:val="none" w:sz="0" w:space="0" w:color="auto"/>
          </w:divBdr>
        </w:div>
        <w:div w:id="1484546694">
          <w:marLeft w:val="0"/>
          <w:marRight w:val="0"/>
          <w:marTop w:val="0"/>
          <w:marBottom w:val="0"/>
          <w:divBdr>
            <w:top w:val="none" w:sz="0" w:space="0" w:color="auto"/>
            <w:left w:val="none" w:sz="0" w:space="0" w:color="auto"/>
            <w:bottom w:val="none" w:sz="0" w:space="0" w:color="auto"/>
            <w:right w:val="none" w:sz="0" w:space="0" w:color="auto"/>
          </w:divBdr>
        </w:div>
        <w:div w:id="1549877916">
          <w:marLeft w:val="0"/>
          <w:marRight w:val="0"/>
          <w:marTop w:val="0"/>
          <w:marBottom w:val="0"/>
          <w:divBdr>
            <w:top w:val="none" w:sz="0" w:space="0" w:color="auto"/>
            <w:left w:val="none" w:sz="0" w:space="0" w:color="auto"/>
            <w:bottom w:val="none" w:sz="0" w:space="0" w:color="auto"/>
            <w:right w:val="none" w:sz="0" w:space="0" w:color="auto"/>
          </w:divBdr>
        </w:div>
        <w:div w:id="34937036">
          <w:marLeft w:val="0"/>
          <w:marRight w:val="0"/>
          <w:marTop w:val="0"/>
          <w:marBottom w:val="0"/>
          <w:divBdr>
            <w:top w:val="none" w:sz="0" w:space="0" w:color="auto"/>
            <w:left w:val="none" w:sz="0" w:space="0" w:color="auto"/>
            <w:bottom w:val="none" w:sz="0" w:space="0" w:color="auto"/>
            <w:right w:val="none" w:sz="0" w:space="0" w:color="auto"/>
          </w:divBdr>
        </w:div>
        <w:div w:id="1590116960">
          <w:marLeft w:val="0"/>
          <w:marRight w:val="0"/>
          <w:marTop w:val="0"/>
          <w:marBottom w:val="0"/>
          <w:divBdr>
            <w:top w:val="none" w:sz="0" w:space="0" w:color="auto"/>
            <w:left w:val="none" w:sz="0" w:space="0" w:color="auto"/>
            <w:bottom w:val="none" w:sz="0" w:space="0" w:color="auto"/>
            <w:right w:val="none" w:sz="0" w:space="0" w:color="auto"/>
          </w:divBdr>
        </w:div>
        <w:div w:id="17777836">
          <w:marLeft w:val="0"/>
          <w:marRight w:val="0"/>
          <w:marTop w:val="0"/>
          <w:marBottom w:val="0"/>
          <w:divBdr>
            <w:top w:val="none" w:sz="0" w:space="0" w:color="auto"/>
            <w:left w:val="none" w:sz="0" w:space="0" w:color="auto"/>
            <w:bottom w:val="none" w:sz="0" w:space="0" w:color="auto"/>
            <w:right w:val="none" w:sz="0" w:space="0" w:color="auto"/>
          </w:divBdr>
        </w:div>
        <w:div w:id="292563038">
          <w:marLeft w:val="0"/>
          <w:marRight w:val="0"/>
          <w:marTop w:val="0"/>
          <w:marBottom w:val="0"/>
          <w:divBdr>
            <w:top w:val="none" w:sz="0" w:space="0" w:color="auto"/>
            <w:left w:val="none" w:sz="0" w:space="0" w:color="auto"/>
            <w:bottom w:val="none" w:sz="0" w:space="0" w:color="auto"/>
            <w:right w:val="none" w:sz="0" w:space="0" w:color="auto"/>
          </w:divBdr>
        </w:div>
        <w:div w:id="1064915275">
          <w:marLeft w:val="0"/>
          <w:marRight w:val="0"/>
          <w:marTop w:val="0"/>
          <w:marBottom w:val="0"/>
          <w:divBdr>
            <w:top w:val="none" w:sz="0" w:space="0" w:color="auto"/>
            <w:left w:val="none" w:sz="0" w:space="0" w:color="auto"/>
            <w:bottom w:val="none" w:sz="0" w:space="0" w:color="auto"/>
            <w:right w:val="none" w:sz="0" w:space="0" w:color="auto"/>
          </w:divBdr>
        </w:div>
        <w:div w:id="1530678767">
          <w:marLeft w:val="0"/>
          <w:marRight w:val="0"/>
          <w:marTop w:val="0"/>
          <w:marBottom w:val="0"/>
          <w:divBdr>
            <w:top w:val="none" w:sz="0" w:space="0" w:color="auto"/>
            <w:left w:val="none" w:sz="0" w:space="0" w:color="auto"/>
            <w:bottom w:val="none" w:sz="0" w:space="0" w:color="auto"/>
            <w:right w:val="none" w:sz="0" w:space="0" w:color="auto"/>
          </w:divBdr>
        </w:div>
        <w:div w:id="2068601283">
          <w:marLeft w:val="0"/>
          <w:marRight w:val="0"/>
          <w:marTop w:val="0"/>
          <w:marBottom w:val="0"/>
          <w:divBdr>
            <w:top w:val="none" w:sz="0" w:space="0" w:color="auto"/>
            <w:left w:val="none" w:sz="0" w:space="0" w:color="auto"/>
            <w:bottom w:val="none" w:sz="0" w:space="0" w:color="auto"/>
            <w:right w:val="none" w:sz="0" w:space="0" w:color="auto"/>
          </w:divBdr>
        </w:div>
        <w:div w:id="712118627">
          <w:marLeft w:val="0"/>
          <w:marRight w:val="0"/>
          <w:marTop w:val="0"/>
          <w:marBottom w:val="0"/>
          <w:divBdr>
            <w:top w:val="none" w:sz="0" w:space="0" w:color="auto"/>
            <w:left w:val="none" w:sz="0" w:space="0" w:color="auto"/>
            <w:bottom w:val="none" w:sz="0" w:space="0" w:color="auto"/>
            <w:right w:val="none" w:sz="0" w:space="0" w:color="auto"/>
          </w:divBdr>
        </w:div>
        <w:div w:id="198277260">
          <w:marLeft w:val="0"/>
          <w:marRight w:val="0"/>
          <w:marTop w:val="0"/>
          <w:marBottom w:val="0"/>
          <w:divBdr>
            <w:top w:val="none" w:sz="0" w:space="0" w:color="auto"/>
            <w:left w:val="none" w:sz="0" w:space="0" w:color="auto"/>
            <w:bottom w:val="none" w:sz="0" w:space="0" w:color="auto"/>
            <w:right w:val="none" w:sz="0" w:space="0" w:color="auto"/>
          </w:divBdr>
        </w:div>
        <w:div w:id="1065880880">
          <w:marLeft w:val="0"/>
          <w:marRight w:val="0"/>
          <w:marTop w:val="0"/>
          <w:marBottom w:val="0"/>
          <w:divBdr>
            <w:top w:val="none" w:sz="0" w:space="0" w:color="auto"/>
            <w:left w:val="none" w:sz="0" w:space="0" w:color="auto"/>
            <w:bottom w:val="none" w:sz="0" w:space="0" w:color="auto"/>
            <w:right w:val="none" w:sz="0" w:space="0" w:color="auto"/>
          </w:divBdr>
        </w:div>
        <w:div w:id="1815297947">
          <w:marLeft w:val="0"/>
          <w:marRight w:val="0"/>
          <w:marTop w:val="0"/>
          <w:marBottom w:val="0"/>
          <w:divBdr>
            <w:top w:val="none" w:sz="0" w:space="0" w:color="auto"/>
            <w:left w:val="none" w:sz="0" w:space="0" w:color="auto"/>
            <w:bottom w:val="none" w:sz="0" w:space="0" w:color="auto"/>
            <w:right w:val="none" w:sz="0" w:space="0" w:color="auto"/>
          </w:divBdr>
        </w:div>
        <w:div w:id="637229178">
          <w:marLeft w:val="0"/>
          <w:marRight w:val="0"/>
          <w:marTop w:val="0"/>
          <w:marBottom w:val="0"/>
          <w:divBdr>
            <w:top w:val="none" w:sz="0" w:space="0" w:color="auto"/>
            <w:left w:val="none" w:sz="0" w:space="0" w:color="auto"/>
            <w:bottom w:val="none" w:sz="0" w:space="0" w:color="auto"/>
            <w:right w:val="none" w:sz="0" w:space="0" w:color="auto"/>
          </w:divBdr>
        </w:div>
        <w:div w:id="1401246472">
          <w:marLeft w:val="0"/>
          <w:marRight w:val="0"/>
          <w:marTop w:val="0"/>
          <w:marBottom w:val="0"/>
          <w:divBdr>
            <w:top w:val="none" w:sz="0" w:space="0" w:color="auto"/>
            <w:left w:val="none" w:sz="0" w:space="0" w:color="auto"/>
            <w:bottom w:val="none" w:sz="0" w:space="0" w:color="auto"/>
            <w:right w:val="none" w:sz="0" w:space="0" w:color="auto"/>
          </w:divBdr>
        </w:div>
        <w:div w:id="171117016">
          <w:marLeft w:val="0"/>
          <w:marRight w:val="0"/>
          <w:marTop w:val="0"/>
          <w:marBottom w:val="0"/>
          <w:divBdr>
            <w:top w:val="none" w:sz="0" w:space="0" w:color="auto"/>
            <w:left w:val="none" w:sz="0" w:space="0" w:color="auto"/>
            <w:bottom w:val="none" w:sz="0" w:space="0" w:color="auto"/>
            <w:right w:val="none" w:sz="0" w:space="0" w:color="auto"/>
          </w:divBdr>
        </w:div>
        <w:div w:id="945116319">
          <w:marLeft w:val="0"/>
          <w:marRight w:val="0"/>
          <w:marTop w:val="0"/>
          <w:marBottom w:val="0"/>
          <w:divBdr>
            <w:top w:val="none" w:sz="0" w:space="0" w:color="auto"/>
            <w:left w:val="none" w:sz="0" w:space="0" w:color="auto"/>
            <w:bottom w:val="none" w:sz="0" w:space="0" w:color="auto"/>
            <w:right w:val="none" w:sz="0" w:space="0" w:color="auto"/>
          </w:divBdr>
        </w:div>
        <w:div w:id="1725832626">
          <w:marLeft w:val="0"/>
          <w:marRight w:val="0"/>
          <w:marTop w:val="0"/>
          <w:marBottom w:val="0"/>
          <w:divBdr>
            <w:top w:val="none" w:sz="0" w:space="0" w:color="auto"/>
            <w:left w:val="none" w:sz="0" w:space="0" w:color="auto"/>
            <w:bottom w:val="none" w:sz="0" w:space="0" w:color="auto"/>
            <w:right w:val="none" w:sz="0" w:space="0" w:color="auto"/>
          </w:divBdr>
        </w:div>
        <w:div w:id="1384449853">
          <w:marLeft w:val="0"/>
          <w:marRight w:val="0"/>
          <w:marTop w:val="0"/>
          <w:marBottom w:val="0"/>
          <w:divBdr>
            <w:top w:val="none" w:sz="0" w:space="0" w:color="auto"/>
            <w:left w:val="none" w:sz="0" w:space="0" w:color="auto"/>
            <w:bottom w:val="none" w:sz="0" w:space="0" w:color="auto"/>
            <w:right w:val="none" w:sz="0" w:space="0" w:color="auto"/>
          </w:divBdr>
        </w:div>
        <w:div w:id="678310605">
          <w:marLeft w:val="0"/>
          <w:marRight w:val="0"/>
          <w:marTop w:val="0"/>
          <w:marBottom w:val="0"/>
          <w:divBdr>
            <w:top w:val="none" w:sz="0" w:space="0" w:color="auto"/>
            <w:left w:val="none" w:sz="0" w:space="0" w:color="auto"/>
            <w:bottom w:val="none" w:sz="0" w:space="0" w:color="auto"/>
            <w:right w:val="none" w:sz="0" w:space="0" w:color="auto"/>
          </w:divBdr>
        </w:div>
        <w:div w:id="42171210">
          <w:marLeft w:val="0"/>
          <w:marRight w:val="0"/>
          <w:marTop w:val="0"/>
          <w:marBottom w:val="0"/>
          <w:divBdr>
            <w:top w:val="none" w:sz="0" w:space="0" w:color="auto"/>
            <w:left w:val="none" w:sz="0" w:space="0" w:color="auto"/>
            <w:bottom w:val="none" w:sz="0" w:space="0" w:color="auto"/>
            <w:right w:val="none" w:sz="0" w:space="0" w:color="auto"/>
          </w:divBdr>
        </w:div>
        <w:div w:id="1663386134">
          <w:marLeft w:val="0"/>
          <w:marRight w:val="0"/>
          <w:marTop w:val="0"/>
          <w:marBottom w:val="0"/>
          <w:divBdr>
            <w:top w:val="none" w:sz="0" w:space="0" w:color="auto"/>
            <w:left w:val="none" w:sz="0" w:space="0" w:color="auto"/>
            <w:bottom w:val="none" w:sz="0" w:space="0" w:color="auto"/>
            <w:right w:val="none" w:sz="0" w:space="0" w:color="auto"/>
          </w:divBdr>
        </w:div>
        <w:div w:id="1398356269">
          <w:marLeft w:val="0"/>
          <w:marRight w:val="0"/>
          <w:marTop w:val="0"/>
          <w:marBottom w:val="0"/>
          <w:divBdr>
            <w:top w:val="none" w:sz="0" w:space="0" w:color="auto"/>
            <w:left w:val="none" w:sz="0" w:space="0" w:color="auto"/>
            <w:bottom w:val="none" w:sz="0" w:space="0" w:color="auto"/>
            <w:right w:val="none" w:sz="0" w:space="0" w:color="auto"/>
          </w:divBdr>
        </w:div>
        <w:div w:id="146363574">
          <w:marLeft w:val="0"/>
          <w:marRight w:val="0"/>
          <w:marTop w:val="0"/>
          <w:marBottom w:val="0"/>
          <w:divBdr>
            <w:top w:val="none" w:sz="0" w:space="0" w:color="auto"/>
            <w:left w:val="none" w:sz="0" w:space="0" w:color="auto"/>
            <w:bottom w:val="none" w:sz="0" w:space="0" w:color="auto"/>
            <w:right w:val="none" w:sz="0" w:space="0" w:color="auto"/>
          </w:divBdr>
        </w:div>
        <w:div w:id="2024742076">
          <w:marLeft w:val="0"/>
          <w:marRight w:val="0"/>
          <w:marTop w:val="0"/>
          <w:marBottom w:val="0"/>
          <w:divBdr>
            <w:top w:val="none" w:sz="0" w:space="0" w:color="auto"/>
            <w:left w:val="none" w:sz="0" w:space="0" w:color="auto"/>
            <w:bottom w:val="none" w:sz="0" w:space="0" w:color="auto"/>
            <w:right w:val="none" w:sz="0" w:space="0" w:color="auto"/>
          </w:divBdr>
        </w:div>
        <w:div w:id="1453018812">
          <w:marLeft w:val="0"/>
          <w:marRight w:val="0"/>
          <w:marTop w:val="0"/>
          <w:marBottom w:val="0"/>
          <w:divBdr>
            <w:top w:val="none" w:sz="0" w:space="0" w:color="auto"/>
            <w:left w:val="none" w:sz="0" w:space="0" w:color="auto"/>
            <w:bottom w:val="none" w:sz="0" w:space="0" w:color="auto"/>
            <w:right w:val="none" w:sz="0" w:space="0" w:color="auto"/>
          </w:divBdr>
        </w:div>
        <w:div w:id="695084258">
          <w:marLeft w:val="0"/>
          <w:marRight w:val="0"/>
          <w:marTop w:val="0"/>
          <w:marBottom w:val="0"/>
          <w:divBdr>
            <w:top w:val="none" w:sz="0" w:space="0" w:color="auto"/>
            <w:left w:val="none" w:sz="0" w:space="0" w:color="auto"/>
            <w:bottom w:val="none" w:sz="0" w:space="0" w:color="auto"/>
            <w:right w:val="none" w:sz="0" w:space="0" w:color="auto"/>
          </w:divBdr>
        </w:div>
        <w:div w:id="2059546258">
          <w:marLeft w:val="0"/>
          <w:marRight w:val="0"/>
          <w:marTop w:val="0"/>
          <w:marBottom w:val="0"/>
          <w:divBdr>
            <w:top w:val="none" w:sz="0" w:space="0" w:color="auto"/>
            <w:left w:val="none" w:sz="0" w:space="0" w:color="auto"/>
            <w:bottom w:val="none" w:sz="0" w:space="0" w:color="auto"/>
            <w:right w:val="none" w:sz="0" w:space="0" w:color="auto"/>
          </w:divBdr>
        </w:div>
        <w:div w:id="974407638">
          <w:marLeft w:val="0"/>
          <w:marRight w:val="0"/>
          <w:marTop w:val="0"/>
          <w:marBottom w:val="0"/>
          <w:divBdr>
            <w:top w:val="none" w:sz="0" w:space="0" w:color="auto"/>
            <w:left w:val="none" w:sz="0" w:space="0" w:color="auto"/>
            <w:bottom w:val="none" w:sz="0" w:space="0" w:color="auto"/>
            <w:right w:val="none" w:sz="0" w:space="0" w:color="auto"/>
          </w:divBdr>
        </w:div>
        <w:div w:id="207407">
          <w:marLeft w:val="0"/>
          <w:marRight w:val="0"/>
          <w:marTop w:val="0"/>
          <w:marBottom w:val="0"/>
          <w:divBdr>
            <w:top w:val="none" w:sz="0" w:space="0" w:color="auto"/>
            <w:left w:val="none" w:sz="0" w:space="0" w:color="auto"/>
            <w:bottom w:val="none" w:sz="0" w:space="0" w:color="auto"/>
            <w:right w:val="none" w:sz="0" w:space="0" w:color="auto"/>
          </w:divBdr>
        </w:div>
        <w:div w:id="1815756075">
          <w:marLeft w:val="0"/>
          <w:marRight w:val="0"/>
          <w:marTop w:val="0"/>
          <w:marBottom w:val="0"/>
          <w:divBdr>
            <w:top w:val="none" w:sz="0" w:space="0" w:color="auto"/>
            <w:left w:val="none" w:sz="0" w:space="0" w:color="auto"/>
            <w:bottom w:val="none" w:sz="0" w:space="0" w:color="auto"/>
            <w:right w:val="none" w:sz="0" w:space="0" w:color="auto"/>
          </w:divBdr>
        </w:div>
        <w:div w:id="890919878">
          <w:marLeft w:val="0"/>
          <w:marRight w:val="0"/>
          <w:marTop w:val="0"/>
          <w:marBottom w:val="0"/>
          <w:divBdr>
            <w:top w:val="none" w:sz="0" w:space="0" w:color="auto"/>
            <w:left w:val="none" w:sz="0" w:space="0" w:color="auto"/>
            <w:bottom w:val="none" w:sz="0" w:space="0" w:color="auto"/>
            <w:right w:val="none" w:sz="0" w:space="0" w:color="auto"/>
          </w:divBdr>
        </w:div>
        <w:div w:id="1555696045">
          <w:marLeft w:val="0"/>
          <w:marRight w:val="0"/>
          <w:marTop w:val="0"/>
          <w:marBottom w:val="0"/>
          <w:divBdr>
            <w:top w:val="none" w:sz="0" w:space="0" w:color="auto"/>
            <w:left w:val="none" w:sz="0" w:space="0" w:color="auto"/>
            <w:bottom w:val="none" w:sz="0" w:space="0" w:color="auto"/>
            <w:right w:val="none" w:sz="0" w:space="0" w:color="auto"/>
          </w:divBdr>
        </w:div>
        <w:div w:id="1123962772">
          <w:marLeft w:val="0"/>
          <w:marRight w:val="0"/>
          <w:marTop w:val="0"/>
          <w:marBottom w:val="0"/>
          <w:divBdr>
            <w:top w:val="none" w:sz="0" w:space="0" w:color="auto"/>
            <w:left w:val="none" w:sz="0" w:space="0" w:color="auto"/>
            <w:bottom w:val="none" w:sz="0" w:space="0" w:color="auto"/>
            <w:right w:val="none" w:sz="0" w:space="0" w:color="auto"/>
          </w:divBdr>
        </w:div>
        <w:div w:id="2132549660">
          <w:marLeft w:val="0"/>
          <w:marRight w:val="0"/>
          <w:marTop w:val="0"/>
          <w:marBottom w:val="0"/>
          <w:divBdr>
            <w:top w:val="none" w:sz="0" w:space="0" w:color="auto"/>
            <w:left w:val="none" w:sz="0" w:space="0" w:color="auto"/>
            <w:bottom w:val="none" w:sz="0" w:space="0" w:color="auto"/>
            <w:right w:val="none" w:sz="0" w:space="0" w:color="auto"/>
          </w:divBdr>
        </w:div>
        <w:div w:id="1474832682">
          <w:marLeft w:val="0"/>
          <w:marRight w:val="0"/>
          <w:marTop w:val="0"/>
          <w:marBottom w:val="0"/>
          <w:divBdr>
            <w:top w:val="none" w:sz="0" w:space="0" w:color="auto"/>
            <w:left w:val="none" w:sz="0" w:space="0" w:color="auto"/>
            <w:bottom w:val="none" w:sz="0" w:space="0" w:color="auto"/>
            <w:right w:val="none" w:sz="0" w:space="0" w:color="auto"/>
          </w:divBdr>
        </w:div>
        <w:div w:id="1110471718">
          <w:marLeft w:val="0"/>
          <w:marRight w:val="0"/>
          <w:marTop w:val="0"/>
          <w:marBottom w:val="0"/>
          <w:divBdr>
            <w:top w:val="none" w:sz="0" w:space="0" w:color="auto"/>
            <w:left w:val="none" w:sz="0" w:space="0" w:color="auto"/>
            <w:bottom w:val="none" w:sz="0" w:space="0" w:color="auto"/>
            <w:right w:val="none" w:sz="0" w:space="0" w:color="auto"/>
          </w:divBdr>
        </w:div>
        <w:div w:id="1898276340">
          <w:marLeft w:val="0"/>
          <w:marRight w:val="0"/>
          <w:marTop w:val="0"/>
          <w:marBottom w:val="0"/>
          <w:divBdr>
            <w:top w:val="none" w:sz="0" w:space="0" w:color="auto"/>
            <w:left w:val="none" w:sz="0" w:space="0" w:color="auto"/>
            <w:bottom w:val="none" w:sz="0" w:space="0" w:color="auto"/>
            <w:right w:val="none" w:sz="0" w:space="0" w:color="auto"/>
          </w:divBdr>
        </w:div>
        <w:div w:id="1953515146">
          <w:marLeft w:val="0"/>
          <w:marRight w:val="0"/>
          <w:marTop w:val="0"/>
          <w:marBottom w:val="0"/>
          <w:divBdr>
            <w:top w:val="none" w:sz="0" w:space="0" w:color="auto"/>
            <w:left w:val="none" w:sz="0" w:space="0" w:color="auto"/>
            <w:bottom w:val="none" w:sz="0" w:space="0" w:color="auto"/>
            <w:right w:val="none" w:sz="0" w:space="0" w:color="auto"/>
          </w:divBdr>
        </w:div>
        <w:div w:id="1223053872">
          <w:marLeft w:val="0"/>
          <w:marRight w:val="0"/>
          <w:marTop w:val="0"/>
          <w:marBottom w:val="0"/>
          <w:divBdr>
            <w:top w:val="none" w:sz="0" w:space="0" w:color="auto"/>
            <w:left w:val="none" w:sz="0" w:space="0" w:color="auto"/>
            <w:bottom w:val="none" w:sz="0" w:space="0" w:color="auto"/>
            <w:right w:val="none" w:sz="0" w:space="0" w:color="auto"/>
          </w:divBdr>
        </w:div>
        <w:div w:id="160509274">
          <w:marLeft w:val="0"/>
          <w:marRight w:val="0"/>
          <w:marTop w:val="0"/>
          <w:marBottom w:val="0"/>
          <w:divBdr>
            <w:top w:val="none" w:sz="0" w:space="0" w:color="auto"/>
            <w:left w:val="none" w:sz="0" w:space="0" w:color="auto"/>
            <w:bottom w:val="none" w:sz="0" w:space="0" w:color="auto"/>
            <w:right w:val="none" w:sz="0" w:space="0" w:color="auto"/>
          </w:divBdr>
        </w:div>
        <w:div w:id="1645313715">
          <w:marLeft w:val="0"/>
          <w:marRight w:val="0"/>
          <w:marTop w:val="0"/>
          <w:marBottom w:val="0"/>
          <w:divBdr>
            <w:top w:val="none" w:sz="0" w:space="0" w:color="auto"/>
            <w:left w:val="none" w:sz="0" w:space="0" w:color="auto"/>
            <w:bottom w:val="none" w:sz="0" w:space="0" w:color="auto"/>
            <w:right w:val="none" w:sz="0" w:space="0" w:color="auto"/>
          </w:divBdr>
        </w:div>
        <w:div w:id="962229139">
          <w:marLeft w:val="0"/>
          <w:marRight w:val="0"/>
          <w:marTop w:val="0"/>
          <w:marBottom w:val="0"/>
          <w:divBdr>
            <w:top w:val="none" w:sz="0" w:space="0" w:color="auto"/>
            <w:left w:val="none" w:sz="0" w:space="0" w:color="auto"/>
            <w:bottom w:val="none" w:sz="0" w:space="0" w:color="auto"/>
            <w:right w:val="none" w:sz="0" w:space="0" w:color="auto"/>
          </w:divBdr>
        </w:div>
        <w:div w:id="2105418231">
          <w:marLeft w:val="0"/>
          <w:marRight w:val="0"/>
          <w:marTop w:val="0"/>
          <w:marBottom w:val="0"/>
          <w:divBdr>
            <w:top w:val="none" w:sz="0" w:space="0" w:color="auto"/>
            <w:left w:val="none" w:sz="0" w:space="0" w:color="auto"/>
            <w:bottom w:val="none" w:sz="0" w:space="0" w:color="auto"/>
            <w:right w:val="none" w:sz="0" w:space="0" w:color="auto"/>
          </w:divBdr>
        </w:div>
        <w:div w:id="96827521">
          <w:marLeft w:val="0"/>
          <w:marRight w:val="0"/>
          <w:marTop w:val="0"/>
          <w:marBottom w:val="0"/>
          <w:divBdr>
            <w:top w:val="none" w:sz="0" w:space="0" w:color="auto"/>
            <w:left w:val="none" w:sz="0" w:space="0" w:color="auto"/>
            <w:bottom w:val="none" w:sz="0" w:space="0" w:color="auto"/>
            <w:right w:val="none" w:sz="0" w:space="0" w:color="auto"/>
          </w:divBdr>
        </w:div>
        <w:div w:id="638994004">
          <w:marLeft w:val="0"/>
          <w:marRight w:val="0"/>
          <w:marTop w:val="0"/>
          <w:marBottom w:val="0"/>
          <w:divBdr>
            <w:top w:val="none" w:sz="0" w:space="0" w:color="auto"/>
            <w:left w:val="none" w:sz="0" w:space="0" w:color="auto"/>
            <w:bottom w:val="none" w:sz="0" w:space="0" w:color="auto"/>
            <w:right w:val="none" w:sz="0" w:space="0" w:color="auto"/>
          </w:divBdr>
        </w:div>
        <w:div w:id="849834269">
          <w:marLeft w:val="0"/>
          <w:marRight w:val="0"/>
          <w:marTop w:val="0"/>
          <w:marBottom w:val="0"/>
          <w:divBdr>
            <w:top w:val="none" w:sz="0" w:space="0" w:color="auto"/>
            <w:left w:val="none" w:sz="0" w:space="0" w:color="auto"/>
            <w:bottom w:val="none" w:sz="0" w:space="0" w:color="auto"/>
            <w:right w:val="none" w:sz="0" w:space="0" w:color="auto"/>
          </w:divBdr>
        </w:div>
        <w:div w:id="69206286">
          <w:marLeft w:val="0"/>
          <w:marRight w:val="0"/>
          <w:marTop w:val="0"/>
          <w:marBottom w:val="0"/>
          <w:divBdr>
            <w:top w:val="none" w:sz="0" w:space="0" w:color="auto"/>
            <w:left w:val="none" w:sz="0" w:space="0" w:color="auto"/>
            <w:bottom w:val="none" w:sz="0" w:space="0" w:color="auto"/>
            <w:right w:val="none" w:sz="0" w:space="0" w:color="auto"/>
          </w:divBdr>
        </w:div>
        <w:div w:id="1958750880">
          <w:marLeft w:val="0"/>
          <w:marRight w:val="0"/>
          <w:marTop w:val="0"/>
          <w:marBottom w:val="0"/>
          <w:divBdr>
            <w:top w:val="none" w:sz="0" w:space="0" w:color="auto"/>
            <w:left w:val="none" w:sz="0" w:space="0" w:color="auto"/>
            <w:bottom w:val="none" w:sz="0" w:space="0" w:color="auto"/>
            <w:right w:val="none" w:sz="0" w:space="0" w:color="auto"/>
          </w:divBdr>
        </w:div>
        <w:div w:id="1040471657">
          <w:marLeft w:val="0"/>
          <w:marRight w:val="0"/>
          <w:marTop w:val="0"/>
          <w:marBottom w:val="0"/>
          <w:divBdr>
            <w:top w:val="none" w:sz="0" w:space="0" w:color="auto"/>
            <w:left w:val="none" w:sz="0" w:space="0" w:color="auto"/>
            <w:bottom w:val="none" w:sz="0" w:space="0" w:color="auto"/>
            <w:right w:val="none" w:sz="0" w:space="0" w:color="auto"/>
          </w:divBdr>
        </w:div>
        <w:div w:id="672954070">
          <w:marLeft w:val="0"/>
          <w:marRight w:val="0"/>
          <w:marTop w:val="0"/>
          <w:marBottom w:val="0"/>
          <w:divBdr>
            <w:top w:val="none" w:sz="0" w:space="0" w:color="auto"/>
            <w:left w:val="none" w:sz="0" w:space="0" w:color="auto"/>
            <w:bottom w:val="none" w:sz="0" w:space="0" w:color="auto"/>
            <w:right w:val="none" w:sz="0" w:space="0" w:color="auto"/>
          </w:divBdr>
        </w:div>
        <w:div w:id="555090572">
          <w:marLeft w:val="0"/>
          <w:marRight w:val="0"/>
          <w:marTop w:val="0"/>
          <w:marBottom w:val="0"/>
          <w:divBdr>
            <w:top w:val="none" w:sz="0" w:space="0" w:color="auto"/>
            <w:left w:val="none" w:sz="0" w:space="0" w:color="auto"/>
            <w:bottom w:val="none" w:sz="0" w:space="0" w:color="auto"/>
            <w:right w:val="none" w:sz="0" w:space="0" w:color="auto"/>
          </w:divBdr>
        </w:div>
        <w:div w:id="1009528115">
          <w:marLeft w:val="0"/>
          <w:marRight w:val="0"/>
          <w:marTop w:val="0"/>
          <w:marBottom w:val="0"/>
          <w:divBdr>
            <w:top w:val="none" w:sz="0" w:space="0" w:color="auto"/>
            <w:left w:val="none" w:sz="0" w:space="0" w:color="auto"/>
            <w:bottom w:val="none" w:sz="0" w:space="0" w:color="auto"/>
            <w:right w:val="none" w:sz="0" w:space="0" w:color="auto"/>
          </w:divBdr>
        </w:div>
        <w:div w:id="164783105">
          <w:marLeft w:val="0"/>
          <w:marRight w:val="0"/>
          <w:marTop w:val="0"/>
          <w:marBottom w:val="0"/>
          <w:divBdr>
            <w:top w:val="none" w:sz="0" w:space="0" w:color="auto"/>
            <w:left w:val="none" w:sz="0" w:space="0" w:color="auto"/>
            <w:bottom w:val="none" w:sz="0" w:space="0" w:color="auto"/>
            <w:right w:val="none" w:sz="0" w:space="0" w:color="auto"/>
          </w:divBdr>
        </w:div>
        <w:div w:id="293873327">
          <w:marLeft w:val="0"/>
          <w:marRight w:val="0"/>
          <w:marTop w:val="0"/>
          <w:marBottom w:val="0"/>
          <w:divBdr>
            <w:top w:val="none" w:sz="0" w:space="0" w:color="auto"/>
            <w:left w:val="none" w:sz="0" w:space="0" w:color="auto"/>
            <w:bottom w:val="none" w:sz="0" w:space="0" w:color="auto"/>
            <w:right w:val="none" w:sz="0" w:space="0" w:color="auto"/>
          </w:divBdr>
        </w:div>
        <w:div w:id="507409430">
          <w:marLeft w:val="0"/>
          <w:marRight w:val="0"/>
          <w:marTop w:val="0"/>
          <w:marBottom w:val="0"/>
          <w:divBdr>
            <w:top w:val="none" w:sz="0" w:space="0" w:color="auto"/>
            <w:left w:val="none" w:sz="0" w:space="0" w:color="auto"/>
            <w:bottom w:val="none" w:sz="0" w:space="0" w:color="auto"/>
            <w:right w:val="none" w:sz="0" w:space="0" w:color="auto"/>
          </w:divBdr>
        </w:div>
        <w:div w:id="736709014">
          <w:marLeft w:val="0"/>
          <w:marRight w:val="0"/>
          <w:marTop w:val="0"/>
          <w:marBottom w:val="0"/>
          <w:divBdr>
            <w:top w:val="none" w:sz="0" w:space="0" w:color="auto"/>
            <w:left w:val="none" w:sz="0" w:space="0" w:color="auto"/>
            <w:bottom w:val="none" w:sz="0" w:space="0" w:color="auto"/>
            <w:right w:val="none" w:sz="0" w:space="0" w:color="auto"/>
          </w:divBdr>
        </w:div>
      </w:divsChild>
    </w:div>
    <w:div w:id="240648501">
      <w:bodyDiv w:val="1"/>
      <w:marLeft w:val="0"/>
      <w:marRight w:val="0"/>
      <w:marTop w:val="0"/>
      <w:marBottom w:val="0"/>
      <w:divBdr>
        <w:top w:val="none" w:sz="0" w:space="0" w:color="auto"/>
        <w:left w:val="none" w:sz="0" w:space="0" w:color="auto"/>
        <w:bottom w:val="none" w:sz="0" w:space="0" w:color="auto"/>
        <w:right w:val="none" w:sz="0" w:space="0" w:color="auto"/>
      </w:divBdr>
    </w:div>
    <w:div w:id="255094245">
      <w:bodyDiv w:val="1"/>
      <w:marLeft w:val="0"/>
      <w:marRight w:val="0"/>
      <w:marTop w:val="0"/>
      <w:marBottom w:val="0"/>
      <w:divBdr>
        <w:top w:val="none" w:sz="0" w:space="0" w:color="auto"/>
        <w:left w:val="none" w:sz="0" w:space="0" w:color="auto"/>
        <w:bottom w:val="none" w:sz="0" w:space="0" w:color="auto"/>
        <w:right w:val="none" w:sz="0" w:space="0" w:color="auto"/>
      </w:divBdr>
    </w:div>
    <w:div w:id="292519555">
      <w:bodyDiv w:val="1"/>
      <w:marLeft w:val="0"/>
      <w:marRight w:val="0"/>
      <w:marTop w:val="0"/>
      <w:marBottom w:val="0"/>
      <w:divBdr>
        <w:top w:val="none" w:sz="0" w:space="0" w:color="auto"/>
        <w:left w:val="none" w:sz="0" w:space="0" w:color="auto"/>
        <w:bottom w:val="none" w:sz="0" w:space="0" w:color="auto"/>
        <w:right w:val="none" w:sz="0" w:space="0" w:color="auto"/>
      </w:divBdr>
    </w:div>
    <w:div w:id="316226596">
      <w:bodyDiv w:val="1"/>
      <w:marLeft w:val="0"/>
      <w:marRight w:val="0"/>
      <w:marTop w:val="0"/>
      <w:marBottom w:val="0"/>
      <w:divBdr>
        <w:top w:val="none" w:sz="0" w:space="0" w:color="auto"/>
        <w:left w:val="none" w:sz="0" w:space="0" w:color="auto"/>
        <w:bottom w:val="none" w:sz="0" w:space="0" w:color="auto"/>
        <w:right w:val="none" w:sz="0" w:space="0" w:color="auto"/>
      </w:divBdr>
      <w:divsChild>
        <w:div w:id="1784688720">
          <w:marLeft w:val="0"/>
          <w:marRight w:val="0"/>
          <w:marTop w:val="0"/>
          <w:marBottom w:val="480"/>
          <w:divBdr>
            <w:top w:val="none" w:sz="0" w:space="0" w:color="auto"/>
            <w:left w:val="none" w:sz="0" w:space="0" w:color="auto"/>
            <w:bottom w:val="none" w:sz="0" w:space="0" w:color="auto"/>
            <w:right w:val="none" w:sz="0" w:space="0" w:color="auto"/>
          </w:divBdr>
          <w:divsChild>
            <w:div w:id="36491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100842">
      <w:bodyDiv w:val="1"/>
      <w:marLeft w:val="0"/>
      <w:marRight w:val="0"/>
      <w:marTop w:val="0"/>
      <w:marBottom w:val="0"/>
      <w:divBdr>
        <w:top w:val="none" w:sz="0" w:space="0" w:color="auto"/>
        <w:left w:val="none" w:sz="0" w:space="0" w:color="auto"/>
        <w:bottom w:val="none" w:sz="0" w:space="0" w:color="auto"/>
        <w:right w:val="none" w:sz="0" w:space="0" w:color="auto"/>
      </w:divBdr>
    </w:div>
    <w:div w:id="374963200">
      <w:bodyDiv w:val="1"/>
      <w:marLeft w:val="0"/>
      <w:marRight w:val="0"/>
      <w:marTop w:val="0"/>
      <w:marBottom w:val="0"/>
      <w:divBdr>
        <w:top w:val="none" w:sz="0" w:space="0" w:color="auto"/>
        <w:left w:val="none" w:sz="0" w:space="0" w:color="auto"/>
        <w:bottom w:val="none" w:sz="0" w:space="0" w:color="auto"/>
        <w:right w:val="none" w:sz="0" w:space="0" w:color="auto"/>
      </w:divBdr>
    </w:div>
    <w:div w:id="380633664">
      <w:bodyDiv w:val="1"/>
      <w:marLeft w:val="0"/>
      <w:marRight w:val="0"/>
      <w:marTop w:val="0"/>
      <w:marBottom w:val="0"/>
      <w:divBdr>
        <w:top w:val="none" w:sz="0" w:space="0" w:color="auto"/>
        <w:left w:val="none" w:sz="0" w:space="0" w:color="auto"/>
        <w:bottom w:val="none" w:sz="0" w:space="0" w:color="auto"/>
        <w:right w:val="none" w:sz="0" w:space="0" w:color="auto"/>
      </w:divBdr>
    </w:div>
    <w:div w:id="386414910">
      <w:bodyDiv w:val="1"/>
      <w:marLeft w:val="0"/>
      <w:marRight w:val="0"/>
      <w:marTop w:val="0"/>
      <w:marBottom w:val="0"/>
      <w:divBdr>
        <w:top w:val="none" w:sz="0" w:space="0" w:color="auto"/>
        <w:left w:val="none" w:sz="0" w:space="0" w:color="auto"/>
        <w:bottom w:val="none" w:sz="0" w:space="0" w:color="auto"/>
        <w:right w:val="none" w:sz="0" w:space="0" w:color="auto"/>
      </w:divBdr>
    </w:div>
    <w:div w:id="387218531">
      <w:bodyDiv w:val="1"/>
      <w:marLeft w:val="0"/>
      <w:marRight w:val="0"/>
      <w:marTop w:val="0"/>
      <w:marBottom w:val="0"/>
      <w:divBdr>
        <w:top w:val="none" w:sz="0" w:space="0" w:color="auto"/>
        <w:left w:val="none" w:sz="0" w:space="0" w:color="auto"/>
        <w:bottom w:val="none" w:sz="0" w:space="0" w:color="auto"/>
        <w:right w:val="none" w:sz="0" w:space="0" w:color="auto"/>
      </w:divBdr>
      <w:divsChild>
        <w:div w:id="533465336">
          <w:marLeft w:val="0"/>
          <w:marRight w:val="0"/>
          <w:marTop w:val="0"/>
          <w:marBottom w:val="0"/>
          <w:divBdr>
            <w:top w:val="none" w:sz="0" w:space="0" w:color="auto"/>
            <w:left w:val="none" w:sz="0" w:space="0" w:color="auto"/>
            <w:bottom w:val="none" w:sz="0" w:space="0" w:color="auto"/>
            <w:right w:val="none" w:sz="0" w:space="0" w:color="auto"/>
          </w:divBdr>
          <w:divsChild>
            <w:div w:id="184531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641409">
      <w:bodyDiv w:val="1"/>
      <w:marLeft w:val="0"/>
      <w:marRight w:val="0"/>
      <w:marTop w:val="0"/>
      <w:marBottom w:val="0"/>
      <w:divBdr>
        <w:top w:val="none" w:sz="0" w:space="0" w:color="auto"/>
        <w:left w:val="none" w:sz="0" w:space="0" w:color="auto"/>
        <w:bottom w:val="none" w:sz="0" w:space="0" w:color="auto"/>
        <w:right w:val="none" w:sz="0" w:space="0" w:color="auto"/>
      </w:divBdr>
    </w:div>
    <w:div w:id="416169995">
      <w:bodyDiv w:val="1"/>
      <w:marLeft w:val="0"/>
      <w:marRight w:val="0"/>
      <w:marTop w:val="0"/>
      <w:marBottom w:val="0"/>
      <w:divBdr>
        <w:top w:val="none" w:sz="0" w:space="0" w:color="auto"/>
        <w:left w:val="none" w:sz="0" w:space="0" w:color="auto"/>
        <w:bottom w:val="none" w:sz="0" w:space="0" w:color="auto"/>
        <w:right w:val="none" w:sz="0" w:space="0" w:color="auto"/>
      </w:divBdr>
    </w:div>
    <w:div w:id="444078594">
      <w:bodyDiv w:val="1"/>
      <w:marLeft w:val="0"/>
      <w:marRight w:val="0"/>
      <w:marTop w:val="0"/>
      <w:marBottom w:val="0"/>
      <w:divBdr>
        <w:top w:val="none" w:sz="0" w:space="0" w:color="auto"/>
        <w:left w:val="none" w:sz="0" w:space="0" w:color="auto"/>
        <w:bottom w:val="none" w:sz="0" w:space="0" w:color="auto"/>
        <w:right w:val="none" w:sz="0" w:space="0" w:color="auto"/>
      </w:divBdr>
    </w:div>
    <w:div w:id="450366819">
      <w:bodyDiv w:val="1"/>
      <w:marLeft w:val="0"/>
      <w:marRight w:val="0"/>
      <w:marTop w:val="0"/>
      <w:marBottom w:val="0"/>
      <w:divBdr>
        <w:top w:val="none" w:sz="0" w:space="0" w:color="auto"/>
        <w:left w:val="none" w:sz="0" w:space="0" w:color="auto"/>
        <w:bottom w:val="none" w:sz="0" w:space="0" w:color="auto"/>
        <w:right w:val="none" w:sz="0" w:space="0" w:color="auto"/>
      </w:divBdr>
    </w:div>
    <w:div w:id="462576680">
      <w:bodyDiv w:val="1"/>
      <w:marLeft w:val="0"/>
      <w:marRight w:val="0"/>
      <w:marTop w:val="0"/>
      <w:marBottom w:val="0"/>
      <w:divBdr>
        <w:top w:val="none" w:sz="0" w:space="0" w:color="auto"/>
        <w:left w:val="none" w:sz="0" w:space="0" w:color="auto"/>
        <w:bottom w:val="none" w:sz="0" w:space="0" w:color="auto"/>
        <w:right w:val="none" w:sz="0" w:space="0" w:color="auto"/>
      </w:divBdr>
      <w:divsChild>
        <w:div w:id="3409207">
          <w:marLeft w:val="0"/>
          <w:marRight w:val="0"/>
          <w:marTop w:val="0"/>
          <w:marBottom w:val="0"/>
          <w:divBdr>
            <w:top w:val="none" w:sz="0" w:space="0" w:color="auto"/>
            <w:left w:val="none" w:sz="0" w:space="0" w:color="auto"/>
            <w:bottom w:val="none" w:sz="0" w:space="0" w:color="auto"/>
            <w:right w:val="none" w:sz="0" w:space="0" w:color="auto"/>
          </w:divBdr>
          <w:divsChild>
            <w:div w:id="123643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971019">
      <w:bodyDiv w:val="1"/>
      <w:marLeft w:val="0"/>
      <w:marRight w:val="0"/>
      <w:marTop w:val="0"/>
      <w:marBottom w:val="0"/>
      <w:divBdr>
        <w:top w:val="none" w:sz="0" w:space="0" w:color="auto"/>
        <w:left w:val="none" w:sz="0" w:space="0" w:color="auto"/>
        <w:bottom w:val="none" w:sz="0" w:space="0" w:color="auto"/>
        <w:right w:val="none" w:sz="0" w:space="0" w:color="auto"/>
      </w:divBdr>
      <w:divsChild>
        <w:div w:id="1688827305">
          <w:marLeft w:val="0"/>
          <w:marRight w:val="0"/>
          <w:marTop w:val="0"/>
          <w:marBottom w:val="0"/>
          <w:divBdr>
            <w:top w:val="none" w:sz="0" w:space="0" w:color="auto"/>
            <w:left w:val="none" w:sz="0" w:space="0" w:color="auto"/>
            <w:bottom w:val="none" w:sz="0" w:space="0" w:color="auto"/>
            <w:right w:val="none" w:sz="0" w:space="0" w:color="auto"/>
          </w:divBdr>
        </w:div>
        <w:div w:id="1913273633">
          <w:marLeft w:val="0"/>
          <w:marRight w:val="0"/>
          <w:marTop w:val="0"/>
          <w:marBottom w:val="0"/>
          <w:divBdr>
            <w:top w:val="none" w:sz="0" w:space="0" w:color="auto"/>
            <w:left w:val="none" w:sz="0" w:space="0" w:color="auto"/>
            <w:bottom w:val="none" w:sz="0" w:space="0" w:color="auto"/>
            <w:right w:val="none" w:sz="0" w:space="0" w:color="auto"/>
          </w:divBdr>
        </w:div>
        <w:div w:id="995451755">
          <w:marLeft w:val="0"/>
          <w:marRight w:val="0"/>
          <w:marTop w:val="0"/>
          <w:marBottom w:val="0"/>
          <w:divBdr>
            <w:top w:val="none" w:sz="0" w:space="0" w:color="auto"/>
            <w:left w:val="none" w:sz="0" w:space="0" w:color="auto"/>
            <w:bottom w:val="none" w:sz="0" w:space="0" w:color="auto"/>
            <w:right w:val="none" w:sz="0" w:space="0" w:color="auto"/>
          </w:divBdr>
        </w:div>
        <w:div w:id="520824158">
          <w:marLeft w:val="0"/>
          <w:marRight w:val="0"/>
          <w:marTop w:val="0"/>
          <w:marBottom w:val="0"/>
          <w:divBdr>
            <w:top w:val="none" w:sz="0" w:space="0" w:color="auto"/>
            <w:left w:val="none" w:sz="0" w:space="0" w:color="auto"/>
            <w:bottom w:val="none" w:sz="0" w:space="0" w:color="auto"/>
            <w:right w:val="none" w:sz="0" w:space="0" w:color="auto"/>
          </w:divBdr>
        </w:div>
        <w:div w:id="212546216">
          <w:marLeft w:val="0"/>
          <w:marRight w:val="0"/>
          <w:marTop w:val="0"/>
          <w:marBottom w:val="0"/>
          <w:divBdr>
            <w:top w:val="none" w:sz="0" w:space="0" w:color="auto"/>
            <w:left w:val="none" w:sz="0" w:space="0" w:color="auto"/>
            <w:bottom w:val="none" w:sz="0" w:space="0" w:color="auto"/>
            <w:right w:val="none" w:sz="0" w:space="0" w:color="auto"/>
          </w:divBdr>
        </w:div>
        <w:div w:id="1954164421">
          <w:marLeft w:val="0"/>
          <w:marRight w:val="0"/>
          <w:marTop w:val="0"/>
          <w:marBottom w:val="0"/>
          <w:divBdr>
            <w:top w:val="none" w:sz="0" w:space="0" w:color="auto"/>
            <w:left w:val="none" w:sz="0" w:space="0" w:color="auto"/>
            <w:bottom w:val="none" w:sz="0" w:space="0" w:color="auto"/>
            <w:right w:val="none" w:sz="0" w:space="0" w:color="auto"/>
          </w:divBdr>
        </w:div>
        <w:div w:id="1166868917">
          <w:marLeft w:val="0"/>
          <w:marRight w:val="0"/>
          <w:marTop w:val="0"/>
          <w:marBottom w:val="0"/>
          <w:divBdr>
            <w:top w:val="none" w:sz="0" w:space="0" w:color="auto"/>
            <w:left w:val="none" w:sz="0" w:space="0" w:color="auto"/>
            <w:bottom w:val="none" w:sz="0" w:space="0" w:color="auto"/>
            <w:right w:val="none" w:sz="0" w:space="0" w:color="auto"/>
          </w:divBdr>
        </w:div>
        <w:div w:id="159583976">
          <w:marLeft w:val="0"/>
          <w:marRight w:val="0"/>
          <w:marTop w:val="0"/>
          <w:marBottom w:val="0"/>
          <w:divBdr>
            <w:top w:val="none" w:sz="0" w:space="0" w:color="auto"/>
            <w:left w:val="none" w:sz="0" w:space="0" w:color="auto"/>
            <w:bottom w:val="none" w:sz="0" w:space="0" w:color="auto"/>
            <w:right w:val="none" w:sz="0" w:space="0" w:color="auto"/>
          </w:divBdr>
        </w:div>
        <w:div w:id="1764379240">
          <w:marLeft w:val="0"/>
          <w:marRight w:val="0"/>
          <w:marTop w:val="0"/>
          <w:marBottom w:val="0"/>
          <w:divBdr>
            <w:top w:val="none" w:sz="0" w:space="0" w:color="auto"/>
            <w:left w:val="none" w:sz="0" w:space="0" w:color="auto"/>
            <w:bottom w:val="none" w:sz="0" w:space="0" w:color="auto"/>
            <w:right w:val="none" w:sz="0" w:space="0" w:color="auto"/>
          </w:divBdr>
        </w:div>
        <w:div w:id="647436696">
          <w:marLeft w:val="0"/>
          <w:marRight w:val="0"/>
          <w:marTop w:val="0"/>
          <w:marBottom w:val="0"/>
          <w:divBdr>
            <w:top w:val="none" w:sz="0" w:space="0" w:color="auto"/>
            <w:left w:val="none" w:sz="0" w:space="0" w:color="auto"/>
            <w:bottom w:val="none" w:sz="0" w:space="0" w:color="auto"/>
            <w:right w:val="none" w:sz="0" w:space="0" w:color="auto"/>
          </w:divBdr>
        </w:div>
        <w:div w:id="1967348327">
          <w:marLeft w:val="0"/>
          <w:marRight w:val="0"/>
          <w:marTop w:val="0"/>
          <w:marBottom w:val="0"/>
          <w:divBdr>
            <w:top w:val="none" w:sz="0" w:space="0" w:color="auto"/>
            <w:left w:val="none" w:sz="0" w:space="0" w:color="auto"/>
            <w:bottom w:val="none" w:sz="0" w:space="0" w:color="auto"/>
            <w:right w:val="none" w:sz="0" w:space="0" w:color="auto"/>
          </w:divBdr>
        </w:div>
        <w:div w:id="1213544350">
          <w:marLeft w:val="0"/>
          <w:marRight w:val="0"/>
          <w:marTop w:val="0"/>
          <w:marBottom w:val="0"/>
          <w:divBdr>
            <w:top w:val="none" w:sz="0" w:space="0" w:color="auto"/>
            <w:left w:val="none" w:sz="0" w:space="0" w:color="auto"/>
            <w:bottom w:val="none" w:sz="0" w:space="0" w:color="auto"/>
            <w:right w:val="none" w:sz="0" w:space="0" w:color="auto"/>
          </w:divBdr>
        </w:div>
        <w:div w:id="976884333">
          <w:marLeft w:val="0"/>
          <w:marRight w:val="0"/>
          <w:marTop w:val="0"/>
          <w:marBottom w:val="0"/>
          <w:divBdr>
            <w:top w:val="none" w:sz="0" w:space="0" w:color="auto"/>
            <w:left w:val="none" w:sz="0" w:space="0" w:color="auto"/>
            <w:bottom w:val="none" w:sz="0" w:space="0" w:color="auto"/>
            <w:right w:val="none" w:sz="0" w:space="0" w:color="auto"/>
          </w:divBdr>
        </w:div>
        <w:div w:id="1790316140">
          <w:marLeft w:val="0"/>
          <w:marRight w:val="0"/>
          <w:marTop w:val="0"/>
          <w:marBottom w:val="0"/>
          <w:divBdr>
            <w:top w:val="none" w:sz="0" w:space="0" w:color="auto"/>
            <w:left w:val="none" w:sz="0" w:space="0" w:color="auto"/>
            <w:bottom w:val="none" w:sz="0" w:space="0" w:color="auto"/>
            <w:right w:val="none" w:sz="0" w:space="0" w:color="auto"/>
          </w:divBdr>
        </w:div>
        <w:div w:id="1440174431">
          <w:marLeft w:val="0"/>
          <w:marRight w:val="0"/>
          <w:marTop w:val="0"/>
          <w:marBottom w:val="0"/>
          <w:divBdr>
            <w:top w:val="none" w:sz="0" w:space="0" w:color="auto"/>
            <w:left w:val="none" w:sz="0" w:space="0" w:color="auto"/>
            <w:bottom w:val="none" w:sz="0" w:space="0" w:color="auto"/>
            <w:right w:val="none" w:sz="0" w:space="0" w:color="auto"/>
          </w:divBdr>
        </w:div>
        <w:div w:id="1381897229">
          <w:marLeft w:val="0"/>
          <w:marRight w:val="0"/>
          <w:marTop w:val="0"/>
          <w:marBottom w:val="0"/>
          <w:divBdr>
            <w:top w:val="none" w:sz="0" w:space="0" w:color="auto"/>
            <w:left w:val="none" w:sz="0" w:space="0" w:color="auto"/>
            <w:bottom w:val="none" w:sz="0" w:space="0" w:color="auto"/>
            <w:right w:val="none" w:sz="0" w:space="0" w:color="auto"/>
          </w:divBdr>
        </w:div>
        <w:div w:id="939027194">
          <w:marLeft w:val="0"/>
          <w:marRight w:val="0"/>
          <w:marTop w:val="0"/>
          <w:marBottom w:val="0"/>
          <w:divBdr>
            <w:top w:val="none" w:sz="0" w:space="0" w:color="auto"/>
            <w:left w:val="none" w:sz="0" w:space="0" w:color="auto"/>
            <w:bottom w:val="none" w:sz="0" w:space="0" w:color="auto"/>
            <w:right w:val="none" w:sz="0" w:space="0" w:color="auto"/>
          </w:divBdr>
        </w:div>
        <w:div w:id="243875861">
          <w:marLeft w:val="0"/>
          <w:marRight w:val="0"/>
          <w:marTop w:val="0"/>
          <w:marBottom w:val="0"/>
          <w:divBdr>
            <w:top w:val="none" w:sz="0" w:space="0" w:color="auto"/>
            <w:left w:val="none" w:sz="0" w:space="0" w:color="auto"/>
            <w:bottom w:val="none" w:sz="0" w:space="0" w:color="auto"/>
            <w:right w:val="none" w:sz="0" w:space="0" w:color="auto"/>
          </w:divBdr>
        </w:div>
        <w:div w:id="8874255">
          <w:marLeft w:val="0"/>
          <w:marRight w:val="0"/>
          <w:marTop w:val="0"/>
          <w:marBottom w:val="0"/>
          <w:divBdr>
            <w:top w:val="none" w:sz="0" w:space="0" w:color="auto"/>
            <w:left w:val="none" w:sz="0" w:space="0" w:color="auto"/>
            <w:bottom w:val="none" w:sz="0" w:space="0" w:color="auto"/>
            <w:right w:val="none" w:sz="0" w:space="0" w:color="auto"/>
          </w:divBdr>
        </w:div>
        <w:div w:id="119306090">
          <w:marLeft w:val="0"/>
          <w:marRight w:val="0"/>
          <w:marTop w:val="0"/>
          <w:marBottom w:val="0"/>
          <w:divBdr>
            <w:top w:val="none" w:sz="0" w:space="0" w:color="auto"/>
            <w:left w:val="none" w:sz="0" w:space="0" w:color="auto"/>
            <w:bottom w:val="none" w:sz="0" w:space="0" w:color="auto"/>
            <w:right w:val="none" w:sz="0" w:space="0" w:color="auto"/>
          </w:divBdr>
        </w:div>
        <w:div w:id="1521890528">
          <w:marLeft w:val="0"/>
          <w:marRight w:val="0"/>
          <w:marTop w:val="0"/>
          <w:marBottom w:val="0"/>
          <w:divBdr>
            <w:top w:val="none" w:sz="0" w:space="0" w:color="auto"/>
            <w:left w:val="none" w:sz="0" w:space="0" w:color="auto"/>
            <w:bottom w:val="none" w:sz="0" w:space="0" w:color="auto"/>
            <w:right w:val="none" w:sz="0" w:space="0" w:color="auto"/>
          </w:divBdr>
        </w:div>
        <w:div w:id="95105508">
          <w:marLeft w:val="0"/>
          <w:marRight w:val="0"/>
          <w:marTop w:val="0"/>
          <w:marBottom w:val="0"/>
          <w:divBdr>
            <w:top w:val="none" w:sz="0" w:space="0" w:color="auto"/>
            <w:left w:val="none" w:sz="0" w:space="0" w:color="auto"/>
            <w:bottom w:val="none" w:sz="0" w:space="0" w:color="auto"/>
            <w:right w:val="none" w:sz="0" w:space="0" w:color="auto"/>
          </w:divBdr>
        </w:div>
        <w:div w:id="2098597546">
          <w:marLeft w:val="0"/>
          <w:marRight w:val="0"/>
          <w:marTop w:val="0"/>
          <w:marBottom w:val="0"/>
          <w:divBdr>
            <w:top w:val="none" w:sz="0" w:space="0" w:color="auto"/>
            <w:left w:val="none" w:sz="0" w:space="0" w:color="auto"/>
            <w:bottom w:val="none" w:sz="0" w:space="0" w:color="auto"/>
            <w:right w:val="none" w:sz="0" w:space="0" w:color="auto"/>
          </w:divBdr>
        </w:div>
        <w:div w:id="717095818">
          <w:marLeft w:val="0"/>
          <w:marRight w:val="0"/>
          <w:marTop w:val="0"/>
          <w:marBottom w:val="0"/>
          <w:divBdr>
            <w:top w:val="none" w:sz="0" w:space="0" w:color="auto"/>
            <w:left w:val="none" w:sz="0" w:space="0" w:color="auto"/>
            <w:bottom w:val="none" w:sz="0" w:space="0" w:color="auto"/>
            <w:right w:val="none" w:sz="0" w:space="0" w:color="auto"/>
          </w:divBdr>
        </w:div>
        <w:div w:id="1233540908">
          <w:marLeft w:val="0"/>
          <w:marRight w:val="0"/>
          <w:marTop w:val="0"/>
          <w:marBottom w:val="0"/>
          <w:divBdr>
            <w:top w:val="none" w:sz="0" w:space="0" w:color="auto"/>
            <w:left w:val="none" w:sz="0" w:space="0" w:color="auto"/>
            <w:bottom w:val="none" w:sz="0" w:space="0" w:color="auto"/>
            <w:right w:val="none" w:sz="0" w:space="0" w:color="auto"/>
          </w:divBdr>
        </w:div>
        <w:div w:id="1188325723">
          <w:marLeft w:val="0"/>
          <w:marRight w:val="0"/>
          <w:marTop w:val="0"/>
          <w:marBottom w:val="0"/>
          <w:divBdr>
            <w:top w:val="none" w:sz="0" w:space="0" w:color="auto"/>
            <w:left w:val="none" w:sz="0" w:space="0" w:color="auto"/>
            <w:bottom w:val="none" w:sz="0" w:space="0" w:color="auto"/>
            <w:right w:val="none" w:sz="0" w:space="0" w:color="auto"/>
          </w:divBdr>
        </w:div>
        <w:div w:id="1563910971">
          <w:marLeft w:val="0"/>
          <w:marRight w:val="0"/>
          <w:marTop w:val="0"/>
          <w:marBottom w:val="0"/>
          <w:divBdr>
            <w:top w:val="none" w:sz="0" w:space="0" w:color="auto"/>
            <w:left w:val="none" w:sz="0" w:space="0" w:color="auto"/>
            <w:bottom w:val="none" w:sz="0" w:space="0" w:color="auto"/>
            <w:right w:val="none" w:sz="0" w:space="0" w:color="auto"/>
          </w:divBdr>
        </w:div>
        <w:div w:id="1741636568">
          <w:marLeft w:val="0"/>
          <w:marRight w:val="0"/>
          <w:marTop w:val="0"/>
          <w:marBottom w:val="0"/>
          <w:divBdr>
            <w:top w:val="none" w:sz="0" w:space="0" w:color="auto"/>
            <w:left w:val="none" w:sz="0" w:space="0" w:color="auto"/>
            <w:bottom w:val="none" w:sz="0" w:space="0" w:color="auto"/>
            <w:right w:val="none" w:sz="0" w:space="0" w:color="auto"/>
          </w:divBdr>
        </w:div>
        <w:div w:id="1362827385">
          <w:marLeft w:val="0"/>
          <w:marRight w:val="0"/>
          <w:marTop w:val="0"/>
          <w:marBottom w:val="0"/>
          <w:divBdr>
            <w:top w:val="none" w:sz="0" w:space="0" w:color="auto"/>
            <w:left w:val="none" w:sz="0" w:space="0" w:color="auto"/>
            <w:bottom w:val="none" w:sz="0" w:space="0" w:color="auto"/>
            <w:right w:val="none" w:sz="0" w:space="0" w:color="auto"/>
          </w:divBdr>
        </w:div>
        <w:div w:id="2070958628">
          <w:marLeft w:val="0"/>
          <w:marRight w:val="0"/>
          <w:marTop w:val="0"/>
          <w:marBottom w:val="0"/>
          <w:divBdr>
            <w:top w:val="none" w:sz="0" w:space="0" w:color="auto"/>
            <w:left w:val="none" w:sz="0" w:space="0" w:color="auto"/>
            <w:bottom w:val="none" w:sz="0" w:space="0" w:color="auto"/>
            <w:right w:val="none" w:sz="0" w:space="0" w:color="auto"/>
          </w:divBdr>
        </w:div>
        <w:div w:id="1096945174">
          <w:marLeft w:val="0"/>
          <w:marRight w:val="0"/>
          <w:marTop w:val="0"/>
          <w:marBottom w:val="0"/>
          <w:divBdr>
            <w:top w:val="none" w:sz="0" w:space="0" w:color="auto"/>
            <w:left w:val="none" w:sz="0" w:space="0" w:color="auto"/>
            <w:bottom w:val="none" w:sz="0" w:space="0" w:color="auto"/>
            <w:right w:val="none" w:sz="0" w:space="0" w:color="auto"/>
          </w:divBdr>
        </w:div>
        <w:div w:id="2025210035">
          <w:marLeft w:val="0"/>
          <w:marRight w:val="0"/>
          <w:marTop w:val="0"/>
          <w:marBottom w:val="0"/>
          <w:divBdr>
            <w:top w:val="none" w:sz="0" w:space="0" w:color="auto"/>
            <w:left w:val="none" w:sz="0" w:space="0" w:color="auto"/>
            <w:bottom w:val="none" w:sz="0" w:space="0" w:color="auto"/>
            <w:right w:val="none" w:sz="0" w:space="0" w:color="auto"/>
          </w:divBdr>
        </w:div>
        <w:div w:id="627274593">
          <w:marLeft w:val="0"/>
          <w:marRight w:val="0"/>
          <w:marTop w:val="0"/>
          <w:marBottom w:val="0"/>
          <w:divBdr>
            <w:top w:val="none" w:sz="0" w:space="0" w:color="auto"/>
            <w:left w:val="none" w:sz="0" w:space="0" w:color="auto"/>
            <w:bottom w:val="none" w:sz="0" w:space="0" w:color="auto"/>
            <w:right w:val="none" w:sz="0" w:space="0" w:color="auto"/>
          </w:divBdr>
        </w:div>
        <w:div w:id="1910184928">
          <w:marLeft w:val="0"/>
          <w:marRight w:val="0"/>
          <w:marTop w:val="0"/>
          <w:marBottom w:val="0"/>
          <w:divBdr>
            <w:top w:val="none" w:sz="0" w:space="0" w:color="auto"/>
            <w:left w:val="none" w:sz="0" w:space="0" w:color="auto"/>
            <w:bottom w:val="none" w:sz="0" w:space="0" w:color="auto"/>
            <w:right w:val="none" w:sz="0" w:space="0" w:color="auto"/>
          </w:divBdr>
        </w:div>
        <w:div w:id="1699623716">
          <w:marLeft w:val="0"/>
          <w:marRight w:val="0"/>
          <w:marTop w:val="0"/>
          <w:marBottom w:val="0"/>
          <w:divBdr>
            <w:top w:val="none" w:sz="0" w:space="0" w:color="auto"/>
            <w:left w:val="none" w:sz="0" w:space="0" w:color="auto"/>
            <w:bottom w:val="none" w:sz="0" w:space="0" w:color="auto"/>
            <w:right w:val="none" w:sz="0" w:space="0" w:color="auto"/>
          </w:divBdr>
        </w:div>
        <w:div w:id="255360953">
          <w:marLeft w:val="0"/>
          <w:marRight w:val="0"/>
          <w:marTop w:val="0"/>
          <w:marBottom w:val="0"/>
          <w:divBdr>
            <w:top w:val="none" w:sz="0" w:space="0" w:color="auto"/>
            <w:left w:val="none" w:sz="0" w:space="0" w:color="auto"/>
            <w:bottom w:val="none" w:sz="0" w:space="0" w:color="auto"/>
            <w:right w:val="none" w:sz="0" w:space="0" w:color="auto"/>
          </w:divBdr>
        </w:div>
      </w:divsChild>
    </w:div>
    <w:div w:id="514921265">
      <w:bodyDiv w:val="1"/>
      <w:marLeft w:val="0"/>
      <w:marRight w:val="0"/>
      <w:marTop w:val="0"/>
      <w:marBottom w:val="0"/>
      <w:divBdr>
        <w:top w:val="none" w:sz="0" w:space="0" w:color="auto"/>
        <w:left w:val="none" w:sz="0" w:space="0" w:color="auto"/>
        <w:bottom w:val="none" w:sz="0" w:space="0" w:color="auto"/>
        <w:right w:val="none" w:sz="0" w:space="0" w:color="auto"/>
      </w:divBdr>
    </w:div>
    <w:div w:id="531957955">
      <w:bodyDiv w:val="1"/>
      <w:marLeft w:val="0"/>
      <w:marRight w:val="0"/>
      <w:marTop w:val="0"/>
      <w:marBottom w:val="0"/>
      <w:divBdr>
        <w:top w:val="none" w:sz="0" w:space="0" w:color="auto"/>
        <w:left w:val="none" w:sz="0" w:space="0" w:color="auto"/>
        <w:bottom w:val="none" w:sz="0" w:space="0" w:color="auto"/>
        <w:right w:val="none" w:sz="0" w:space="0" w:color="auto"/>
      </w:divBdr>
    </w:div>
    <w:div w:id="535627732">
      <w:bodyDiv w:val="1"/>
      <w:marLeft w:val="0"/>
      <w:marRight w:val="0"/>
      <w:marTop w:val="0"/>
      <w:marBottom w:val="0"/>
      <w:divBdr>
        <w:top w:val="none" w:sz="0" w:space="0" w:color="auto"/>
        <w:left w:val="none" w:sz="0" w:space="0" w:color="auto"/>
        <w:bottom w:val="none" w:sz="0" w:space="0" w:color="auto"/>
        <w:right w:val="none" w:sz="0" w:space="0" w:color="auto"/>
      </w:divBdr>
      <w:divsChild>
        <w:div w:id="1952197889">
          <w:marLeft w:val="0"/>
          <w:marRight w:val="0"/>
          <w:marTop w:val="0"/>
          <w:marBottom w:val="0"/>
          <w:divBdr>
            <w:top w:val="none" w:sz="0" w:space="0" w:color="auto"/>
            <w:left w:val="none" w:sz="0" w:space="0" w:color="auto"/>
            <w:bottom w:val="none" w:sz="0" w:space="0" w:color="auto"/>
            <w:right w:val="none" w:sz="0" w:space="0" w:color="auto"/>
          </w:divBdr>
          <w:divsChild>
            <w:div w:id="2092582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3213">
      <w:bodyDiv w:val="1"/>
      <w:marLeft w:val="0"/>
      <w:marRight w:val="0"/>
      <w:marTop w:val="0"/>
      <w:marBottom w:val="0"/>
      <w:divBdr>
        <w:top w:val="none" w:sz="0" w:space="0" w:color="auto"/>
        <w:left w:val="none" w:sz="0" w:space="0" w:color="auto"/>
        <w:bottom w:val="none" w:sz="0" w:space="0" w:color="auto"/>
        <w:right w:val="none" w:sz="0" w:space="0" w:color="auto"/>
      </w:divBdr>
    </w:div>
    <w:div w:id="579562285">
      <w:bodyDiv w:val="1"/>
      <w:marLeft w:val="0"/>
      <w:marRight w:val="0"/>
      <w:marTop w:val="0"/>
      <w:marBottom w:val="0"/>
      <w:divBdr>
        <w:top w:val="none" w:sz="0" w:space="0" w:color="auto"/>
        <w:left w:val="none" w:sz="0" w:space="0" w:color="auto"/>
        <w:bottom w:val="none" w:sz="0" w:space="0" w:color="auto"/>
        <w:right w:val="none" w:sz="0" w:space="0" w:color="auto"/>
      </w:divBdr>
    </w:div>
    <w:div w:id="601181566">
      <w:bodyDiv w:val="1"/>
      <w:marLeft w:val="0"/>
      <w:marRight w:val="0"/>
      <w:marTop w:val="0"/>
      <w:marBottom w:val="0"/>
      <w:divBdr>
        <w:top w:val="none" w:sz="0" w:space="0" w:color="auto"/>
        <w:left w:val="none" w:sz="0" w:space="0" w:color="auto"/>
        <w:bottom w:val="none" w:sz="0" w:space="0" w:color="auto"/>
        <w:right w:val="none" w:sz="0" w:space="0" w:color="auto"/>
      </w:divBdr>
    </w:div>
    <w:div w:id="611858055">
      <w:bodyDiv w:val="1"/>
      <w:marLeft w:val="0"/>
      <w:marRight w:val="0"/>
      <w:marTop w:val="0"/>
      <w:marBottom w:val="0"/>
      <w:divBdr>
        <w:top w:val="none" w:sz="0" w:space="0" w:color="auto"/>
        <w:left w:val="none" w:sz="0" w:space="0" w:color="auto"/>
        <w:bottom w:val="none" w:sz="0" w:space="0" w:color="auto"/>
        <w:right w:val="none" w:sz="0" w:space="0" w:color="auto"/>
      </w:divBdr>
    </w:div>
    <w:div w:id="617218578">
      <w:bodyDiv w:val="1"/>
      <w:marLeft w:val="0"/>
      <w:marRight w:val="0"/>
      <w:marTop w:val="0"/>
      <w:marBottom w:val="0"/>
      <w:divBdr>
        <w:top w:val="none" w:sz="0" w:space="0" w:color="auto"/>
        <w:left w:val="none" w:sz="0" w:space="0" w:color="auto"/>
        <w:bottom w:val="none" w:sz="0" w:space="0" w:color="auto"/>
        <w:right w:val="none" w:sz="0" w:space="0" w:color="auto"/>
      </w:divBdr>
      <w:divsChild>
        <w:div w:id="435755084">
          <w:marLeft w:val="0"/>
          <w:marRight w:val="0"/>
          <w:marTop w:val="0"/>
          <w:marBottom w:val="0"/>
          <w:divBdr>
            <w:top w:val="none" w:sz="0" w:space="0" w:color="auto"/>
            <w:left w:val="none" w:sz="0" w:space="0" w:color="auto"/>
            <w:bottom w:val="none" w:sz="0" w:space="0" w:color="auto"/>
            <w:right w:val="none" w:sz="0" w:space="0" w:color="auto"/>
          </w:divBdr>
          <w:divsChild>
            <w:div w:id="1596398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447403">
      <w:bodyDiv w:val="1"/>
      <w:marLeft w:val="0"/>
      <w:marRight w:val="0"/>
      <w:marTop w:val="0"/>
      <w:marBottom w:val="0"/>
      <w:divBdr>
        <w:top w:val="none" w:sz="0" w:space="0" w:color="auto"/>
        <w:left w:val="none" w:sz="0" w:space="0" w:color="auto"/>
        <w:bottom w:val="none" w:sz="0" w:space="0" w:color="auto"/>
        <w:right w:val="none" w:sz="0" w:space="0" w:color="auto"/>
      </w:divBdr>
    </w:div>
    <w:div w:id="692026775">
      <w:bodyDiv w:val="1"/>
      <w:marLeft w:val="0"/>
      <w:marRight w:val="0"/>
      <w:marTop w:val="0"/>
      <w:marBottom w:val="0"/>
      <w:divBdr>
        <w:top w:val="none" w:sz="0" w:space="0" w:color="auto"/>
        <w:left w:val="none" w:sz="0" w:space="0" w:color="auto"/>
        <w:bottom w:val="none" w:sz="0" w:space="0" w:color="auto"/>
        <w:right w:val="none" w:sz="0" w:space="0" w:color="auto"/>
      </w:divBdr>
    </w:div>
    <w:div w:id="694230440">
      <w:bodyDiv w:val="1"/>
      <w:marLeft w:val="0"/>
      <w:marRight w:val="0"/>
      <w:marTop w:val="0"/>
      <w:marBottom w:val="0"/>
      <w:divBdr>
        <w:top w:val="none" w:sz="0" w:space="0" w:color="auto"/>
        <w:left w:val="none" w:sz="0" w:space="0" w:color="auto"/>
        <w:bottom w:val="none" w:sz="0" w:space="0" w:color="auto"/>
        <w:right w:val="none" w:sz="0" w:space="0" w:color="auto"/>
      </w:divBdr>
    </w:div>
    <w:div w:id="723604684">
      <w:bodyDiv w:val="1"/>
      <w:marLeft w:val="0"/>
      <w:marRight w:val="0"/>
      <w:marTop w:val="0"/>
      <w:marBottom w:val="0"/>
      <w:divBdr>
        <w:top w:val="none" w:sz="0" w:space="0" w:color="auto"/>
        <w:left w:val="none" w:sz="0" w:space="0" w:color="auto"/>
        <w:bottom w:val="none" w:sz="0" w:space="0" w:color="auto"/>
        <w:right w:val="none" w:sz="0" w:space="0" w:color="auto"/>
      </w:divBdr>
    </w:div>
    <w:div w:id="741677110">
      <w:bodyDiv w:val="1"/>
      <w:marLeft w:val="0"/>
      <w:marRight w:val="0"/>
      <w:marTop w:val="0"/>
      <w:marBottom w:val="0"/>
      <w:divBdr>
        <w:top w:val="none" w:sz="0" w:space="0" w:color="auto"/>
        <w:left w:val="none" w:sz="0" w:space="0" w:color="auto"/>
        <w:bottom w:val="none" w:sz="0" w:space="0" w:color="auto"/>
        <w:right w:val="none" w:sz="0" w:space="0" w:color="auto"/>
      </w:divBdr>
      <w:divsChild>
        <w:div w:id="1133403731">
          <w:marLeft w:val="0"/>
          <w:marRight w:val="0"/>
          <w:marTop w:val="0"/>
          <w:marBottom w:val="0"/>
          <w:divBdr>
            <w:top w:val="none" w:sz="0" w:space="0" w:color="auto"/>
            <w:left w:val="none" w:sz="0" w:space="0" w:color="auto"/>
            <w:bottom w:val="none" w:sz="0" w:space="0" w:color="auto"/>
            <w:right w:val="none" w:sz="0" w:space="0" w:color="auto"/>
          </w:divBdr>
        </w:div>
      </w:divsChild>
    </w:div>
    <w:div w:id="760834492">
      <w:bodyDiv w:val="1"/>
      <w:marLeft w:val="0"/>
      <w:marRight w:val="0"/>
      <w:marTop w:val="0"/>
      <w:marBottom w:val="0"/>
      <w:divBdr>
        <w:top w:val="none" w:sz="0" w:space="0" w:color="auto"/>
        <w:left w:val="none" w:sz="0" w:space="0" w:color="auto"/>
        <w:bottom w:val="none" w:sz="0" w:space="0" w:color="auto"/>
        <w:right w:val="none" w:sz="0" w:space="0" w:color="auto"/>
      </w:divBdr>
      <w:divsChild>
        <w:div w:id="1742213125">
          <w:marLeft w:val="0"/>
          <w:marRight w:val="0"/>
          <w:marTop w:val="0"/>
          <w:marBottom w:val="0"/>
          <w:divBdr>
            <w:top w:val="none" w:sz="0" w:space="0" w:color="auto"/>
            <w:left w:val="none" w:sz="0" w:space="0" w:color="auto"/>
            <w:bottom w:val="none" w:sz="0" w:space="0" w:color="auto"/>
            <w:right w:val="none" w:sz="0" w:space="0" w:color="auto"/>
          </w:divBdr>
          <w:divsChild>
            <w:div w:id="65727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664802">
      <w:bodyDiv w:val="1"/>
      <w:marLeft w:val="0"/>
      <w:marRight w:val="0"/>
      <w:marTop w:val="0"/>
      <w:marBottom w:val="0"/>
      <w:divBdr>
        <w:top w:val="none" w:sz="0" w:space="0" w:color="auto"/>
        <w:left w:val="none" w:sz="0" w:space="0" w:color="auto"/>
        <w:bottom w:val="none" w:sz="0" w:space="0" w:color="auto"/>
        <w:right w:val="none" w:sz="0" w:space="0" w:color="auto"/>
      </w:divBdr>
    </w:div>
    <w:div w:id="811170115">
      <w:bodyDiv w:val="1"/>
      <w:marLeft w:val="0"/>
      <w:marRight w:val="0"/>
      <w:marTop w:val="0"/>
      <w:marBottom w:val="0"/>
      <w:divBdr>
        <w:top w:val="none" w:sz="0" w:space="0" w:color="auto"/>
        <w:left w:val="none" w:sz="0" w:space="0" w:color="auto"/>
        <w:bottom w:val="none" w:sz="0" w:space="0" w:color="auto"/>
        <w:right w:val="none" w:sz="0" w:space="0" w:color="auto"/>
      </w:divBdr>
    </w:div>
    <w:div w:id="813060837">
      <w:bodyDiv w:val="1"/>
      <w:marLeft w:val="0"/>
      <w:marRight w:val="0"/>
      <w:marTop w:val="0"/>
      <w:marBottom w:val="0"/>
      <w:divBdr>
        <w:top w:val="none" w:sz="0" w:space="0" w:color="auto"/>
        <w:left w:val="none" w:sz="0" w:space="0" w:color="auto"/>
        <w:bottom w:val="none" w:sz="0" w:space="0" w:color="auto"/>
        <w:right w:val="none" w:sz="0" w:space="0" w:color="auto"/>
      </w:divBdr>
    </w:div>
    <w:div w:id="822814677">
      <w:bodyDiv w:val="1"/>
      <w:marLeft w:val="0"/>
      <w:marRight w:val="0"/>
      <w:marTop w:val="0"/>
      <w:marBottom w:val="0"/>
      <w:divBdr>
        <w:top w:val="none" w:sz="0" w:space="0" w:color="auto"/>
        <w:left w:val="none" w:sz="0" w:space="0" w:color="auto"/>
        <w:bottom w:val="none" w:sz="0" w:space="0" w:color="auto"/>
        <w:right w:val="none" w:sz="0" w:space="0" w:color="auto"/>
      </w:divBdr>
    </w:div>
    <w:div w:id="831914170">
      <w:bodyDiv w:val="1"/>
      <w:marLeft w:val="0"/>
      <w:marRight w:val="0"/>
      <w:marTop w:val="0"/>
      <w:marBottom w:val="0"/>
      <w:divBdr>
        <w:top w:val="none" w:sz="0" w:space="0" w:color="auto"/>
        <w:left w:val="none" w:sz="0" w:space="0" w:color="auto"/>
        <w:bottom w:val="none" w:sz="0" w:space="0" w:color="auto"/>
        <w:right w:val="none" w:sz="0" w:space="0" w:color="auto"/>
      </w:divBdr>
      <w:divsChild>
        <w:div w:id="1911966129">
          <w:marLeft w:val="0"/>
          <w:marRight w:val="0"/>
          <w:marTop w:val="0"/>
          <w:marBottom w:val="0"/>
          <w:divBdr>
            <w:top w:val="none" w:sz="0" w:space="0" w:color="auto"/>
            <w:left w:val="none" w:sz="0" w:space="0" w:color="auto"/>
            <w:bottom w:val="none" w:sz="0" w:space="0" w:color="auto"/>
            <w:right w:val="none" w:sz="0" w:space="0" w:color="auto"/>
          </w:divBdr>
          <w:divsChild>
            <w:div w:id="2015299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572590">
      <w:bodyDiv w:val="1"/>
      <w:marLeft w:val="0"/>
      <w:marRight w:val="0"/>
      <w:marTop w:val="0"/>
      <w:marBottom w:val="0"/>
      <w:divBdr>
        <w:top w:val="none" w:sz="0" w:space="0" w:color="auto"/>
        <w:left w:val="none" w:sz="0" w:space="0" w:color="auto"/>
        <w:bottom w:val="none" w:sz="0" w:space="0" w:color="auto"/>
        <w:right w:val="none" w:sz="0" w:space="0" w:color="auto"/>
      </w:divBdr>
    </w:div>
    <w:div w:id="852190681">
      <w:bodyDiv w:val="1"/>
      <w:marLeft w:val="0"/>
      <w:marRight w:val="0"/>
      <w:marTop w:val="0"/>
      <w:marBottom w:val="0"/>
      <w:divBdr>
        <w:top w:val="none" w:sz="0" w:space="0" w:color="auto"/>
        <w:left w:val="none" w:sz="0" w:space="0" w:color="auto"/>
        <w:bottom w:val="none" w:sz="0" w:space="0" w:color="auto"/>
        <w:right w:val="none" w:sz="0" w:space="0" w:color="auto"/>
      </w:divBdr>
      <w:divsChild>
        <w:div w:id="1924483338">
          <w:marLeft w:val="0"/>
          <w:marRight w:val="0"/>
          <w:marTop w:val="0"/>
          <w:marBottom w:val="0"/>
          <w:divBdr>
            <w:top w:val="none" w:sz="0" w:space="0" w:color="auto"/>
            <w:left w:val="none" w:sz="0" w:space="0" w:color="auto"/>
            <w:bottom w:val="none" w:sz="0" w:space="0" w:color="auto"/>
            <w:right w:val="none" w:sz="0" w:space="0" w:color="auto"/>
          </w:divBdr>
        </w:div>
        <w:div w:id="516427678">
          <w:marLeft w:val="0"/>
          <w:marRight w:val="0"/>
          <w:marTop w:val="0"/>
          <w:marBottom w:val="0"/>
          <w:divBdr>
            <w:top w:val="none" w:sz="0" w:space="0" w:color="auto"/>
            <w:left w:val="none" w:sz="0" w:space="0" w:color="auto"/>
            <w:bottom w:val="none" w:sz="0" w:space="0" w:color="auto"/>
            <w:right w:val="none" w:sz="0" w:space="0" w:color="auto"/>
          </w:divBdr>
        </w:div>
        <w:div w:id="1050150043">
          <w:marLeft w:val="0"/>
          <w:marRight w:val="0"/>
          <w:marTop w:val="0"/>
          <w:marBottom w:val="0"/>
          <w:divBdr>
            <w:top w:val="none" w:sz="0" w:space="0" w:color="auto"/>
            <w:left w:val="none" w:sz="0" w:space="0" w:color="auto"/>
            <w:bottom w:val="none" w:sz="0" w:space="0" w:color="auto"/>
            <w:right w:val="none" w:sz="0" w:space="0" w:color="auto"/>
          </w:divBdr>
        </w:div>
      </w:divsChild>
    </w:div>
    <w:div w:id="853299401">
      <w:bodyDiv w:val="1"/>
      <w:marLeft w:val="0"/>
      <w:marRight w:val="0"/>
      <w:marTop w:val="0"/>
      <w:marBottom w:val="0"/>
      <w:divBdr>
        <w:top w:val="none" w:sz="0" w:space="0" w:color="auto"/>
        <w:left w:val="none" w:sz="0" w:space="0" w:color="auto"/>
        <w:bottom w:val="none" w:sz="0" w:space="0" w:color="auto"/>
        <w:right w:val="none" w:sz="0" w:space="0" w:color="auto"/>
      </w:divBdr>
      <w:divsChild>
        <w:div w:id="357585610">
          <w:marLeft w:val="0"/>
          <w:marRight w:val="0"/>
          <w:marTop w:val="0"/>
          <w:marBottom w:val="0"/>
          <w:divBdr>
            <w:top w:val="none" w:sz="0" w:space="0" w:color="auto"/>
            <w:left w:val="none" w:sz="0" w:space="0" w:color="auto"/>
            <w:bottom w:val="none" w:sz="0" w:space="0" w:color="auto"/>
            <w:right w:val="none" w:sz="0" w:space="0" w:color="auto"/>
          </w:divBdr>
        </w:div>
      </w:divsChild>
    </w:div>
    <w:div w:id="866678480">
      <w:bodyDiv w:val="1"/>
      <w:marLeft w:val="0"/>
      <w:marRight w:val="0"/>
      <w:marTop w:val="0"/>
      <w:marBottom w:val="0"/>
      <w:divBdr>
        <w:top w:val="none" w:sz="0" w:space="0" w:color="auto"/>
        <w:left w:val="none" w:sz="0" w:space="0" w:color="auto"/>
        <w:bottom w:val="none" w:sz="0" w:space="0" w:color="auto"/>
        <w:right w:val="none" w:sz="0" w:space="0" w:color="auto"/>
      </w:divBdr>
      <w:divsChild>
        <w:div w:id="1012028073">
          <w:marLeft w:val="0"/>
          <w:marRight w:val="0"/>
          <w:marTop w:val="0"/>
          <w:marBottom w:val="0"/>
          <w:divBdr>
            <w:top w:val="none" w:sz="0" w:space="0" w:color="auto"/>
            <w:left w:val="none" w:sz="0" w:space="0" w:color="auto"/>
            <w:bottom w:val="none" w:sz="0" w:space="0" w:color="auto"/>
            <w:right w:val="none" w:sz="0" w:space="0" w:color="auto"/>
          </w:divBdr>
          <w:divsChild>
            <w:div w:id="46081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7860">
      <w:bodyDiv w:val="1"/>
      <w:marLeft w:val="0"/>
      <w:marRight w:val="0"/>
      <w:marTop w:val="0"/>
      <w:marBottom w:val="0"/>
      <w:divBdr>
        <w:top w:val="none" w:sz="0" w:space="0" w:color="auto"/>
        <w:left w:val="none" w:sz="0" w:space="0" w:color="auto"/>
        <w:bottom w:val="none" w:sz="0" w:space="0" w:color="auto"/>
        <w:right w:val="none" w:sz="0" w:space="0" w:color="auto"/>
      </w:divBdr>
    </w:div>
    <w:div w:id="881554767">
      <w:bodyDiv w:val="1"/>
      <w:marLeft w:val="0"/>
      <w:marRight w:val="0"/>
      <w:marTop w:val="0"/>
      <w:marBottom w:val="0"/>
      <w:divBdr>
        <w:top w:val="none" w:sz="0" w:space="0" w:color="auto"/>
        <w:left w:val="none" w:sz="0" w:space="0" w:color="auto"/>
        <w:bottom w:val="none" w:sz="0" w:space="0" w:color="auto"/>
        <w:right w:val="none" w:sz="0" w:space="0" w:color="auto"/>
      </w:divBdr>
    </w:div>
    <w:div w:id="883449777">
      <w:bodyDiv w:val="1"/>
      <w:marLeft w:val="0"/>
      <w:marRight w:val="0"/>
      <w:marTop w:val="0"/>
      <w:marBottom w:val="0"/>
      <w:divBdr>
        <w:top w:val="none" w:sz="0" w:space="0" w:color="auto"/>
        <w:left w:val="none" w:sz="0" w:space="0" w:color="auto"/>
        <w:bottom w:val="none" w:sz="0" w:space="0" w:color="auto"/>
        <w:right w:val="none" w:sz="0" w:space="0" w:color="auto"/>
      </w:divBdr>
      <w:divsChild>
        <w:div w:id="1876700168">
          <w:marLeft w:val="0"/>
          <w:marRight w:val="0"/>
          <w:marTop w:val="0"/>
          <w:marBottom w:val="0"/>
          <w:divBdr>
            <w:top w:val="none" w:sz="0" w:space="0" w:color="auto"/>
            <w:left w:val="none" w:sz="0" w:space="0" w:color="auto"/>
            <w:bottom w:val="none" w:sz="0" w:space="0" w:color="auto"/>
            <w:right w:val="none" w:sz="0" w:space="0" w:color="auto"/>
          </w:divBdr>
          <w:divsChild>
            <w:div w:id="1958641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735407">
      <w:bodyDiv w:val="1"/>
      <w:marLeft w:val="0"/>
      <w:marRight w:val="0"/>
      <w:marTop w:val="0"/>
      <w:marBottom w:val="0"/>
      <w:divBdr>
        <w:top w:val="none" w:sz="0" w:space="0" w:color="auto"/>
        <w:left w:val="none" w:sz="0" w:space="0" w:color="auto"/>
        <w:bottom w:val="none" w:sz="0" w:space="0" w:color="auto"/>
        <w:right w:val="none" w:sz="0" w:space="0" w:color="auto"/>
      </w:divBdr>
    </w:div>
    <w:div w:id="933561682">
      <w:bodyDiv w:val="1"/>
      <w:marLeft w:val="0"/>
      <w:marRight w:val="0"/>
      <w:marTop w:val="0"/>
      <w:marBottom w:val="0"/>
      <w:divBdr>
        <w:top w:val="none" w:sz="0" w:space="0" w:color="auto"/>
        <w:left w:val="none" w:sz="0" w:space="0" w:color="auto"/>
        <w:bottom w:val="none" w:sz="0" w:space="0" w:color="auto"/>
        <w:right w:val="none" w:sz="0" w:space="0" w:color="auto"/>
      </w:divBdr>
    </w:div>
    <w:div w:id="948507345">
      <w:bodyDiv w:val="1"/>
      <w:marLeft w:val="0"/>
      <w:marRight w:val="0"/>
      <w:marTop w:val="0"/>
      <w:marBottom w:val="0"/>
      <w:divBdr>
        <w:top w:val="none" w:sz="0" w:space="0" w:color="auto"/>
        <w:left w:val="none" w:sz="0" w:space="0" w:color="auto"/>
        <w:bottom w:val="none" w:sz="0" w:space="0" w:color="auto"/>
        <w:right w:val="none" w:sz="0" w:space="0" w:color="auto"/>
      </w:divBdr>
    </w:div>
    <w:div w:id="955914668">
      <w:bodyDiv w:val="1"/>
      <w:marLeft w:val="0"/>
      <w:marRight w:val="0"/>
      <w:marTop w:val="0"/>
      <w:marBottom w:val="0"/>
      <w:divBdr>
        <w:top w:val="none" w:sz="0" w:space="0" w:color="auto"/>
        <w:left w:val="none" w:sz="0" w:space="0" w:color="auto"/>
        <w:bottom w:val="none" w:sz="0" w:space="0" w:color="auto"/>
        <w:right w:val="none" w:sz="0" w:space="0" w:color="auto"/>
      </w:divBdr>
    </w:div>
    <w:div w:id="962425059">
      <w:bodyDiv w:val="1"/>
      <w:marLeft w:val="0"/>
      <w:marRight w:val="0"/>
      <w:marTop w:val="0"/>
      <w:marBottom w:val="0"/>
      <w:divBdr>
        <w:top w:val="none" w:sz="0" w:space="0" w:color="auto"/>
        <w:left w:val="none" w:sz="0" w:space="0" w:color="auto"/>
        <w:bottom w:val="none" w:sz="0" w:space="0" w:color="auto"/>
        <w:right w:val="none" w:sz="0" w:space="0" w:color="auto"/>
      </w:divBdr>
    </w:div>
    <w:div w:id="990866241">
      <w:bodyDiv w:val="1"/>
      <w:marLeft w:val="0"/>
      <w:marRight w:val="0"/>
      <w:marTop w:val="0"/>
      <w:marBottom w:val="0"/>
      <w:divBdr>
        <w:top w:val="none" w:sz="0" w:space="0" w:color="auto"/>
        <w:left w:val="none" w:sz="0" w:space="0" w:color="auto"/>
        <w:bottom w:val="none" w:sz="0" w:space="0" w:color="auto"/>
        <w:right w:val="none" w:sz="0" w:space="0" w:color="auto"/>
      </w:divBdr>
      <w:divsChild>
        <w:div w:id="602541395">
          <w:marLeft w:val="0"/>
          <w:marRight w:val="0"/>
          <w:marTop w:val="0"/>
          <w:marBottom w:val="0"/>
          <w:divBdr>
            <w:top w:val="none" w:sz="0" w:space="0" w:color="auto"/>
            <w:left w:val="none" w:sz="0" w:space="0" w:color="auto"/>
            <w:bottom w:val="none" w:sz="0" w:space="0" w:color="auto"/>
            <w:right w:val="none" w:sz="0" w:space="0" w:color="auto"/>
          </w:divBdr>
          <w:divsChild>
            <w:div w:id="795099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198125">
      <w:bodyDiv w:val="1"/>
      <w:marLeft w:val="0"/>
      <w:marRight w:val="0"/>
      <w:marTop w:val="0"/>
      <w:marBottom w:val="0"/>
      <w:divBdr>
        <w:top w:val="none" w:sz="0" w:space="0" w:color="auto"/>
        <w:left w:val="none" w:sz="0" w:space="0" w:color="auto"/>
        <w:bottom w:val="none" w:sz="0" w:space="0" w:color="auto"/>
        <w:right w:val="none" w:sz="0" w:space="0" w:color="auto"/>
      </w:divBdr>
    </w:div>
    <w:div w:id="1012612848">
      <w:bodyDiv w:val="1"/>
      <w:marLeft w:val="0"/>
      <w:marRight w:val="0"/>
      <w:marTop w:val="0"/>
      <w:marBottom w:val="0"/>
      <w:divBdr>
        <w:top w:val="none" w:sz="0" w:space="0" w:color="auto"/>
        <w:left w:val="none" w:sz="0" w:space="0" w:color="auto"/>
        <w:bottom w:val="none" w:sz="0" w:space="0" w:color="auto"/>
        <w:right w:val="none" w:sz="0" w:space="0" w:color="auto"/>
      </w:divBdr>
      <w:divsChild>
        <w:div w:id="864103579">
          <w:marLeft w:val="0"/>
          <w:marRight w:val="0"/>
          <w:marTop w:val="0"/>
          <w:marBottom w:val="0"/>
          <w:divBdr>
            <w:top w:val="none" w:sz="0" w:space="0" w:color="auto"/>
            <w:left w:val="none" w:sz="0" w:space="0" w:color="auto"/>
            <w:bottom w:val="none" w:sz="0" w:space="0" w:color="auto"/>
            <w:right w:val="none" w:sz="0" w:space="0" w:color="auto"/>
          </w:divBdr>
          <w:divsChild>
            <w:div w:id="2075660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822904">
      <w:bodyDiv w:val="1"/>
      <w:marLeft w:val="0"/>
      <w:marRight w:val="0"/>
      <w:marTop w:val="0"/>
      <w:marBottom w:val="0"/>
      <w:divBdr>
        <w:top w:val="none" w:sz="0" w:space="0" w:color="auto"/>
        <w:left w:val="none" w:sz="0" w:space="0" w:color="auto"/>
        <w:bottom w:val="none" w:sz="0" w:space="0" w:color="auto"/>
        <w:right w:val="none" w:sz="0" w:space="0" w:color="auto"/>
      </w:divBdr>
    </w:div>
    <w:div w:id="1069696816">
      <w:bodyDiv w:val="1"/>
      <w:marLeft w:val="0"/>
      <w:marRight w:val="0"/>
      <w:marTop w:val="0"/>
      <w:marBottom w:val="0"/>
      <w:divBdr>
        <w:top w:val="none" w:sz="0" w:space="0" w:color="auto"/>
        <w:left w:val="none" w:sz="0" w:space="0" w:color="auto"/>
        <w:bottom w:val="none" w:sz="0" w:space="0" w:color="auto"/>
        <w:right w:val="none" w:sz="0" w:space="0" w:color="auto"/>
      </w:divBdr>
    </w:div>
    <w:div w:id="1087389053">
      <w:bodyDiv w:val="1"/>
      <w:marLeft w:val="0"/>
      <w:marRight w:val="0"/>
      <w:marTop w:val="0"/>
      <w:marBottom w:val="0"/>
      <w:divBdr>
        <w:top w:val="none" w:sz="0" w:space="0" w:color="auto"/>
        <w:left w:val="none" w:sz="0" w:space="0" w:color="auto"/>
        <w:bottom w:val="none" w:sz="0" w:space="0" w:color="auto"/>
        <w:right w:val="none" w:sz="0" w:space="0" w:color="auto"/>
      </w:divBdr>
    </w:div>
    <w:div w:id="1090543220">
      <w:bodyDiv w:val="1"/>
      <w:marLeft w:val="0"/>
      <w:marRight w:val="0"/>
      <w:marTop w:val="0"/>
      <w:marBottom w:val="0"/>
      <w:divBdr>
        <w:top w:val="none" w:sz="0" w:space="0" w:color="auto"/>
        <w:left w:val="none" w:sz="0" w:space="0" w:color="auto"/>
        <w:bottom w:val="none" w:sz="0" w:space="0" w:color="auto"/>
        <w:right w:val="none" w:sz="0" w:space="0" w:color="auto"/>
      </w:divBdr>
    </w:div>
    <w:div w:id="1099182047">
      <w:bodyDiv w:val="1"/>
      <w:marLeft w:val="0"/>
      <w:marRight w:val="0"/>
      <w:marTop w:val="0"/>
      <w:marBottom w:val="0"/>
      <w:divBdr>
        <w:top w:val="none" w:sz="0" w:space="0" w:color="auto"/>
        <w:left w:val="none" w:sz="0" w:space="0" w:color="auto"/>
        <w:bottom w:val="none" w:sz="0" w:space="0" w:color="auto"/>
        <w:right w:val="none" w:sz="0" w:space="0" w:color="auto"/>
      </w:divBdr>
      <w:divsChild>
        <w:div w:id="336739683">
          <w:marLeft w:val="0"/>
          <w:marRight w:val="0"/>
          <w:marTop w:val="0"/>
          <w:marBottom w:val="0"/>
          <w:divBdr>
            <w:top w:val="none" w:sz="0" w:space="0" w:color="auto"/>
            <w:left w:val="none" w:sz="0" w:space="0" w:color="auto"/>
            <w:bottom w:val="none" w:sz="0" w:space="0" w:color="auto"/>
            <w:right w:val="none" w:sz="0" w:space="0" w:color="auto"/>
          </w:divBdr>
        </w:div>
        <w:div w:id="719288273">
          <w:marLeft w:val="0"/>
          <w:marRight w:val="0"/>
          <w:marTop w:val="0"/>
          <w:marBottom w:val="0"/>
          <w:divBdr>
            <w:top w:val="none" w:sz="0" w:space="0" w:color="auto"/>
            <w:left w:val="none" w:sz="0" w:space="0" w:color="auto"/>
            <w:bottom w:val="none" w:sz="0" w:space="0" w:color="auto"/>
            <w:right w:val="none" w:sz="0" w:space="0" w:color="auto"/>
          </w:divBdr>
        </w:div>
        <w:div w:id="1101533635">
          <w:marLeft w:val="0"/>
          <w:marRight w:val="0"/>
          <w:marTop w:val="0"/>
          <w:marBottom w:val="0"/>
          <w:divBdr>
            <w:top w:val="none" w:sz="0" w:space="0" w:color="auto"/>
            <w:left w:val="none" w:sz="0" w:space="0" w:color="auto"/>
            <w:bottom w:val="none" w:sz="0" w:space="0" w:color="auto"/>
            <w:right w:val="none" w:sz="0" w:space="0" w:color="auto"/>
          </w:divBdr>
        </w:div>
        <w:div w:id="1863199939">
          <w:marLeft w:val="0"/>
          <w:marRight w:val="0"/>
          <w:marTop w:val="0"/>
          <w:marBottom w:val="0"/>
          <w:divBdr>
            <w:top w:val="none" w:sz="0" w:space="0" w:color="auto"/>
            <w:left w:val="none" w:sz="0" w:space="0" w:color="auto"/>
            <w:bottom w:val="none" w:sz="0" w:space="0" w:color="auto"/>
            <w:right w:val="none" w:sz="0" w:space="0" w:color="auto"/>
          </w:divBdr>
        </w:div>
        <w:div w:id="1301498044">
          <w:marLeft w:val="0"/>
          <w:marRight w:val="0"/>
          <w:marTop w:val="0"/>
          <w:marBottom w:val="0"/>
          <w:divBdr>
            <w:top w:val="none" w:sz="0" w:space="0" w:color="auto"/>
            <w:left w:val="none" w:sz="0" w:space="0" w:color="auto"/>
            <w:bottom w:val="none" w:sz="0" w:space="0" w:color="auto"/>
            <w:right w:val="none" w:sz="0" w:space="0" w:color="auto"/>
          </w:divBdr>
        </w:div>
        <w:div w:id="1765613237">
          <w:marLeft w:val="0"/>
          <w:marRight w:val="0"/>
          <w:marTop w:val="0"/>
          <w:marBottom w:val="0"/>
          <w:divBdr>
            <w:top w:val="none" w:sz="0" w:space="0" w:color="auto"/>
            <w:left w:val="none" w:sz="0" w:space="0" w:color="auto"/>
            <w:bottom w:val="none" w:sz="0" w:space="0" w:color="auto"/>
            <w:right w:val="none" w:sz="0" w:space="0" w:color="auto"/>
          </w:divBdr>
        </w:div>
        <w:div w:id="510266479">
          <w:marLeft w:val="0"/>
          <w:marRight w:val="0"/>
          <w:marTop w:val="0"/>
          <w:marBottom w:val="0"/>
          <w:divBdr>
            <w:top w:val="none" w:sz="0" w:space="0" w:color="auto"/>
            <w:left w:val="none" w:sz="0" w:space="0" w:color="auto"/>
            <w:bottom w:val="none" w:sz="0" w:space="0" w:color="auto"/>
            <w:right w:val="none" w:sz="0" w:space="0" w:color="auto"/>
          </w:divBdr>
        </w:div>
        <w:div w:id="2143888139">
          <w:marLeft w:val="0"/>
          <w:marRight w:val="0"/>
          <w:marTop w:val="0"/>
          <w:marBottom w:val="0"/>
          <w:divBdr>
            <w:top w:val="none" w:sz="0" w:space="0" w:color="auto"/>
            <w:left w:val="none" w:sz="0" w:space="0" w:color="auto"/>
            <w:bottom w:val="none" w:sz="0" w:space="0" w:color="auto"/>
            <w:right w:val="none" w:sz="0" w:space="0" w:color="auto"/>
          </w:divBdr>
        </w:div>
        <w:div w:id="1666516290">
          <w:marLeft w:val="0"/>
          <w:marRight w:val="0"/>
          <w:marTop w:val="0"/>
          <w:marBottom w:val="0"/>
          <w:divBdr>
            <w:top w:val="none" w:sz="0" w:space="0" w:color="auto"/>
            <w:left w:val="none" w:sz="0" w:space="0" w:color="auto"/>
            <w:bottom w:val="none" w:sz="0" w:space="0" w:color="auto"/>
            <w:right w:val="none" w:sz="0" w:space="0" w:color="auto"/>
          </w:divBdr>
        </w:div>
      </w:divsChild>
    </w:div>
    <w:div w:id="1101219058">
      <w:bodyDiv w:val="1"/>
      <w:marLeft w:val="0"/>
      <w:marRight w:val="0"/>
      <w:marTop w:val="0"/>
      <w:marBottom w:val="0"/>
      <w:divBdr>
        <w:top w:val="none" w:sz="0" w:space="0" w:color="auto"/>
        <w:left w:val="none" w:sz="0" w:space="0" w:color="auto"/>
        <w:bottom w:val="none" w:sz="0" w:space="0" w:color="auto"/>
        <w:right w:val="none" w:sz="0" w:space="0" w:color="auto"/>
      </w:divBdr>
    </w:div>
    <w:div w:id="1130629406">
      <w:bodyDiv w:val="1"/>
      <w:marLeft w:val="0"/>
      <w:marRight w:val="0"/>
      <w:marTop w:val="0"/>
      <w:marBottom w:val="0"/>
      <w:divBdr>
        <w:top w:val="none" w:sz="0" w:space="0" w:color="auto"/>
        <w:left w:val="none" w:sz="0" w:space="0" w:color="auto"/>
        <w:bottom w:val="none" w:sz="0" w:space="0" w:color="auto"/>
        <w:right w:val="none" w:sz="0" w:space="0" w:color="auto"/>
      </w:divBdr>
      <w:divsChild>
        <w:div w:id="1142162654">
          <w:marLeft w:val="0"/>
          <w:marRight w:val="0"/>
          <w:marTop w:val="0"/>
          <w:marBottom w:val="0"/>
          <w:divBdr>
            <w:top w:val="none" w:sz="0" w:space="0" w:color="auto"/>
            <w:left w:val="none" w:sz="0" w:space="0" w:color="auto"/>
            <w:bottom w:val="none" w:sz="0" w:space="0" w:color="auto"/>
            <w:right w:val="none" w:sz="0" w:space="0" w:color="auto"/>
          </w:divBdr>
          <w:divsChild>
            <w:div w:id="200161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346518">
      <w:bodyDiv w:val="1"/>
      <w:marLeft w:val="0"/>
      <w:marRight w:val="0"/>
      <w:marTop w:val="0"/>
      <w:marBottom w:val="0"/>
      <w:divBdr>
        <w:top w:val="none" w:sz="0" w:space="0" w:color="auto"/>
        <w:left w:val="none" w:sz="0" w:space="0" w:color="auto"/>
        <w:bottom w:val="none" w:sz="0" w:space="0" w:color="auto"/>
        <w:right w:val="none" w:sz="0" w:space="0" w:color="auto"/>
      </w:divBdr>
    </w:div>
    <w:div w:id="1161653069">
      <w:bodyDiv w:val="1"/>
      <w:marLeft w:val="0"/>
      <w:marRight w:val="0"/>
      <w:marTop w:val="0"/>
      <w:marBottom w:val="0"/>
      <w:divBdr>
        <w:top w:val="none" w:sz="0" w:space="0" w:color="auto"/>
        <w:left w:val="none" w:sz="0" w:space="0" w:color="auto"/>
        <w:bottom w:val="none" w:sz="0" w:space="0" w:color="auto"/>
        <w:right w:val="none" w:sz="0" w:space="0" w:color="auto"/>
      </w:divBdr>
      <w:divsChild>
        <w:div w:id="1647589832">
          <w:marLeft w:val="0"/>
          <w:marRight w:val="0"/>
          <w:marTop w:val="0"/>
          <w:marBottom w:val="0"/>
          <w:divBdr>
            <w:top w:val="none" w:sz="0" w:space="0" w:color="auto"/>
            <w:left w:val="none" w:sz="0" w:space="0" w:color="auto"/>
            <w:bottom w:val="none" w:sz="0" w:space="0" w:color="auto"/>
            <w:right w:val="none" w:sz="0" w:space="0" w:color="auto"/>
          </w:divBdr>
          <w:divsChild>
            <w:div w:id="632566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290976">
      <w:bodyDiv w:val="1"/>
      <w:marLeft w:val="0"/>
      <w:marRight w:val="0"/>
      <w:marTop w:val="0"/>
      <w:marBottom w:val="0"/>
      <w:divBdr>
        <w:top w:val="none" w:sz="0" w:space="0" w:color="auto"/>
        <w:left w:val="none" w:sz="0" w:space="0" w:color="auto"/>
        <w:bottom w:val="none" w:sz="0" w:space="0" w:color="auto"/>
        <w:right w:val="none" w:sz="0" w:space="0" w:color="auto"/>
      </w:divBdr>
      <w:divsChild>
        <w:div w:id="512649585">
          <w:marLeft w:val="0"/>
          <w:marRight w:val="0"/>
          <w:marTop w:val="0"/>
          <w:marBottom w:val="0"/>
          <w:divBdr>
            <w:top w:val="none" w:sz="0" w:space="0" w:color="auto"/>
            <w:left w:val="none" w:sz="0" w:space="0" w:color="auto"/>
            <w:bottom w:val="none" w:sz="0" w:space="0" w:color="auto"/>
            <w:right w:val="none" w:sz="0" w:space="0" w:color="auto"/>
          </w:divBdr>
          <w:divsChild>
            <w:div w:id="608512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453902">
      <w:bodyDiv w:val="1"/>
      <w:marLeft w:val="0"/>
      <w:marRight w:val="0"/>
      <w:marTop w:val="0"/>
      <w:marBottom w:val="0"/>
      <w:divBdr>
        <w:top w:val="none" w:sz="0" w:space="0" w:color="auto"/>
        <w:left w:val="none" w:sz="0" w:space="0" w:color="auto"/>
        <w:bottom w:val="none" w:sz="0" w:space="0" w:color="auto"/>
        <w:right w:val="none" w:sz="0" w:space="0" w:color="auto"/>
      </w:divBdr>
      <w:divsChild>
        <w:div w:id="295180755">
          <w:marLeft w:val="0"/>
          <w:marRight w:val="0"/>
          <w:marTop w:val="0"/>
          <w:marBottom w:val="0"/>
          <w:divBdr>
            <w:top w:val="none" w:sz="0" w:space="0" w:color="auto"/>
            <w:left w:val="none" w:sz="0" w:space="0" w:color="auto"/>
            <w:bottom w:val="none" w:sz="0" w:space="0" w:color="auto"/>
            <w:right w:val="none" w:sz="0" w:space="0" w:color="auto"/>
          </w:divBdr>
          <w:divsChild>
            <w:div w:id="58130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600600">
      <w:bodyDiv w:val="1"/>
      <w:marLeft w:val="0"/>
      <w:marRight w:val="0"/>
      <w:marTop w:val="0"/>
      <w:marBottom w:val="0"/>
      <w:divBdr>
        <w:top w:val="none" w:sz="0" w:space="0" w:color="auto"/>
        <w:left w:val="none" w:sz="0" w:space="0" w:color="auto"/>
        <w:bottom w:val="none" w:sz="0" w:space="0" w:color="auto"/>
        <w:right w:val="none" w:sz="0" w:space="0" w:color="auto"/>
      </w:divBdr>
      <w:divsChild>
        <w:div w:id="1128234515">
          <w:marLeft w:val="0"/>
          <w:marRight w:val="0"/>
          <w:marTop w:val="0"/>
          <w:marBottom w:val="0"/>
          <w:divBdr>
            <w:top w:val="none" w:sz="0" w:space="0" w:color="auto"/>
            <w:left w:val="none" w:sz="0" w:space="0" w:color="auto"/>
            <w:bottom w:val="none" w:sz="0" w:space="0" w:color="auto"/>
            <w:right w:val="none" w:sz="0" w:space="0" w:color="auto"/>
          </w:divBdr>
          <w:divsChild>
            <w:div w:id="152505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720740">
      <w:bodyDiv w:val="1"/>
      <w:marLeft w:val="0"/>
      <w:marRight w:val="0"/>
      <w:marTop w:val="0"/>
      <w:marBottom w:val="0"/>
      <w:divBdr>
        <w:top w:val="none" w:sz="0" w:space="0" w:color="auto"/>
        <w:left w:val="none" w:sz="0" w:space="0" w:color="auto"/>
        <w:bottom w:val="none" w:sz="0" w:space="0" w:color="auto"/>
        <w:right w:val="none" w:sz="0" w:space="0" w:color="auto"/>
      </w:divBdr>
    </w:div>
    <w:div w:id="1352073483">
      <w:bodyDiv w:val="1"/>
      <w:marLeft w:val="0"/>
      <w:marRight w:val="0"/>
      <w:marTop w:val="0"/>
      <w:marBottom w:val="0"/>
      <w:divBdr>
        <w:top w:val="none" w:sz="0" w:space="0" w:color="auto"/>
        <w:left w:val="none" w:sz="0" w:space="0" w:color="auto"/>
        <w:bottom w:val="none" w:sz="0" w:space="0" w:color="auto"/>
        <w:right w:val="none" w:sz="0" w:space="0" w:color="auto"/>
      </w:divBdr>
    </w:div>
    <w:div w:id="1370301707">
      <w:bodyDiv w:val="1"/>
      <w:marLeft w:val="0"/>
      <w:marRight w:val="0"/>
      <w:marTop w:val="0"/>
      <w:marBottom w:val="0"/>
      <w:divBdr>
        <w:top w:val="none" w:sz="0" w:space="0" w:color="auto"/>
        <w:left w:val="none" w:sz="0" w:space="0" w:color="auto"/>
        <w:bottom w:val="none" w:sz="0" w:space="0" w:color="auto"/>
        <w:right w:val="none" w:sz="0" w:space="0" w:color="auto"/>
      </w:divBdr>
    </w:div>
    <w:div w:id="1382316778">
      <w:bodyDiv w:val="1"/>
      <w:marLeft w:val="0"/>
      <w:marRight w:val="0"/>
      <w:marTop w:val="0"/>
      <w:marBottom w:val="0"/>
      <w:divBdr>
        <w:top w:val="none" w:sz="0" w:space="0" w:color="auto"/>
        <w:left w:val="none" w:sz="0" w:space="0" w:color="auto"/>
        <w:bottom w:val="none" w:sz="0" w:space="0" w:color="auto"/>
        <w:right w:val="none" w:sz="0" w:space="0" w:color="auto"/>
      </w:divBdr>
    </w:div>
    <w:div w:id="1393576088">
      <w:bodyDiv w:val="1"/>
      <w:marLeft w:val="0"/>
      <w:marRight w:val="0"/>
      <w:marTop w:val="0"/>
      <w:marBottom w:val="0"/>
      <w:divBdr>
        <w:top w:val="none" w:sz="0" w:space="0" w:color="auto"/>
        <w:left w:val="none" w:sz="0" w:space="0" w:color="auto"/>
        <w:bottom w:val="none" w:sz="0" w:space="0" w:color="auto"/>
        <w:right w:val="none" w:sz="0" w:space="0" w:color="auto"/>
      </w:divBdr>
      <w:divsChild>
        <w:div w:id="111285578">
          <w:marLeft w:val="0"/>
          <w:marRight w:val="0"/>
          <w:marTop w:val="0"/>
          <w:marBottom w:val="0"/>
          <w:divBdr>
            <w:top w:val="none" w:sz="0" w:space="0" w:color="auto"/>
            <w:left w:val="none" w:sz="0" w:space="0" w:color="auto"/>
            <w:bottom w:val="none" w:sz="0" w:space="0" w:color="auto"/>
            <w:right w:val="none" w:sz="0" w:space="0" w:color="auto"/>
          </w:divBdr>
        </w:div>
        <w:div w:id="1326350254">
          <w:marLeft w:val="0"/>
          <w:marRight w:val="0"/>
          <w:marTop w:val="0"/>
          <w:marBottom w:val="0"/>
          <w:divBdr>
            <w:top w:val="none" w:sz="0" w:space="0" w:color="auto"/>
            <w:left w:val="none" w:sz="0" w:space="0" w:color="auto"/>
            <w:bottom w:val="none" w:sz="0" w:space="0" w:color="auto"/>
            <w:right w:val="none" w:sz="0" w:space="0" w:color="auto"/>
          </w:divBdr>
        </w:div>
      </w:divsChild>
    </w:div>
    <w:div w:id="1397778318">
      <w:bodyDiv w:val="1"/>
      <w:marLeft w:val="0"/>
      <w:marRight w:val="0"/>
      <w:marTop w:val="0"/>
      <w:marBottom w:val="0"/>
      <w:divBdr>
        <w:top w:val="none" w:sz="0" w:space="0" w:color="auto"/>
        <w:left w:val="none" w:sz="0" w:space="0" w:color="auto"/>
        <w:bottom w:val="none" w:sz="0" w:space="0" w:color="auto"/>
        <w:right w:val="none" w:sz="0" w:space="0" w:color="auto"/>
      </w:divBdr>
      <w:divsChild>
        <w:div w:id="19429970">
          <w:marLeft w:val="0"/>
          <w:marRight w:val="0"/>
          <w:marTop w:val="0"/>
          <w:marBottom w:val="0"/>
          <w:divBdr>
            <w:top w:val="none" w:sz="0" w:space="0" w:color="auto"/>
            <w:left w:val="none" w:sz="0" w:space="0" w:color="auto"/>
            <w:bottom w:val="none" w:sz="0" w:space="0" w:color="auto"/>
            <w:right w:val="none" w:sz="0" w:space="0" w:color="auto"/>
          </w:divBdr>
          <w:divsChild>
            <w:div w:id="54463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908331">
      <w:bodyDiv w:val="1"/>
      <w:marLeft w:val="0"/>
      <w:marRight w:val="0"/>
      <w:marTop w:val="0"/>
      <w:marBottom w:val="0"/>
      <w:divBdr>
        <w:top w:val="none" w:sz="0" w:space="0" w:color="auto"/>
        <w:left w:val="none" w:sz="0" w:space="0" w:color="auto"/>
        <w:bottom w:val="none" w:sz="0" w:space="0" w:color="auto"/>
        <w:right w:val="none" w:sz="0" w:space="0" w:color="auto"/>
      </w:divBdr>
    </w:div>
    <w:div w:id="1410814091">
      <w:bodyDiv w:val="1"/>
      <w:marLeft w:val="0"/>
      <w:marRight w:val="0"/>
      <w:marTop w:val="0"/>
      <w:marBottom w:val="0"/>
      <w:divBdr>
        <w:top w:val="none" w:sz="0" w:space="0" w:color="auto"/>
        <w:left w:val="none" w:sz="0" w:space="0" w:color="auto"/>
        <w:bottom w:val="none" w:sz="0" w:space="0" w:color="auto"/>
        <w:right w:val="none" w:sz="0" w:space="0" w:color="auto"/>
      </w:divBdr>
    </w:div>
    <w:div w:id="1440681283">
      <w:bodyDiv w:val="1"/>
      <w:marLeft w:val="0"/>
      <w:marRight w:val="0"/>
      <w:marTop w:val="0"/>
      <w:marBottom w:val="0"/>
      <w:divBdr>
        <w:top w:val="none" w:sz="0" w:space="0" w:color="auto"/>
        <w:left w:val="none" w:sz="0" w:space="0" w:color="auto"/>
        <w:bottom w:val="none" w:sz="0" w:space="0" w:color="auto"/>
        <w:right w:val="none" w:sz="0" w:space="0" w:color="auto"/>
      </w:divBdr>
      <w:divsChild>
        <w:div w:id="220213984">
          <w:marLeft w:val="0"/>
          <w:marRight w:val="0"/>
          <w:marTop w:val="0"/>
          <w:marBottom w:val="0"/>
          <w:divBdr>
            <w:top w:val="none" w:sz="0" w:space="0" w:color="auto"/>
            <w:left w:val="none" w:sz="0" w:space="0" w:color="auto"/>
            <w:bottom w:val="none" w:sz="0" w:space="0" w:color="auto"/>
            <w:right w:val="none" w:sz="0" w:space="0" w:color="auto"/>
          </w:divBdr>
          <w:divsChild>
            <w:div w:id="186659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992289">
      <w:bodyDiv w:val="1"/>
      <w:marLeft w:val="0"/>
      <w:marRight w:val="0"/>
      <w:marTop w:val="0"/>
      <w:marBottom w:val="0"/>
      <w:divBdr>
        <w:top w:val="none" w:sz="0" w:space="0" w:color="auto"/>
        <w:left w:val="none" w:sz="0" w:space="0" w:color="auto"/>
        <w:bottom w:val="none" w:sz="0" w:space="0" w:color="auto"/>
        <w:right w:val="none" w:sz="0" w:space="0" w:color="auto"/>
      </w:divBdr>
    </w:div>
    <w:div w:id="1456176384">
      <w:bodyDiv w:val="1"/>
      <w:marLeft w:val="0"/>
      <w:marRight w:val="0"/>
      <w:marTop w:val="0"/>
      <w:marBottom w:val="0"/>
      <w:divBdr>
        <w:top w:val="none" w:sz="0" w:space="0" w:color="auto"/>
        <w:left w:val="none" w:sz="0" w:space="0" w:color="auto"/>
        <w:bottom w:val="none" w:sz="0" w:space="0" w:color="auto"/>
        <w:right w:val="none" w:sz="0" w:space="0" w:color="auto"/>
      </w:divBdr>
      <w:divsChild>
        <w:div w:id="698748774">
          <w:marLeft w:val="0"/>
          <w:marRight w:val="0"/>
          <w:marTop w:val="0"/>
          <w:marBottom w:val="0"/>
          <w:divBdr>
            <w:top w:val="none" w:sz="0" w:space="0" w:color="auto"/>
            <w:left w:val="none" w:sz="0" w:space="0" w:color="auto"/>
            <w:bottom w:val="none" w:sz="0" w:space="0" w:color="auto"/>
            <w:right w:val="none" w:sz="0" w:space="0" w:color="auto"/>
          </w:divBdr>
          <w:divsChild>
            <w:div w:id="46670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10865">
      <w:bodyDiv w:val="1"/>
      <w:marLeft w:val="0"/>
      <w:marRight w:val="0"/>
      <w:marTop w:val="0"/>
      <w:marBottom w:val="0"/>
      <w:divBdr>
        <w:top w:val="none" w:sz="0" w:space="0" w:color="auto"/>
        <w:left w:val="none" w:sz="0" w:space="0" w:color="auto"/>
        <w:bottom w:val="none" w:sz="0" w:space="0" w:color="auto"/>
        <w:right w:val="none" w:sz="0" w:space="0" w:color="auto"/>
      </w:divBdr>
    </w:div>
    <w:div w:id="1479568215">
      <w:bodyDiv w:val="1"/>
      <w:marLeft w:val="0"/>
      <w:marRight w:val="0"/>
      <w:marTop w:val="0"/>
      <w:marBottom w:val="0"/>
      <w:divBdr>
        <w:top w:val="none" w:sz="0" w:space="0" w:color="auto"/>
        <w:left w:val="none" w:sz="0" w:space="0" w:color="auto"/>
        <w:bottom w:val="none" w:sz="0" w:space="0" w:color="auto"/>
        <w:right w:val="none" w:sz="0" w:space="0" w:color="auto"/>
      </w:divBdr>
    </w:div>
    <w:div w:id="1505440024">
      <w:bodyDiv w:val="1"/>
      <w:marLeft w:val="0"/>
      <w:marRight w:val="0"/>
      <w:marTop w:val="0"/>
      <w:marBottom w:val="0"/>
      <w:divBdr>
        <w:top w:val="none" w:sz="0" w:space="0" w:color="auto"/>
        <w:left w:val="none" w:sz="0" w:space="0" w:color="auto"/>
        <w:bottom w:val="none" w:sz="0" w:space="0" w:color="auto"/>
        <w:right w:val="none" w:sz="0" w:space="0" w:color="auto"/>
      </w:divBdr>
    </w:div>
    <w:div w:id="1511140898">
      <w:bodyDiv w:val="1"/>
      <w:marLeft w:val="0"/>
      <w:marRight w:val="0"/>
      <w:marTop w:val="0"/>
      <w:marBottom w:val="0"/>
      <w:divBdr>
        <w:top w:val="none" w:sz="0" w:space="0" w:color="auto"/>
        <w:left w:val="none" w:sz="0" w:space="0" w:color="auto"/>
        <w:bottom w:val="none" w:sz="0" w:space="0" w:color="auto"/>
        <w:right w:val="none" w:sz="0" w:space="0" w:color="auto"/>
      </w:divBdr>
    </w:div>
    <w:div w:id="1512795392">
      <w:bodyDiv w:val="1"/>
      <w:marLeft w:val="0"/>
      <w:marRight w:val="0"/>
      <w:marTop w:val="0"/>
      <w:marBottom w:val="0"/>
      <w:divBdr>
        <w:top w:val="none" w:sz="0" w:space="0" w:color="auto"/>
        <w:left w:val="none" w:sz="0" w:space="0" w:color="auto"/>
        <w:bottom w:val="none" w:sz="0" w:space="0" w:color="auto"/>
        <w:right w:val="none" w:sz="0" w:space="0" w:color="auto"/>
      </w:divBdr>
    </w:div>
    <w:div w:id="1523978690">
      <w:bodyDiv w:val="1"/>
      <w:marLeft w:val="0"/>
      <w:marRight w:val="0"/>
      <w:marTop w:val="0"/>
      <w:marBottom w:val="0"/>
      <w:divBdr>
        <w:top w:val="none" w:sz="0" w:space="0" w:color="auto"/>
        <w:left w:val="none" w:sz="0" w:space="0" w:color="auto"/>
        <w:bottom w:val="none" w:sz="0" w:space="0" w:color="auto"/>
        <w:right w:val="none" w:sz="0" w:space="0" w:color="auto"/>
      </w:divBdr>
      <w:divsChild>
        <w:div w:id="327249063">
          <w:marLeft w:val="0"/>
          <w:marRight w:val="0"/>
          <w:marTop w:val="0"/>
          <w:marBottom w:val="0"/>
          <w:divBdr>
            <w:top w:val="none" w:sz="0" w:space="0" w:color="auto"/>
            <w:left w:val="none" w:sz="0" w:space="0" w:color="auto"/>
            <w:bottom w:val="none" w:sz="0" w:space="0" w:color="auto"/>
            <w:right w:val="none" w:sz="0" w:space="0" w:color="auto"/>
          </w:divBdr>
          <w:divsChild>
            <w:div w:id="148585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108322">
      <w:bodyDiv w:val="1"/>
      <w:marLeft w:val="0"/>
      <w:marRight w:val="0"/>
      <w:marTop w:val="0"/>
      <w:marBottom w:val="0"/>
      <w:divBdr>
        <w:top w:val="none" w:sz="0" w:space="0" w:color="auto"/>
        <w:left w:val="none" w:sz="0" w:space="0" w:color="auto"/>
        <w:bottom w:val="none" w:sz="0" w:space="0" w:color="auto"/>
        <w:right w:val="none" w:sz="0" w:space="0" w:color="auto"/>
      </w:divBdr>
      <w:divsChild>
        <w:div w:id="2139182238">
          <w:marLeft w:val="0"/>
          <w:marRight w:val="0"/>
          <w:marTop w:val="0"/>
          <w:marBottom w:val="0"/>
          <w:divBdr>
            <w:top w:val="none" w:sz="0" w:space="0" w:color="auto"/>
            <w:left w:val="none" w:sz="0" w:space="0" w:color="auto"/>
            <w:bottom w:val="none" w:sz="0" w:space="0" w:color="auto"/>
            <w:right w:val="none" w:sz="0" w:space="0" w:color="auto"/>
          </w:divBdr>
          <w:divsChild>
            <w:div w:id="87905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204647">
      <w:bodyDiv w:val="1"/>
      <w:marLeft w:val="0"/>
      <w:marRight w:val="0"/>
      <w:marTop w:val="0"/>
      <w:marBottom w:val="0"/>
      <w:divBdr>
        <w:top w:val="none" w:sz="0" w:space="0" w:color="auto"/>
        <w:left w:val="none" w:sz="0" w:space="0" w:color="auto"/>
        <w:bottom w:val="none" w:sz="0" w:space="0" w:color="auto"/>
        <w:right w:val="none" w:sz="0" w:space="0" w:color="auto"/>
      </w:divBdr>
    </w:div>
    <w:div w:id="1617105186">
      <w:bodyDiv w:val="1"/>
      <w:marLeft w:val="0"/>
      <w:marRight w:val="0"/>
      <w:marTop w:val="0"/>
      <w:marBottom w:val="0"/>
      <w:divBdr>
        <w:top w:val="none" w:sz="0" w:space="0" w:color="auto"/>
        <w:left w:val="none" w:sz="0" w:space="0" w:color="auto"/>
        <w:bottom w:val="none" w:sz="0" w:space="0" w:color="auto"/>
        <w:right w:val="none" w:sz="0" w:space="0" w:color="auto"/>
      </w:divBdr>
      <w:divsChild>
        <w:div w:id="1518688652">
          <w:marLeft w:val="0"/>
          <w:marRight w:val="0"/>
          <w:marTop w:val="0"/>
          <w:marBottom w:val="0"/>
          <w:divBdr>
            <w:top w:val="none" w:sz="0" w:space="0" w:color="auto"/>
            <w:left w:val="none" w:sz="0" w:space="0" w:color="auto"/>
            <w:bottom w:val="none" w:sz="0" w:space="0" w:color="auto"/>
            <w:right w:val="none" w:sz="0" w:space="0" w:color="auto"/>
          </w:divBdr>
          <w:divsChild>
            <w:div w:id="197736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566189">
      <w:bodyDiv w:val="1"/>
      <w:marLeft w:val="0"/>
      <w:marRight w:val="0"/>
      <w:marTop w:val="0"/>
      <w:marBottom w:val="0"/>
      <w:divBdr>
        <w:top w:val="none" w:sz="0" w:space="0" w:color="auto"/>
        <w:left w:val="none" w:sz="0" w:space="0" w:color="auto"/>
        <w:bottom w:val="none" w:sz="0" w:space="0" w:color="auto"/>
        <w:right w:val="none" w:sz="0" w:space="0" w:color="auto"/>
      </w:divBdr>
      <w:divsChild>
        <w:div w:id="667754100">
          <w:marLeft w:val="0"/>
          <w:marRight w:val="0"/>
          <w:marTop w:val="0"/>
          <w:marBottom w:val="0"/>
          <w:divBdr>
            <w:top w:val="none" w:sz="0" w:space="0" w:color="auto"/>
            <w:left w:val="none" w:sz="0" w:space="0" w:color="auto"/>
            <w:bottom w:val="none" w:sz="0" w:space="0" w:color="auto"/>
            <w:right w:val="none" w:sz="0" w:space="0" w:color="auto"/>
          </w:divBdr>
          <w:divsChild>
            <w:div w:id="389770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423950">
      <w:bodyDiv w:val="1"/>
      <w:marLeft w:val="0"/>
      <w:marRight w:val="0"/>
      <w:marTop w:val="0"/>
      <w:marBottom w:val="0"/>
      <w:divBdr>
        <w:top w:val="none" w:sz="0" w:space="0" w:color="auto"/>
        <w:left w:val="none" w:sz="0" w:space="0" w:color="auto"/>
        <w:bottom w:val="none" w:sz="0" w:space="0" w:color="auto"/>
        <w:right w:val="none" w:sz="0" w:space="0" w:color="auto"/>
      </w:divBdr>
    </w:div>
    <w:div w:id="1650205705">
      <w:bodyDiv w:val="1"/>
      <w:marLeft w:val="0"/>
      <w:marRight w:val="0"/>
      <w:marTop w:val="0"/>
      <w:marBottom w:val="0"/>
      <w:divBdr>
        <w:top w:val="none" w:sz="0" w:space="0" w:color="auto"/>
        <w:left w:val="none" w:sz="0" w:space="0" w:color="auto"/>
        <w:bottom w:val="none" w:sz="0" w:space="0" w:color="auto"/>
        <w:right w:val="none" w:sz="0" w:space="0" w:color="auto"/>
      </w:divBdr>
      <w:divsChild>
        <w:div w:id="1359969314">
          <w:marLeft w:val="0"/>
          <w:marRight w:val="0"/>
          <w:marTop w:val="0"/>
          <w:marBottom w:val="0"/>
          <w:divBdr>
            <w:top w:val="none" w:sz="0" w:space="0" w:color="auto"/>
            <w:left w:val="none" w:sz="0" w:space="0" w:color="auto"/>
            <w:bottom w:val="none" w:sz="0" w:space="0" w:color="auto"/>
            <w:right w:val="none" w:sz="0" w:space="0" w:color="auto"/>
          </w:divBdr>
          <w:divsChild>
            <w:div w:id="104795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033016">
      <w:bodyDiv w:val="1"/>
      <w:marLeft w:val="0"/>
      <w:marRight w:val="0"/>
      <w:marTop w:val="0"/>
      <w:marBottom w:val="0"/>
      <w:divBdr>
        <w:top w:val="none" w:sz="0" w:space="0" w:color="auto"/>
        <w:left w:val="none" w:sz="0" w:space="0" w:color="auto"/>
        <w:bottom w:val="none" w:sz="0" w:space="0" w:color="auto"/>
        <w:right w:val="none" w:sz="0" w:space="0" w:color="auto"/>
      </w:divBdr>
    </w:div>
    <w:div w:id="1669364210">
      <w:bodyDiv w:val="1"/>
      <w:marLeft w:val="0"/>
      <w:marRight w:val="0"/>
      <w:marTop w:val="0"/>
      <w:marBottom w:val="0"/>
      <w:divBdr>
        <w:top w:val="none" w:sz="0" w:space="0" w:color="auto"/>
        <w:left w:val="none" w:sz="0" w:space="0" w:color="auto"/>
        <w:bottom w:val="none" w:sz="0" w:space="0" w:color="auto"/>
        <w:right w:val="none" w:sz="0" w:space="0" w:color="auto"/>
      </w:divBdr>
    </w:div>
    <w:div w:id="1670208402">
      <w:bodyDiv w:val="1"/>
      <w:marLeft w:val="0"/>
      <w:marRight w:val="0"/>
      <w:marTop w:val="0"/>
      <w:marBottom w:val="0"/>
      <w:divBdr>
        <w:top w:val="none" w:sz="0" w:space="0" w:color="auto"/>
        <w:left w:val="none" w:sz="0" w:space="0" w:color="auto"/>
        <w:bottom w:val="none" w:sz="0" w:space="0" w:color="auto"/>
        <w:right w:val="none" w:sz="0" w:space="0" w:color="auto"/>
      </w:divBdr>
    </w:div>
    <w:div w:id="1725567839">
      <w:bodyDiv w:val="1"/>
      <w:marLeft w:val="0"/>
      <w:marRight w:val="0"/>
      <w:marTop w:val="0"/>
      <w:marBottom w:val="0"/>
      <w:divBdr>
        <w:top w:val="none" w:sz="0" w:space="0" w:color="auto"/>
        <w:left w:val="none" w:sz="0" w:space="0" w:color="auto"/>
        <w:bottom w:val="none" w:sz="0" w:space="0" w:color="auto"/>
        <w:right w:val="none" w:sz="0" w:space="0" w:color="auto"/>
      </w:divBdr>
    </w:div>
    <w:div w:id="1730422659">
      <w:bodyDiv w:val="1"/>
      <w:marLeft w:val="0"/>
      <w:marRight w:val="0"/>
      <w:marTop w:val="0"/>
      <w:marBottom w:val="0"/>
      <w:divBdr>
        <w:top w:val="none" w:sz="0" w:space="0" w:color="auto"/>
        <w:left w:val="none" w:sz="0" w:space="0" w:color="auto"/>
        <w:bottom w:val="none" w:sz="0" w:space="0" w:color="auto"/>
        <w:right w:val="none" w:sz="0" w:space="0" w:color="auto"/>
      </w:divBdr>
      <w:divsChild>
        <w:div w:id="1771898059">
          <w:marLeft w:val="0"/>
          <w:marRight w:val="0"/>
          <w:marTop w:val="0"/>
          <w:marBottom w:val="0"/>
          <w:divBdr>
            <w:top w:val="none" w:sz="0" w:space="0" w:color="auto"/>
            <w:left w:val="none" w:sz="0" w:space="0" w:color="auto"/>
            <w:bottom w:val="none" w:sz="0" w:space="0" w:color="auto"/>
            <w:right w:val="none" w:sz="0" w:space="0" w:color="auto"/>
          </w:divBdr>
          <w:divsChild>
            <w:div w:id="190783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967878">
      <w:bodyDiv w:val="1"/>
      <w:marLeft w:val="0"/>
      <w:marRight w:val="0"/>
      <w:marTop w:val="0"/>
      <w:marBottom w:val="0"/>
      <w:divBdr>
        <w:top w:val="none" w:sz="0" w:space="0" w:color="auto"/>
        <w:left w:val="none" w:sz="0" w:space="0" w:color="auto"/>
        <w:bottom w:val="none" w:sz="0" w:space="0" w:color="auto"/>
        <w:right w:val="none" w:sz="0" w:space="0" w:color="auto"/>
      </w:divBdr>
    </w:div>
    <w:div w:id="1738164564">
      <w:bodyDiv w:val="1"/>
      <w:marLeft w:val="0"/>
      <w:marRight w:val="0"/>
      <w:marTop w:val="0"/>
      <w:marBottom w:val="0"/>
      <w:divBdr>
        <w:top w:val="none" w:sz="0" w:space="0" w:color="auto"/>
        <w:left w:val="none" w:sz="0" w:space="0" w:color="auto"/>
        <w:bottom w:val="none" w:sz="0" w:space="0" w:color="auto"/>
        <w:right w:val="none" w:sz="0" w:space="0" w:color="auto"/>
      </w:divBdr>
      <w:divsChild>
        <w:div w:id="1969511781">
          <w:marLeft w:val="0"/>
          <w:marRight w:val="0"/>
          <w:marTop w:val="0"/>
          <w:marBottom w:val="0"/>
          <w:divBdr>
            <w:top w:val="none" w:sz="0" w:space="0" w:color="auto"/>
            <w:left w:val="none" w:sz="0" w:space="0" w:color="auto"/>
            <w:bottom w:val="none" w:sz="0" w:space="0" w:color="auto"/>
            <w:right w:val="none" w:sz="0" w:space="0" w:color="auto"/>
          </w:divBdr>
        </w:div>
        <w:div w:id="72358157">
          <w:marLeft w:val="0"/>
          <w:marRight w:val="0"/>
          <w:marTop w:val="0"/>
          <w:marBottom w:val="0"/>
          <w:divBdr>
            <w:top w:val="none" w:sz="0" w:space="0" w:color="auto"/>
            <w:left w:val="none" w:sz="0" w:space="0" w:color="auto"/>
            <w:bottom w:val="none" w:sz="0" w:space="0" w:color="auto"/>
            <w:right w:val="none" w:sz="0" w:space="0" w:color="auto"/>
          </w:divBdr>
        </w:div>
        <w:div w:id="325937207">
          <w:marLeft w:val="0"/>
          <w:marRight w:val="0"/>
          <w:marTop w:val="0"/>
          <w:marBottom w:val="0"/>
          <w:divBdr>
            <w:top w:val="none" w:sz="0" w:space="0" w:color="auto"/>
            <w:left w:val="none" w:sz="0" w:space="0" w:color="auto"/>
            <w:bottom w:val="none" w:sz="0" w:space="0" w:color="auto"/>
            <w:right w:val="none" w:sz="0" w:space="0" w:color="auto"/>
          </w:divBdr>
        </w:div>
        <w:div w:id="588317357">
          <w:marLeft w:val="0"/>
          <w:marRight w:val="0"/>
          <w:marTop w:val="0"/>
          <w:marBottom w:val="0"/>
          <w:divBdr>
            <w:top w:val="none" w:sz="0" w:space="0" w:color="auto"/>
            <w:left w:val="none" w:sz="0" w:space="0" w:color="auto"/>
            <w:bottom w:val="none" w:sz="0" w:space="0" w:color="auto"/>
            <w:right w:val="none" w:sz="0" w:space="0" w:color="auto"/>
          </w:divBdr>
        </w:div>
        <w:div w:id="609703821">
          <w:marLeft w:val="0"/>
          <w:marRight w:val="0"/>
          <w:marTop w:val="0"/>
          <w:marBottom w:val="0"/>
          <w:divBdr>
            <w:top w:val="none" w:sz="0" w:space="0" w:color="auto"/>
            <w:left w:val="none" w:sz="0" w:space="0" w:color="auto"/>
            <w:bottom w:val="none" w:sz="0" w:space="0" w:color="auto"/>
            <w:right w:val="none" w:sz="0" w:space="0" w:color="auto"/>
          </w:divBdr>
        </w:div>
        <w:div w:id="1515269042">
          <w:marLeft w:val="0"/>
          <w:marRight w:val="0"/>
          <w:marTop w:val="0"/>
          <w:marBottom w:val="0"/>
          <w:divBdr>
            <w:top w:val="none" w:sz="0" w:space="0" w:color="auto"/>
            <w:left w:val="none" w:sz="0" w:space="0" w:color="auto"/>
            <w:bottom w:val="none" w:sz="0" w:space="0" w:color="auto"/>
            <w:right w:val="none" w:sz="0" w:space="0" w:color="auto"/>
          </w:divBdr>
        </w:div>
      </w:divsChild>
    </w:div>
    <w:div w:id="1754006711">
      <w:bodyDiv w:val="1"/>
      <w:marLeft w:val="0"/>
      <w:marRight w:val="0"/>
      <w:marTop w:val="0"/>
      <w:marBottom w:val="0"/>
      <w:divBdr>
        <w:top w:val="none" w:sz="0" w:space="0" w:color="auto"/>
        <w:left w:val="none" w:sz="0" w:space="0" w:color="auto"/>
        <w:bottom w:val="none" w:sz="0" w:space="0" w:color="auto"/>
        <w:right w:val="none" w:sz="0" w:space="0" w:color="auto"/>
      </w:divBdr>
      <w:divsChild>
        <w:div w:id="1661276267">
          <w:marLeft w:val="0"/>
          <w:marRight w:val="0"/>
          <w:marTop w:val="0"/>
          <w:marBottom w:val="0"/>
          <w:divBdr>
            <w:top w:val="none" w:sz="0" w:space="0" w:color="auto"/>
            <w:left w:val="none" w:sz="0" w:space="0" w:color="auto"/>
            <w:bottom w:val="none" w:sz="0" w:space="0" w:color="auto"/>
            <w:right w:val="none" w:sz="0" w:space="0" w:color="auto"/>
          </w:divBdr>
          <w:divsChild>
            <w:div w:id="61186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18886">
      <w:bodyDiv w:val="1"/>
      <w:marLeft w:val="0"/>
      <w:marRight w:val="0"/>
      <w:marTop w:val="0"/>
      <w:marBottom w:val="0"/>
      <w:divBdr>
        <w:top w:val="none" w:sz="0" w:space="0" w:color="auto"/>
        <w:left w:val="none" w:sz="0" w:space="0" w:color="auto"/>
        <w:bottom w:val="none" w:sz="0" w:space="0" w:color="auto"/>
        <w:right w:val="none" w:sz="0" w:space="0" w:color="auto"/>
      </w:divBdr>
    </w:div>
    <w:div w:id="1783107989">
      <w:bodyDiv w:val="1"/>
      <w:marLeft w:val="0"/>
      <w:marRight w:val="0"/>
      <w:marTop w:val="0"/>
      <w:marBottom w:val="0"/>
      <w:divBdr>
        <w:top w:val="none" w:sz="0" w:space="0" w:color="auto"/>
        <w:left w:val="none" w:sz="0" w:space="0" w:color="auto"/>
        <w:bottom w:val="none" w:sz="0" w:space="0" w:color="auto"/>
        <w:right w:val="none" w:sz="0" w:space="0" w:color="auto"/>
      </w:divBdr>
    </w:div>
    <w:div w:id="1796021668">
      <w:bodyDiv w:val="1"/>
      <w:marLeft w:val="0"/>
      <w:marRight w:val="0"/>
      <w:marTop w:val="0"/>
      <w:marBottom w:val="0"/>
      <w:divBdr>
        <w:top w:val="none" w:sz="0" w:space="0" w:color="auto"/>
        <w:left w:val="none" w:sz="0" w:space="0" w:color="auto"/>
        <w:bottom w:val="none" w:sz="0" w:space="0" w:color="auto"/>
        <w:right w:val="none" w:sz="0" w:space="0" w:color="auto"/>
      </w:divBdr>
      <w:divsChild>
        <w:div w:id="599340876">
          <w:marLeft w:val="0"/>
          <w:marRight w:val="0"/>
          <w:marTop w:val="0"/>
          <w:marBottom w:val="0"/>
          <w:divBdr>
            <w:top w:val="none" w:sz="0" w:space="0" w:color="auto"/>
            <w:left w:val="none" w:sz="0" w:space="0" w:color="auto"/>
            <w:bottom w:val="none" w:sz="0" w:space="0" w:color="auto"/>
            <w:right w:val="none" w:sz="0" w:space="0" w:color="auto"/>
          </w:divBdr>
          <w:divsChild>
            <w:div w:id="1623921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672922">
      <w:bodyDiv w:val="1"/>
      <w:marLeft w:val="0"/>
      <w:marRight w:val="0"/>
      <w:marTop w:val="0"/>
      <w:marBottom w:val="0"/>
      <w:divBdr>
        <w:top w:val="none" w:sz="0" w:space="0" w:color="auto"/>
        <w:left w:val="none" w:sz="0" w:space="0" w:color="auto"/>
        <w:bottom w:val="none" w:sz="0" w:space="0" w:color="auto"/>
        <w:right w:val="none" w:sz="0" w:space="0" w:color="auto"/>
      </w:divBdr>
    </w:div>
    <w:div w:id="1839537042">
      <w:bodyDiv w:val="1"/>
      <w:marLeft w:val="0"/>
      <w:marRight w:val="0"/>
      <w:marTop w:val="0"/>
      <w:marBottom w:val="0"/>
      <w:divBdr>
        <w:top w:val="none" w:sz="0" w:space="0" w:color="auto"/>
        <w:left w:val="none" w:sz="0" w:space="0" w:color="auto"/>
        <w:bottom w:val="none" w:sz="0" w:space="0" w:color="auto"/>
        <w:right w:val="none" w:sz="0" w:space="0" w:color="auto"/>
      </w:divBdr>
    </w:div>
    <w:div w:id="1852335416">
      <w:bodyDiv w:val="1"/>
      <w:marLeft w:val="0"/>
      <w:marRight w:val="0"/>
      <w:marTop w:val="0"/>
      <w:marBottom w:val="0"/>
      <w:divBdr>
        <w:top w:val="none" w:sz="0" w:space="0" w:color="auto"/>
        <w:left w:val="none" w:sz="0" w:space="0" w:color="auto"/>
        <w:bottom w:val="none" w:sz="0" w:space="0" w:color="auto"/>
        <w:right w:val="none" w:sz="0" w:space="0" w:color="auto"/>
      </w:divBdr>
      <w:divsChild>
        <w:div w:id="1878275732">
          <w:marLeft w:val="0"/>
          <w:marRight w:val="0"/>
          <w:marTop w:val="0"/>
          <w:marBottom w:val="0"/>
          <w:divBdr>
            <w:top w:val="none" w:sz="0" w:space="0" w:color="auto"/>
            <w:left w:val="none" w:sz="0" w:space="0" w:color="auto"/>
            <w:bottom w:val="none" w:sz="0" w:space="0" w:color="auto"/>
            <w:right w:val="none" w:sz="0" w:space="0" w:color="auto"/>
          </w:divBdr>
          <w:divsChild>
            <w:div w:id="156749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476268">
      <w:bodyDiv w:val="1"/>
      <w:marLeft w:val="0"/>
      <w:marRight w:val="0"/>
      <w:marTop w:val="0"/>
      <w:marBottom w:val="0"/>
      <w:divBdr>
        <w:top w:val="none" w:sz="0" w:space="0" w:color="auto"/>
        <w:left w:val="none" w:sz="0" w:space="0" w:color="auto"/>
        <w:bottom w:val="none" w:sz="0" w:space="0" w:color="auto"/>
        <w:right w:val="none" w:sz="0" w:space="0" w:color="auto"/>
      </w:divBdr>
      <w:divsChild>
        <w:div w:id="2035762440">
          <w:marLeft w:val="0"/>
          <w:marRight w:val="0"/>
          <w:marTop w:val="0"/>
          <w:marBottom w:val="0"/>
          <w:divBdr>
            <w:top w:val="none" w:sz="0" w:space="0" w:color="auto"/>
            <w:left w:val="none" w:sz="0" w:space="0" w:color="auto"/>
            <w:bottom w:val="none" w:sz="0" w:space="0" w:color="auto"/>
            <w:right w:val="none" w:sz="0" w:space="0" w:color="auto"/>
          </w:divBdr>
          <w:divsChild>
            <w:div w:id="96681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996133">
      <w:bodyDiv w:val="1"/>
      <w:marLeft w:val="0"/>
      <w:marRight w:val="0"/>
      <w:marTop w:val="0"/>
      <w:marBottom w:val="0"/>
      <w:divBdr>
        <w:top w:val="none" w:sz="0" w:space="0" w:color="auto"/>
        <w:left w:val="none" w:sz="0" w:space="0" w:color="auto"/>
        <w:bottom w:val="none" w:sz="0" w:space="0" w:color="auto"/>
        <w:right w:val="none" w:sz="0" w:space="0" w:color="auto"/>
      </w:divBdr>
    </w:div>
    <w:div w:id="1894466448">
      <w:bodyDiv w:val="1"/>
      <w:marLeft w:val="0"/>
      <w:marRight w:val="0"/>
      <w:marTop w:val="0"/>
      <w:marBottom w:val="0"/>
      <w:divBdr>
        <w:top w:val="none" w:sz="0" w:space="0" w:color="auto"/>
        <w:left w:val="none" w:sz="0" w:space="0" w:color="auto"/>
        <w:bottom w:val="none" w:sz="0" w:space="0" w:color="auto"/>
        <w:right w:val="none" w:sz="0" w:space="0" w:color="auto"/>
      </w:divBdr>
      <w:divsChild>
        <w:div w:id="345716187">
          <w:marLeft w:val="0"/>
          <w:marRight w:val="0"/>
          <w:marTop w:val="0"/>
          <w:marBottom w:val="0"/>
          <w:divBdr>
            <w:top w:val="none" w:sz="0" w:space="0" w:color="auto"/>
            <w:left w:val="none" w:sz="0" w:space="0" w:color="auto"/>
            <w:bottom w:val="none" w:sz="0" w:space="0" w:color="auto"/>
            <w:right w:val="none" w:sz="0" w:space="0" w:color="auto"/>
          </w:divBdr>
        </w:div>
        <w:div w:id="714890953">
          <w:marLeft w:val="0"/>
          <w:marRight w:val="0"/>
          <w:marTop w:val="0"/>
          <w:marBottom w:val="0"/>
          <w:divBdr>
            <w:top w:val="none" w:sz="0" w:space="0" w:color="auto"/>
            <w:left w:val="none" w:sz="0" w:space="0" w:color="auto"/>
            <w:bottom w:val="none" w:sz="0" w:space="0" w:color="auto"/>
            <w:right w:val="none" w:sz="0" w:space="0" w:color="auto"/>
          </w:divBdr>
        </w:div>
        <w:div w:id="1975140661">
          <w:marLeft w:val="0"/>
          <w:marRight w:val="0"/>
          <w:marTop w:val="0"/>
          <w:marBottom w:val="0"/>
          <w:divBdr>
            <w:top w:val="none" w:sz="0" w:space="0" w:color="auto"/>
            <w:left w:val="none" w:sz="0" w:space="0" w:color="auto"/>
            <w:bottom w:val="none" w:sz="0" w:space="0" w:color="auto"/>
            <w:right w:val="none" w:sz="0" w:space="0" w:color="auto"/>
          </w:divBdr>
        </w:div>
        <w:div w:id="814644990">
          <w:marLeft w:val="0"/>
          <w:marRight w:val="0"/>
          <w:marTop w:val="0"/>
          <w:marBottom w:val="0"/>
          <w:divBdr>
            <w:top w:val="none" w:sz="0" w:space="0" w:color="auto"/>
            <w:left w:val="none" w:sz="0" w:space="0" w:color="auto"/>
            <w:bottom w:val="none" w:sz="0" w:space="0" w:color="auto"/>
            <w:right w:val="none" w:sz="0" w:space="0" w:color="auto"/>
          </w:divBdr>
        </w:div>
        <w:div w:id="24059312">
          <w:marLeft w:val="0"/>
          <w:marRight w:val="0"/>
          <w:marTop w:val="0"/>
          <w:marBottom w:val="0"/>
          <w:divBdr>
            <w:top w:val="none" w:sz="0" w:space="0" w:color="auto"/>
            <w:left w:val="none" w:sz="0" w:space="0" w:color="auto"/>
            <w:bottom w:val="none" w:sz="0" w:space="0" w:color="auto"/>
            <w:right w:val="none" w:sz="0" w:space="0" w:color="auto"/>
          </w:divBdr>
        </w:div>
        <w:div w:id="1866480403">
          <w:marLeft w:val="0"/>
          <w:marRight w:val="0"/>
          <w:marTop w:val="0"/>
          <w:marBottom w:val="0"/>
          <w:divBdr>
            <w:top w:val="none" w:sz="0" w:space="0" w:color="auto"/>
            <w:left w:val="none" w:sz="0" w:space="0" w:color="auto"/>
            <w:bottom w:val="none" w:sz="0" w:space="0" w:color="auto"/>
            <w:right w:val="none" w:sz="0" w:space="0" w:color="auto"/>
          </w:divBdr>
        </w:div>
        <w:div w:id="1449465391">
          <w:marLeft w:val="0"/>
          <w:marRight w:val="0"/>
          <w:marTop w:val="0"/>
          <w:marBottom w:val="0"/>
          <w:divBdr>
            <w:top w:val="none" w:sz="0" w:space="0" w:color="auto"/>
            <w:left w:val="none" w:sz="0" w:space="0" w:color="auto"/>
            <w:bottom w:val="none" w:sz="0" w:space="0" w:color="auto"/>
            <w:right w:val="none" w:sz="0" w:space="0" w:color="auto"/>
          </w:divBdr>
        </w:div>
        <w:div w:id="444038042">
          <w:marLeft w:val="0"/>
          <w:marRight w:val="0"/>
          <w:marTop w:val="0"/>
          <w:marBottom w:val="0"/>
          <w:divBdr>
            <w:top w:val="none" w:sz="0" w:space="0" w:color="auto"/>
            <w:left w:val="none" w:sz="0" w:space="0" w:color="auto"/>
            <w:bottom w:val="none" w:sz="0" w:space="0" w:color="auto"/>
            <w:right w:val="none" w:sz="0" w:space="0" w:color="auto"/>
          </w:divBdr>
        </w:div>
        <w:div w:id="2130396488">
          <w:marLeft w:val="0"/>
          <w:marRight w:val="0"/>
          <w:marTop w:val="0"/>
          <w:marBottom w:val="0"/>
          <w:divBdr>
            <w:top w:val="none" w:sz="0" w:space="0" w:color="auto"/>
            <w:left w:val="none" w:sz="0" w:space="0" w:color="auto"/>
            <w:bottom w:val="none" w:sz="0" w:space="0" w:color="auto"/>
            <w:right w:val="none" w:sz="0" w:space="0" w:color="auto"/>
          </w:divBdr>
        </w:div>
      </w:divsChild>
    </w:div>
    <w:div w:id="1911378144">
      <w:bodyDiv w:val="1"/>
      <w:marLeft w:val="0"/>
      <w:marRight w:val="0"/>
      <w:marTop w:val="0"/>
      <w:marBottom w:val="0"/>
      <w:divBdr>
        <w:top w:val="none" w:sz="0" w:space="0" w:color="auto"/>
        <w:left w:val="none" w:sz="0" w:space="0" w:color="auto"/>
        <w:bottom w:val="none" w:sz="0" w:space="0" w:color="auto"/>
        <w:right w:val="none" w:sz="0" w:space="0" w:color="auto"/>
      </w:divBdr>
    </w:div>
    <w:div w:id="1921794608">
      <w:bodyDiv w:val="1"/>
      <w:marLeft w:val="0"/>
      <w:marRight w:val="0"/>
      <w:marTop w:val="0"/>
      <w:marBottom w:val="0"/>
      <w:divBdr>
        <w:top w:val="none" w:sz="0" w:space="0" w:color="auto"/>
        <w:left w:val="none" w:sz="0" w:space="0" w:color="auto"/>
        <w:bottom w:val="none" w:sz="0" w:space="0" w:color="auto"/>
        <w:right w:val="none" w:sz="0" w:space="0" w:color="auto"/>
      </w:divBdr>
    </w:div>
    <w:div w:id="1935431302">
      <w:bodyDiv w:val="1"/>
      <w:marLeft w:val="0"/>
      <w:marRight w:val="0"/>
      <w:marTop w:val="0"/>
      <w:marBottom w:val="0"/>
      <w:divBdr>
        <w:top w:val="none" w:sz="0" w:space="0" w:color="auto"/>
        <w:left w:val="none" w:sz="0" w:space="0" w:color="auto"/>
        <w:bottom w:val="none" w:sz="0" w:space="0" w:color="auto"/>
        <w:right w:val="none" w:sz="0" w:space="0" w:color="auto"/>
      </w:divBdr>
    </w:div>
    <w:div w:id="1952277839">
      <w:bodyDiv w:val="1"/>
      <w:marLeft w:val="0"/>
      <w:marRight w:val="0"/>
      <w:marTop w:val="0"/>
      <w:marBottom w:val="0"/>
      <w:divBdr>
        <w:top w:val="none" w:sz="0" w:space="0" w:color="auto"/>
        <w:left w:val="none" w:sz="0" w:space="0" w:color="auto"/>
        <w:bottom w:val="none" w:sz="0" w:space="0" w:color="auto"/>
        <w:right w:val="none" w:sz="0" w:space="0" w:color="auto"/>
      </w:divBdr>
    </w:div>
    <w:div w:id="1957179159">
      <w:bodyDiv w:val="1"/>
      <w:marLeft w:val="0"/>
      <w:marRight w:val="0"/>
      <w:marTop w:val="0"/>
      <w:marBottom w:val="0"/>
      <w:divBdr>
        <w:top w:val="none" w:sz="0" w:space="0" w:color="auto"/>
        <w:left w:val="none" w:sz="0" w:space="0" w:color="auto"/>
        <w:bottom w:val="none" w:sz="0" w:space="0" w:color="auto"/>
        <w:right w:val="none" w:sz="0" w:space="0" w:color="auto"/>
      </w:divBdr>
    </w:div>
    <w:div w:id="1962222656">
      <w:bodyDiv w:val="1"/>
      <w:marLeft w:val="0"/>
      <w:marRight w:val="0"/>
      <w:marTop w:val="0"/>
      <w:marBottom w:val="0"/>
      <w:divBdr>
        <w:top w:val="none" w:sz="0" w:space="0" w:color="auto"/>
        <w:left w:val="none" w:sz="0" w:space="0" w:color="auto"/>
        <w:bottom w:val="none" w:sz="0" w:space="0" w:color="auto"/>
        <w:right w:val="none" w:sz="0" w:space="0" w:color="auto"/>
      </w:divBdr>
      <w:divsChild>
        <w:div w:id="1683824620">
          <w:marLeft w:val="0"/>
          <w:marRight w:val="0"/>
          <w:marTop w:val="0"/>
          <w:marBottom w:val="0"/>
          <w:divBdr>
            <w:top w:val="none" w:sz="0" w:space="0" w:color="auto"/>
            <w:left w:val="none" w:sz="0" w:space="0" w:color="auto"/>
            <w:bottom w:val="none" w:sz="0" w:space="0" w:color="auto"/>
            <w:right w:val="none" w:sz="0" w:space="0" w:color="auto"/>
          </w:divBdr>
        </w:div>
        <w:div w:id="843328198">
          <w:marLeft w:val="0"/>
          <w:marRight w:val="0"/>
          <w:marTop w:val="0"/>
          <w:marBottom w:val="0"/>
          <w:divBdr>
            <w:top w:val="none" w:sz="0" w:space="0" w:color="auto"/>
            <w:left w:val="none" w:sz="0" w:space="0" w:color="auto"/>
            <w:bottom w:val="none" w:sz="0" w:space="0" w:color="auto"/>
            <w:right w:val="none" w:sz="0" w:space="0" w:color="auto"/>
          </w:divBdr>
        </w:div>
      </w:divsChild>
    </w:div>
    <w:div w:id="1971744183">
      <w:bodyDiv w:val="1"/>
      <w:marLeft w:val="0"/>
      <w:marRight w:val="0"/>
      <w:marTop w:val="0"/>
      <w:marBottom w:val="0"/>
      <w:divBdr>
        <w:top w:val="none" w:sz="0" w:space="0" w:color="auto"/>
        <w:left w:val="none" w:sz="0" w:space="0" w:color="auto"/>
        <w:bottom w:val="none" w:sz="0" w:space="0" w:color="auto"/>
        <w:right w:val="none" w:sz="0" w:space="0" w:color="auto"/>
      </w:divBdr>
    </w:div>
    <w:div w:id="1977369466">
      <w:bodyDiv w:val="1"/>
      <w:marLeft w:val="0"/>
      <w:marRight w:val="0"/>
      <w:marTop w:val="0"/>
      <w:marBottom w:val="0"/>
      <w:divBdr>
        <w:top w:val="none" w:sz="0" w:space="0" w:color="auto"/>
        <w:left w:val="none" w:sz="0" w:space="0" w:color="auto"/>
        <w:bottom w:val="none" w:sz="0" w:space="0" w:color="auto"/>
        <w:right w:val="none" w:sz="0" w:space="0" w:color="auto"/>
      </w:divBdr>
      <w:divsChild>
        <w:div w:id="296111613">
          <w:marLeft w:val="0"/>
          <w:marRight w:val="0"/>
          <w:marTop w:val="0"/>
          <w:marBottom w:val="0"/>
          <w:divBdr>
            <w:top w:val="none" w:sz="0" w:space="0" w:color="auto"/>
            <w:left w:val="none" w:sz="0" w:space="0" w:color="auto"/>
            <w:bottom w:val="none" w:sz="0" w:space="0" w:color="auto"/>
            <w:right w:val="none" w:sz="0" w:space="0" w:color="auto"/>
          </w:divBdr>
          <w:divsChild>
            <w:div w:id="61120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382307">
      <w:bodyDiv w:val="1"/>
      <w:marLeft w:val="0"/>
      <w:marRight w:val="0"/>
      <w:marTop w:val="0"/>
      <w:marBottom w:val="0"/>
      <w:divBdr>
        <w:top w:val="none" w:sz="0" w:space="0" w:color="auto"/>
        <w:left w:val="none" w:sz="0" w:space="0" w:color="auto"/>
        <w:bottom w:val="none" w:sz="0" w:space="0" w:color="auto"/>
        <w:right w:val="none" w:sz="0" w:space="0" w:color="auto"/>
      </w:divBdr>
      <w:divsChild>
        <w:div w:id="396322022">
          <w:marLeft w:val="0"/>
          <w:marRight w:val="0"/>
          <w:marTop w:val="0"/>
          <w:marBottom w:val="0"/>
          <w:divBdr>
            <w:top w:val="none" w:sz="0" w:space="0" w:color="auto"/>
            <w:left w:val="none" w:sz="0" w:space="0" w:color="auto"/>
            <w:bottom w:val="none" w:sz="0" w:space="0" w:color="auto"/>
            <w:right w:val="none" w:sz="0" w:space="0" w:color="auto"/>
          </w:divBdr>
          <w:divsChild>
            <w:div w:id="212634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309183">
      <w:bodyDiv w:val="1"/>
      <w:marLeft w:val="0"/>
      <w:marRight w:val="0"/>
      <w:marTop w:val="0"/>
      <w:marBottom w:val="0"/>
      <w:divBdr>
        <w:top w:val="none" w:sz="0" w:space="0" w:color="auto"/>
        <w:left w:val="none" w:sz="0" w:space="0" w:color="auto"/>
        <w:bottom w:val="none" w:sz="0" w:space="0" w:color="auto"/>
        <w:right w:val="none" w:sz="0" w:space="0" w:color="auto"/>
      </w:divBdr>
    </w:div>
    <w:div w:id="1993411488">
      <w:bodyDiv w:val="1"/>
      <w:marLeft w:val="0"/>
      <w:marRight w:val="0"/>
      <w:marTop w:val="0"/>
      <w:marBottom w:val="0"/>
      <w:divBdr>
        <w:top w:val="none" w:sz="0" w:space="0" w:color="auto"/>
        <w:left w:val="none" w:sz="0" w:space="0" w:color="auto"/>
        <w:bottom w:val="none" w:sz="0" w:space="0" w:color="auto"/>
        <w:right w:val="none" w:sz="0" w:space="0" w:color="auto"/>
      </w:divBdr>
      <w:divsChild>
        <w:div w:id="707342753">
          <w:marLeft w:val="0"/>
          <w:marRight w:val="0"/>
          <w:marTop w:val="0"/>
          <w:marBottom w:val="0"/>
          <w:divBdr>
            <w:top w:val="none" w:sz="0" w:space="0" w:color="auto"/>
            <w:left w:val="none" w:sz="0" w:space="0" w:color="auto"/>
            <w:bottom w:val="none" w:sz="0" w:space="0" w:color="auto"/>
            <w:right w:val="none" w:sz="0" w:space="0" w:color="auto"/>
          </w:divBdr>
        </w:div>
      </w:divsChild>
    </w:div>
    <w:div w:id="1997830409">
      <w:bodyDiv w:val="1"/>
      <w:marLeft w:val="0"/>
      <w:marRight w:val="0"/>
      <w:marTop w:val="0"/>
      <w:marBottom w:val="0"/>
      <w:divBdr>
        <w:top w:val="none" w:sz="0" w:space="0" w:color="auto"/>
        <w:left w:val="none" w:sz="0" w:space="0" w:color="auto"/>
        <w:bottom w:val="none" w:sz="0" w:space="0" w:color="auto"/>
        <w:right w:val="none" w:sz="0" w:space="0" w:color="auto"/>
      </w:divBdr>
      <w:divsChild>
        <w:div w:id="1851064553">
          <w:marLeft w:val="0"/>
          <w:marRight w:val="0"/>
          <w:marTop w:val="0"/>
          <w:marBottom w:val="0"/>
          <w:divBdr>
            <w:top w:val="none" w:sz="0" w:space="0" w:color="auto"/>
            <w:left w:val="none" w:sz="0" w:space="0" w:color="auto"/>
            <w:bottom w:val="none" w:sz="0" w:space="0" w:color="auto"/>
            <w:right w:val="none" w:sz="0" w:space="0" w:color="auto"/>
          </w:divBdr>
          <w:divsChild>
            <w:div w:id="208190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111309">
      <w:bodyDiv w:val="1"/>
      <w:marLeft w:val="0"/>
      <w:marRight w:val="0"/>
      <w:marTop w:val="0"/>
      <w:marBottom w:val="0"/>
      <w:divBdr>
        <w:top w:val="none" w:sz="0" w:space="0" w:color="auto"/>
        <w:left w:val="none" w:sz="0" w:space="0" w:color="auto"/>
        <w:bottom w:val="none" w:sz="0" w:space="0" w:color="auto"/>
        <w:right w:val="none" w:sz="0" w:space="0" w:color="auto"/>
      </w:divBdr>
    </w:div>
    <w:div w:id="2018458659">
      <w:bodyDiv w:val="1"/>
      <w:marLeft w:val="0"/>
      <w:marRight w:val="0"/>
      <w:marTop w:val="0"/>
      <w:marBottom w:val="0"/>
      <w:divBdr>
        <w:top w:val="none" w:sz="0" w:space="0" w:color="auto"/>
        <w:left w:val="none" w:sz="0" w:space="0" w:color="auto"/>
        <w:bottom w:val="none" w:sz="0" w:space="0" w:color="auto"/>
        <w:right w:val="none" w:sz="0" w:space="0" w:color="auto"/>
      </w:divBdr>
    </w:div>
    <w:div w:id="2024434138">
      <w:bodyDiv w:val="1"/>
      <w:marLeft w:val="0"/>
      <w:marRight w:val="0"/>
      <w:marTop w:val="0"/>
      <w:marBottom w:val="0"/>
      <w:divBdr>
        <w:top w:val="none" w:sz="0" w:space="0" w:color="auto"/>
        <w:left w:val="none" w:sz="0" w:space="0" w:color="auto"/>
        <w:bottom w:val="none" w:sz="0" w:space="0" w:color="auto"/>
        <w:right w:val="none" w:sz="0" w:space="0" w:color="auto"/>
      </w:divBdr>
    </w:div>
    <w:div w:id="2031910321">
      <w:bodyDiv w:val="1"/>
      <w:marLeft w:val="0"/>
      <w:marRight w:val="0"/>
      <w:marTop w:val="0"/>
      <w:marBottom w:val="0"/>
      <w:divBdr>
        <w:top w:val="none" w:sz="0" w:space="0" w:color="auto"/>
        <w:left w:val="none" w:sz="0" w:space="0" w:color="auto"/>
        <w:bottom w:val="none" w:sz="0" w:space="0" w:color="auto"/>
        <w:right w:val="none" w:sz="0" w:space="0" w:color="auto"/>
      </w:divBdr>
      <w:divsChild>
        <w:div w:id="926305418">
          <w:marLeft w:val="0"/>
          <w:marRight w:val="0"/>
          <w:marTop w:val="0"/>
          <w:marBottom w:val="0"/>
          <w:divBdr>
            <w:top w:val="none" w:sz="0" w:space="0" w:color="auto"/>
            <w:left w:val="none" w:sz="0" w:space="0" w:color="auto"/>
            <w:bottom w:val="none" w:sz="0" w:space="0" w:color="auto"/>
            <w:right w:val="none" w:sz="0" w:space="0" w:color="auto"/>
          </w:divBdr>
          <w:divsChild>
            <w:div w:id="1734037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034256">
      <w:bodyDiv w:val="1"/>
      <w:marLeft w:val="0"/>
      <w:marRight w:val="0"/>
      <w:marTop w:val="0"/>
      <w:marBottom w:val="0"/>
      <w:divBdr>
        <w:top w:val="none" w:sz="0" w:space="0" w:color="auto"/>
        <w:left w:val="none" w:sz="0" w:space="0" w:color="auto"/>
        <w:bottom w:val="none" w:sz="0" w:space="0" w:color="auto"/>
        <w:right w:val="none" w:sz="0" w:space="0" w:color="auto"/>
      </w:divBdr>
      <w:divsChild>
        <w:div w:id="1648826258">
          <w:marLeft w:val="0"/>
          <w:marRight w:val="0"/>
          <w:marTop w:val="0"/>
          <w:marBottom w:val="0"/>
          <w:divBdr>
            <w:top w:val="none" w:sz="0" w:space="0" w:color="auto"/>
            <w:left w:val="none" w:sz="0" w:space="0" w:color="auto"/>
            <w:bottom w:val="none" w:sz="0" w:space="0" w:color="auto"/>
            <w:right w:val="none" w:sz="0" w:space="0" w:color="auto"/>
          </w:divBdr>
        </w:div>
        <w:div w:id="975137436">
          <w:marLeft w:val="0"/>
          <w:marRight w:val="0"/>
          <w:marTop w:val="0"/>
          <w:marBottom w:val="0"/>
          <w:divBdr>
            <w:top w:val="none" w:sz="0" w:space="0" w:color="auto"/>
            <w:left w:val="none" w:sz="0" w:space="0" w:color="auto"/>
            <w:bottom w:val="none" w:sz="0" w:space="0" w:color="auto"/>
            <w:right w:val="none" w:sz="0" w:space="0" w:color="auto"/>
          </w:divBdr>
        </w:div>
        <w:div w:id="2029408046">
          <w:marLeft w:val="0"/>
          <w:marRight w:val="0"/>
          <w:marTop w:val="0"/>
          <w:marBottom w:val="0"/>
          <w:divBdr>
            <w:top w:val="none" w:sz="0" w:space="0" w:color="auto"/>
            <w:left w:val="none" w:sz="0" w:space="0" w:color="auto"/>
            <w:bottom w:val="none" w:sz="0" w:space="0" w:color="auto"/>
            <w:right w:val="none" w:sz="0" w:space="0" w:color="auto"/>
          </w:divBdr>
        </w:div>
        <w:div w:id="788889522">
          <w:marLeft w:val="0"/>
          <w:marRight w:val="0"/>
          <w:marTop w:val="0"/>
          <w:marBottom w:val="0"/>
          <w:divBdr>
            <w:top w:val="none" w:sz="0" w:space="0" w:color="auto"/>
            <w:left w:val="none" w:sz="0" w:space="0" w:color="auto"/>
            <w:bottom w:val="none" w:sz="0" w:space="0" w:color="auto"/>
            <w:right w:val="none" w:sz="0" w:space="0" w:color="auto"/>
          </w:divBdr>
        </w:div>
        <w:div w:id="1831676268">
          <w:marLeft w:val="0"/>
          <w:marRight w:val="0"/>
          <w:marTop w:val="0"/>
          <w:marBottom w:val="0"/>
          <w:divBdr>
            <w:top w:val="none" w:sz="0" w:space="0" w:color="auto"/>
            <w:left w:val="none" w:sz="0" w:space="0" w:color="auto"/>
            <w:bottom w:val="none" w:sz="0" w:space="0" w:color="auto"/>
            <w:right w:val="none" w:sz="0" w:space="0" w:color="auto"/>
          </w:divBdr>
        </w:div>
        <w:div w:id="960959049">
          <w:marLeft w:val="0"/>
          <w:marRight w:val="0"/>
          <w:marTop w:val="0"/>
          <w:marBottom w:val="0"/>
          <w:divBdr>
            <w:top w:val="none" w:sz="0" w:space="0" w:color="auto"/>
            <w:left w:val="none" w:sz="0" w:space="0" w:color="auto"/>
            <w:bottom w:val="none" w:sz="0" w:space="0" w:color="auto"/>
            <w:right w:val="none" w:sz="0" w:space="0" w:color="auto"/>
          </w:divBdr>
        </w:div>
        <w:div w:id="134880307">
          <w:marLeft w:val="0"/>
          <w:marRight w:val="0"/>
          <w:marTop w:val="0"/>
          <w:marBottom w:val="0"/>
          <w:divBdr>
            <w:top w:val="none" w:sz="0" w:space="0" w:color="auto"/>
            <w:left w:val="none" w:sz="0" w:space="0" w:color="auto"/>
            <w:bottom w:val="none" w:sz="0" w:space="0" w:color="auto"/>
            <w:right w:val="none" w:sz="0" w:space="0" w:color="auto"/>
          </w:divBdr>
        </w:div>
        <w:div w:id="1523395959">
          <w:marLeft w:val="0"/>
          <w:marRight w:val="0"/>
          <w:marTop w:val="0"/>
          <w:marBottom w:val="0"/>
          <w:divBdr>
            <w:top w:val="none" w:sz="0" w:space="0" w:color="auto"/>
            <w:left w:val="none" w:sz="0" w:space="0" w:color="auto"/>
            <w:bottom w:val="none" w:sz="0" w:space="0" w:color="auto"/>
            <w:right w:val="none" w:sz="0" w:space="0" w:color="auto"/>
          </w:divBdr>
        </w:div>
        <w:div w:id="1207373811">
          <w:marLeft w:val="0"/>
          <w:marRight w:val="0"/>
          <w:marTop w:val="0"/>
          <w:marBottom w:val="0"/>
          <w:divBdr>
            <w:top w:val="none" w:sz="0" w:space="0" w:color="auto"/>
            <w:left w:val="none" w:sz="0" w:space="0" w:color="auto"/>
            <w:bottom w:val="none" w:sz="0" w:space="0" w:color="auto"/>
            <w:right w:val="none" w:sz="0" w:space="0" w:color="auto"/>
          </w:divBdr>
        </w:div>
        <w:div w:id="1572158663">
          <w:marLeft w:val="0"/>
          <w:marRight w:val="0"/>
          <w:marTop w:val="0"/>
          <w:marBottom w:val="0"/>
          <w:divBdr>
            <w:top w:val="none" w:sz="0" w:space="0" w:color="auto"/>
            <w:left w:val="none" w:sz="0" w:space="0" w:color="auto"/>
            <w:bottom w:val="none" w:sz="0" w:space="0" w:color="auto"/>
            <w:right w:val="none" w:sz="0" w:space="0" w:color="auto"/>
          </w:divBdr>
        </w:div>
        <w:div w:id="1095707405">
          <w:marLeft w:val="0"/>
          <w:marRight w:val="0"/>
          <w:marTop w:val="0"/>
          <w:marBottom w:val="0"/>
          <w:divBdr>
            <w:top w:val="none" w:sz="0" w:space="0" w:color="auto"/>
            <w:left w:val="none" w:sz="0" w:space="0" w:color="auto"/>
            <w:bottom w:val="none" w:sz="0" w:space="0" w:color="auto"/>
            <w:right w:val="none" w:sz="0" w:space="0" w:color="auto"/>
          </w:divBdr>
        </w:div>
        <w:div w:id="934634059">
          <w:marLeft w:val="0"/>
          <w:marRight w:val="0"/>
          <w:marTop w:val="0"/>
          <w:marBottom w:val="0"/>
          <w:divBdr>
            <w:top w:val="none" w:sz="0" w:space="0" w:color="auto"/>
            <w:left w:val="none" w:sz="0" w:space="0" w:color="auto"/>
            <w:bottom w:val="none" w:sz="0" w:space="0" w:color="auto"/>
            <w:right w:val="none" w:sz="0" w:space="0" w:color="auto"/>
          </w:divBdr>
        </w:div>
        <w:div w:id="124280680">
          <w:marLeft w:val="0"/>
          <w:marRight w:val="0"/>
          <w:marTop w:val="0"/>
          <w:marBottom w:val="0"/>
          <w:divBdr>
            <w:top w:val="none" w:sz="0" w:space="0" w:color="auto"/>
            <w:left w:val="none" w:sz="0" w:space="0" w:color="auto"/>
            <w:bottom w:val="none" w:sz="0" w:space="0" w:color="auto"/>
            <w:right w:val="none" w:sz="0" w:space="0" w:color="auto"/>
          </w:divBdr>
        </w:div>
        <w:div w:id="1180781661">
          <w:marLeft w:val="0"/>
          <w:marRight w:val="0"/>
          <w:marTop w:val="0"/>
          <w:marBottom w:val="0"/>
          <w:divBdr>
            <w:top w:val="none" w:sz="0" w:space="0" w:color="auto"/>
            <w:left w:val="none" w:sz="0" w:space="0" w:color="auto"/>
            <w:bottom w:val="none" w:sz="0" w:space="0" w:color="auto"/>
            <w:right w:val="none" w:sz="0" w:space="0" w:color="auto"/>
          </w:divBdr>
        </w:div>
        <w:div w:id="956789140">
          <w:marLeft w:val="0"/>
          <w:marRight w:val="0"/>
          <w:marTop w:val="0"/>
          <w:marBottom w:val="0"/>
          <w:divBdr>
            <w:top w:val="none" w:sz="0" w:space="0" w:color="auto"/>
            <w:left w:val="none" w:sz="0" w:space="0" w:color="auto"/>
            <w:bottom w:val="none" w:sz="0" w:space="0" w:color="auto"/>
            <w:right w:val="none" w:sz="0" w:space="0" w:color="auto"/>
          </w:divBdr>
        </w:div>
        <w:div w:id="1413047240">
          <w:marLeft w:val="0"/>
          <w:marRight w:val="0"/>
          <w:marTop w:val="0"/>
          <w:marBottom w:val="0"/>
          <w:divBdr>
            <w:top w:val="none" w:sz="0" w:space="0" w:color="auto"/>
            <w:left w:val="none" w:sz="0" w:space="0" w:color="auto"/>
            <w:bottom w:val="none" w:sz="0" w:space="0" w:color="auto"/>
            <w:right w:val="none" w:sz="0" w:space="0" w:color="auto"/>
          </w:divBdr>
        </w:div>
        <w:div w:id="313920143">
          <w:marLeft w:val="0"/>
          <w:marRight w:val="0"/>
          <w:marTop w:val="0"/>
          <w:marBottom w:val="0"/>
          <w:divBdr>
            <w:top w:val="none" w:sz="0" w:space="0" w:color="auto"/>
            <w:left w:val="none" w:sz="0" w:space="0" w:color="auto"/>
            <w:bottom w:val="none" w:sz="0" w:space="0" w:color="auto"/>
            <w:right w:val="none" w:sz="0" w:space="0" w:color="auto"/>
          </w:divBdr>
        </w:div>
        <w:div w:id="567695086">
          <w:marLeft w:val="0"/>
          <w:marRight w:val="0"/>
          <w:marTop w:val="0"/>
          <w:marBottom w:val="0"/>
          <w:divBdr>
            <w:top w:val="none" w:sz="0" w:space="0" w:color="auto"/>
            <w:left w:val="none" w:sz="0" w:space="0" w:color="auto"/>
            <w:bottom w:val="none" w:sz="0" w:space="0" w:color="auto"/>
            <w:right w:val="none" w:sz="0" w:space="0" w:color="auto"/>
          </w:divBdr>
        </w:div>
        <w:div w:id="472138817">
          <w:marLeft w:val="0"/>
          <w:marRight w:val="0"/>
          <w:marTop w:val="0"/>
          <w:marBottom w:val="0"/>
          <w:divBdr>
            <w:top w:val="none" w:sz="0" w:space="0" w:color="auto"/>
            <w:left w:val="none" w:sz="0" w:space="0" w:color="auto"/>
            <w:bottom w:val="none" w:sz="0" w:space="0" w:color="auto"/>
            <w:right w:val="none" w:sz="0" w:space="0" w:color="auto"/>
          </w:divBdr>
        </w:div>
        <w:div w:id="52890598">
          <w:marLeft w:val="0"/>
          <w:marRight w:val="0"/>
          <w:marTop w:val="0"/>
          <w:marBottom w:val="0"/>
          <w:divBdr>
            <w:top w:val="none" w:sz="0" w:space="0" w:color="auto"/>
            <w:left w:val="none" w:sz="0" w:space="0" w:color="auto"/>
            <w:bottom w:val="none" w:sz="0" w:space="0" w:color="auto"/>
            <w:right w:val="none" w:sz="0" w:space="0" w:color="auto"/>
          </w:divBdr>
        </w:div>
        <w:div w:id="109322661">
          <w:marLeft w:val="0"/>
          <w:marRight w:val="0"/>
          <w:marTop w:val="0"/>
          <w:marBottom w:val="0"/>
          <w:divBdr>
            <w:top w:val="none" w:sz="0" w:space="0" w:color="auto"/>
            <w:left w:val="none" w:sz="0" w:space="0" w:color="auto"/>
            <w:bottom w:val="none" w:sz="0" w:space="0" w:color="auto"/>
            <w:right w:val="none" w:sz="0" w:space="0" w:color="auto"/>
          </w:divBdr>
        </w:div>
        <w:div w:id="1491212933">
          <w:marLeft w:val="0"/>
          <w:marRight w:val="0"/>
          <w:marTop w:val="0"/>
          <w:marBottom w:val="0"/>
          <w:divBdr>
            <w:top w:val="none" w:sz="0" w:space="0" w:color="auto"/>
            <w:left w:val="none" w:sz="0" w:space="0" w:color="auto"/>
            <w:bottom w:val="none" w:sz="0" w:space="0" w:color="auto"/>
            <w:right w:val="none" w:sz="0" w:space="0" w:color="auto"/>
          </w:divBdr>
        </w:div>
        <w:div w:id="1860005389">
          <w:marLeft w:val="0"/>
          <w:marRight w:val="0"/>
          <w:marTop w:val="0"/>
          <w:marBottom w:val="0"/>
          <w:divBdr>
            <w:top w:val="none" w:sz="0" w:space="0" w:color="auto"/>
            <w:left w:val="none" w:sz="0" w:space="0" w:color="auto"/>
            <w:bottom w:val="none" w:sz="0" w:space="0" w:color="auto"/>
            <w:right w:val="none" w:sz="0" w:space="0" w:color="auto"/>
          </w:divBdr>
        </w:div>
        <w:div w:id="113057922">
          <w:marLeft w:val="0"/>
          <w:marRight w:val="0"/>
          <w:marTop w:val="0"/>
          <w:marBottom w:val="0"/>
          <w:divBdr>
            <w:top w:val="none" w:sz="0" w:space="0" w:color="auto"/>
            <w:left w:val="none" w:sz="0" w:space="0" w:color="auto"/>
            <w:bottom w:val="none" w:sz="0" w:space="0" w:color="auto"/>
            <w:right w:val="none" w:sz="0" w:space="0" w:color="auto"/>
          </w:divBdr>
        </w:div>
        <w:div w:id="503205512">
          <w:marLeft w:val="0"/>
          <w:marRight w:val="0"/>
          <w:marTop w:val="0"/>
          <w:marBottom w:val="0"/>
          <w:divBdr>
            <w:top w:val="none" w:sz="0" w:space="0" w:color="auto"/>
            <w:left w:val="none" w:sz="0" w:space="0" w:color="auto"/>
            <w:bottom w:val="none" w:sz="0" w:space="0" w:color="auto"/>
            <w:right w:val="none" w:sz="0" w:space="0" w:color="auto"/>
          </w:divBdr>
        </w:div>
        <w:div w:id="1429499573">
          <w:marLeft w:val="0"/>
          <w:marRight w:val="0"/>
          <w:marTop w:val="0"/>
          <w:marBottom w:val="0"/>
          <w:divBdr>
            <w:top w:val="none" w:sz="0" w:space="0" w:color="auto"/>
            <w:left w:val="none" w:sz="0" w:space="0" w:color="auto"/>
            <w:bottom w:val="none" w:sz="0" w:space="0" w:color="auto"/>
            <w:right w:val="none" w:sz="0" w:space="0" w:color="auto"/>
          </w:divBdr>
        </w:div>
        <w:div w:id="1027297794">
          <w:marLeft w:val="0"/>
          <w:marRight w:val="0"/>
          <w:marTop w:val="0"/>
          <w:marBottom w:val="0"/>
          <w:divBdr>
            <w:top w:val="none" w:sz="0" w:space="0" w:color="auto"/>
            <w:left w:val="none" w:sz="0" w:space="0" w:color="auto"/>
            <w:bottom w:val="none" w:sz="0" w:space="0" w:color="auto"/>
            <w:right w:val="none" w:sz="0" w:space="0" w:color="auto"/>
          </w:divBdr>
        </w:div>
        <w:div w:id="1088845971">
          <w:marLeft w:val="0"/>
          <w:marRight w:val="0"/>
          <w:marTop w:val="0"/>
          <w:marBottom w:val="0"/>
          <w:divBdr>
            <w:top w:val="none" w:sz="0" w:space="0" w:color="auto"/>
            <w:left w:val="none" w:sz="0" w:space="0" w:color="auto"/>
            <w:bottom w:val="none" w:sz="0" w:space="0" w:color="auto"/>
            <w:right w:val="none" w:sz="0" w:space="0" w:color="auto"/>
          </w:divBdr>
        </w:div>
        <w:div w:id="1432238002">
          <w:marLeft w:val="0"/>
          <w:marRight w:val="0"/>
          <w:marTop w:val="0"/>
          <w:marBottom w:val="0"/>
          <w:divBdr>
            <w:top w:val="none" w:sz="0" w:space="0" w:color="auto"/>
            <w:left w:val="none" w:sz="0" w:space="0" w:color="auto"/>
            <w:bottom w:val="none" w:sz="0" w:space="0" w:color="auto"/>
            <w:right w:val="none" w:sz="0" w:space="0" w:color="auto"/>
          </w:divBdr>
        </w:div>
        <w:div w:id="921766141">
          <w:marLeft w:val="0"/>
          <w:marRight w:val="0"/>
          <w:marTop w:val="0"/>
          <w:marBottom w:val="0"/>
          <w:divBdr>
            <w:top w:val="none" w:sz="0" w:space="0" w:color="auto"/>
            <w:left w:val="none" w:sz="0" w:space="0" w:color="auto"/>
            <w:bottom w:val="none" w:sz="0" w:space="0" w:color="auto"/>
            <w:right w:val="none" w:sz="0" w:space="0" w:color="auto"/>
          </w:divBdr>
        </w:div>
        <w:div w:id="1262225519">
          <w:marLeft w:val="0"/>
          <w:marRight w:val="0"/>
          <w:marTop w:val="0"/>
          <w:marBottom w:val="0"/>
          <w:divBdr>
            <w:top w:val="none" w:sz="0" w:space="0" w:color="auto"/>
            <w:left w:val="none" w:sz="0" w:space="0" w:color="auto"/>
            <w:bottom w:val="none" w:sz="0" w:space="0" w:color="auto"/>
            <w:right w:val="none" w:sz="0" w:space="0" w:color="auto"/>
          </w:divBdr>
        </w:div>
        <w:div w:id="656306003">
          <w:marLeft w:val="0"/>
          <w:marRight w:val="0"/>
          <w:marTop w:val="0"/>
          <w:marBottom w:val="0"/>
          <w:divBdr>
            <w:top w:val="none" w:sz="0" w:space="0" w:color="auto"/>
            <w:left w:val="none" w:sz="0" w:space="0" w:color="auto"/>
            <w:bottom w:val="none" w:sz="0" w:space="0" w:color="auto"/>
            <w:right w:val="none" w:sz="0" w:space="0" w:color="auto"/>
          </w:divBdr>
        </w:div>
        <w:div w:id="1604532567">
          <w:marLeft w:val="0"/>
          <w:marRight w:val="0"/>
          <w:marTop w:val="0"/>
          <w:marBottom w:val="0"/>
          <w:divBdr>
            <w:top w:val="none" w:sz="0" w:space="0" w:color="auto"/>
            <w:left w:val="none" w:sz="0" w:space="0" w:color="auto"/>
            <w:bottom w:val="none" w:sz="0" w:space="0" w:color="auto"/>
            <w:right w:val="none" w:sz="0" w:space="0" w:color="auto"/>
          </w:divBdr>
        </w:div>
        <w:div w:id="1487823209">
          <w:marLeft w:val="0"/>
          <w:marRight w:val="0"/>
          <w:marTop w:val="0"/>
          <w:marBottom w:val="0"/>
          <w:divBdr>
            <w:top w:val="none" w:sz="0" w:space="0" w:color="auto"/>
            <w:left w:val="none" w:sz="0" w:space="0" w:color="auto"/>
            <w:bottom w:val="none" w:sz="0" w:space="0" w:color="auto"/>
            <w:right w:val="none" w:sz="0" w:space="0" w:color="auto"/>
          </w:divBdr>
        </w:div>
        <w:div w:id="387454689">
          <w:marLeft w:val="0"/>
          <w:marRight w:val="0"/>
          <w:marTop w:val="0"/>
          <w:marBottom w:val="0"/>
          <w:divBdr>
            <w:top w:val="none" w:sz="0" w:space="0" w:color="auto"/>
            <w:left w:val="none" w:sz="0" w:space="0" w:color="auto"/>
            <w:bottom w:val="none" w:sz="0" w:space="0" w:color="auto"/>
            <w:right w:val="none" w:sz="0" w:space="0" w:color="auto"/>
          </w:divBdr>
        </w:div>
        <w:div w:id="1313216290">
          <w:marLeft w:val="0"/>
          <w:marRight w:val="0"/>
          <w:marTop w:val="0"/>
          <w:marBottom w:val="0"/>
          <w:divBdr>
            <w:top w:val="none" w:sz="0" w:space="0" w:color="auto"/>
            <w:left w:val="none" w:sz="0" w:space="0" w:color="auto"/>
            <w:bottom w:val="none" w:sz="0" w:space="0" w:color="auto"/>
            <w:right w:val="none" w:sz="0" w:space="0" w:color="auto"/>
          </w:divBdr>
        </w:div>
      </w:divsChild>
    </w:div>
    <w:div w:id="2059090705">
      <w:bodyDiv w:val="1"/>
      <w:marLeft w:val="0"/>
      <w:marRight w:val="0"/>
      <w:marTop w:val="0"/>
      <w:marBottom w:val="0"/>
      <w:divBdr>
        <w:top w:val="none" w:sz="0" w:space="0" w:color="auto"/>
        <w:left w:val="none" w:sz="0" w:space="0" w:color="auto"/>
        <w:bottom w:val="none" w:sz="0" w:space="0" w:color="auto"/>
        <w:right w:val="none" w:sz="0" w:space="0" w:color="auto"/>
      </w:divBdr>
    </w:div>
    <w:div w:id="2066567937">
      <w:bodyDiv w:val="1"/>
      <w:marLeft w:val="0"/>
      <w:marRight w:val="0"/>
      <w:marTop w:val="0"/>
      <w:marBottom w:val="0"/>
      <w:divBdr>
        <w:top w:val="none" w:sz="0" w:space="0" w:color="auto"/>
        <w:left w:val="none" w:sz="0" w:space="0" w:color="auto"/>
        <w:bottom w:val="none" w:sz="0" w:space="0" w:color="auto"/>
        <w:right w:val="none" w:sz="0" w:space="0" w:color="auto"/>
      </w:divBdr>
      <w:divsChild>
        <w:div w:id="935139363">
          <w:marLeft w:val="0"/>
          <w:marRight w:val="0"/>
          <w:marTop w:val="0"/>
          <w:marBottom w:val="0"/>
          <w:divBdr>
            <w:top w:val="none" w:sz="0" w:space="0" w:color="auto"/>
            <w:left w:val="none" w:sz="0" w:space="0" w:color="auto"/>
            <w:bottom w:val="none" w:sz="0" w:space="0" w:color="auto"/>
            <w:right w:val="none" w:sz="0" w:space="0" w:color="auto"/>
          </w:divBdr>
          <w:divsChild>
            <w:div w:id="202342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018478">
      <w:bodyDiv w:val="1"/>
      <w:marLeft w:val="0"/>
      <w:marRight w:val="0"/>
      <w:marTop w:val="0"/>
      <w:marBottom w:val="0"/>
      <w:divBdr>
        <w:top w:val="none" w:sz="0" w:space="0" w:color="auto"/>
        <w:left w:val="none" w:sz="0" w:space="0" w:color="auto"/>
        <w:bottom w:val="none" w:sz="0" w:space="0" w:color="auto"/>
        <w:right w:val="none" w:sz="0" w:space="0" w:color="auto"/>
      </w:divBdr>
    </w:div>
    <w:div w:id="2087024643">
      <w:bodyDiv w:val="1"/>
      <w:marLeft w:val="0"/>
      <w:marRight w:val="0"/>
      <w:marTop w:val="0"/>
      <w:marBottom w:val="0"/>
      <w:divBdr>
        <w:top w:val="none" w:sz="0" w:space="0" w:color="auto"/>
        <w:left w:val="none" w:sz="0" w:space="0" w:color="auto"/>
        <w:bottom w:val="none" w:sz="0" w:space="0" w:color="auto"/>
        <w:right w:val="none" w:sz="0" w:space="0" w:color="auto"/>
      </w:divBdr>
    </w:div>
    <w:div w:id="2105032319">
      <w:bodyDiv w:val="1"/>
      <w:marLeft w:val="0"/>
      <w:marRight w:val="0"/>
      <w:marTop w:val="0"/>
      <w:marBottom w:val="0"/>
      <w:divBdr>
        <w:top w:val="none" w:sz="0" w:space="0" w:color="auto"/>
        <w:left w:val="none" w:sz="0" w:space="0" w:color="auto"/>
        <w:bottom w:val="none" w:sz="0" w:space="0" w:color="auto"/>
        <w:right w:val="none" w:sz="0" w:space="0" w:color="auto"/>
      </w:divBdr>
      <w:divsChild>
        <w:div w:id="123472666">
          <w:marLeft w:val="0"/>
          <w:marRight w:val="0"/>
          <w:marTop w:val="0"/>
          <w:marBottom w:val="0"/>
          <w:divBdr>
            <w:top w:val="none" w:sz="0" w:space="0" w:color="auto"/>
            <w:left w:val="none" w:sz="0" w:space="0" w:color="auto"/>
            <w:bottom w:val="none" w:sz="0" w:space="0" w:color="auto"/>
            <w:right w:val="none" w:sz="0" w:space="0" w:color="auto"/>
          </w:divBdr>
        </w:div>
        <w:div w:id="1648700482">
          <w:marLeft w:val="0"/>
          <w:marRight w:val="0"/>
          <w:marTop w:val="0"/>
          <w:marBottom w:val="0"/>
          <w:divBdr>
            <w:top w:val="none" w:sz="0" w:space="0" w:color="auto"/>
            <w:left w:val="none" w:sz="0" w:space="0" w:color="auto"/>
            <w:bottom w:val="none" w:sz="0" w:space="0" w:color="auto"/>
            <w:right w:val="none" w:sz="0" w:space="0" w:color="auto"/>
          </w:divBdr>
        </w:div>
      </w:divsChild>
    </w:div>
    <w:div w:id="2138260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catalogue.ceh.ac.uk/documents/5563266c-5bcf-4d1a-87d6-3e3ca72dc8a1" TargetMode="External"/><Relationship Id="rId26" Type="http://schemas.openxmlformats.org/officeDocument/2006/relationships/hyperlink" Target="mailto:data@gov.wales" TargetMode="External"/><Relationship Id="rId39" Type="http://schemas.openxmlformats.org/officeDocument/2006/relationships/hyperlink" Target="https://erammp.wales/sites/default/files/2023-07/50-ERAMMP-Doc-50-Freshwater-Field-Handbook-2021-en.pdf" TargetMode="External"/><Relationship Id="rId3" Type="http://schemas.openxmlformats.org/officeDocument/2006/relationships/customXml" Target="../customXml/item3.xml"/><Relationship Id="rId21" Type="http://schemas.openxmlformats.org/officeDocument/2006/relationships/image" Target="media/image4.png"/><Relationship Id="rId34" Type="http://schemas.openxmlformats.org/officeDocument/2006/relationships/hyperlink" Target="https://doi.org/10.1002/rra.1569" TargetMode="External"/><Relationship Id="rId42" Type="http://schemas.openxmlformats.org/officeDocument/2006/relationships/hyperlink" Target="https://doi.org/10.5194/essd-13-4155-2021" TargetMode="External"/><Relationship Id="rId47" Type="http://schemas.openxmlformats.org/officeDocument/2006/relationships/header" Target="header3.xml"/><Relationship Id="rId50" Type="http://schemas.openxmlformats.org/officeDocument/2006/relationships/footer" Target="foot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gmep.wales" TargetMode="External"/><Relationship Id="rId25" Type="http://schemas.openxmlformats.org/officeDocument/2006/relationships/hyperlink" Target="https://www.ukas.com/" TargetMode="External"/><Relationship Id="rId33" Type="http://schemas.openxmlformats.org/officeDocument/2006/relationships/hyperlink" Target="https://doi.org/10.1002/(SICI)1099-1646(199911/12)15:6%3c545::AID-RRR561%3e3.0.CO;2-W" TargetMode="External"/><Relationship Id="rId38" Type="http://schemas.openxmlformats.org/officeDocument/2006/relationships/hyperlink" Target="https://doi.org/10.1111/ejss.13570" TargetMode="External"/><Relationship Id="rId46" Type="http://schemas.openxmlformats.org/officeDocument/2006/relationships/hyperlink" Target="mailto:erammp@ceh.ac.uk" TargetMode="External"/><Relationship Id="rId2" Type="http://schemas.openxmlformats.org/officeDocument/2006/relationships/customXml" Target="../customXml/item2.xml"/><Relationship Id="rId16" Type="http://schemas.openxmlformats.org/officeDocument/2006/relationships/hyperlink" Target="https://gov.wales/glastir" TargetMode="External"/><Relationship Id="rId20" Type="http://schemas.openxmlformats.org/officeDocument/2006/relationships/image" Target="media/image3.png"/><Relationship Id="rId29" Type="http://schemas.openxmlformats.org/officeDocument/2006/relationships/hyperlink" Target="https://nora.nerc.ac.uk/id/eprint/5191/1/N005191CR%20UK%20Results.pdf" TargetMode="External"/><Relationship Id="rId41" Type="http://schemas.openxmlformats.org/officeDocument/2006/relationships/hyperlink" Target="https://doi.org/10.5194/essd-10-745-2018"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datamap.gov.wales/layers/geonode:nrw_wfd_river_waterbody_catchments_c3_baseline_classification" TargetMode="External"/><Relationship Id="rId32" Type="http://schemas.openxmlformats.org/officeDocument/2006/relationships/hyperlink" Target="https://assets.publishing.service.gov.uk/media/62dff4138fa8f564a21dcd5e/RHS-manual-2003_2022-reprint-LIT-1758.pdf" TargetMode="External"/><Relationship Id="rId37" Type="http://schemas.openxmlformats.org/officeDocument/2006/relationships/hyperlink" Target="https://datamap.gov.wales/layers/geonode:nrw_wfd_river_waterbody_catchments_c3_baseline_classification" TargetMode="External"/><Relationship Id="rId40" Type="http://schemas.openxmlformats.org/officeDocument/2006/relationships/hyperlink" Target="https://www.wfduk.org/sites/default/files/Media/UKTAG%20Final%20recommendations%20on%20biological%20stds_20131030.PDF" TargetMode="External"/><Relationship Id="rId53"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https://www.apemltd.co.uk/" TargetMode="External"/><Relationship Id="rId28" Type="http://schemas.openxmlformats.org/officeDocument/2006/relationships/hyperlink" Target="https://doi.org/10.1016/0043-1354(83)90188-4" TargetMode="External"/><Relationship Id="rId36" Type="http://schemas.openxmlformats.org/officeDocument/2006/relationships/hyperlink" Target="https://doi.org/10.1007/BF00003802" TargetMode="External"/><Relationship Id="rId49"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yperlink" Target="https://erammp.wales/" TargetMode="External"/><Relationship Id="rId31" Type="http://schemas.openxmlformats.org/officeDocument/2006/relationships/hyperlink" Target="https://doi.org/10.1016/j.ecolind.2017.06.058" TargetMode="External"/><Relationship Id="rId52"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www.bowburn-consultancy.co.uk/" TargetMode="External"/><Relationship Id="rId27" Type="http://schemas.openxmlformats.org/officeDocument/2006/relationships/hyperlink" Target="https://erammp.wales/sites/default/files/2022-11/58%20ERAMMP%20Report-58%20Square58%20%20Selection%20Protocol%202021%20v1.0_en.pdf" TargetMode="External"/><Relationship Id="rId30" Type="http://schemas.openxmlformats.org/officeDocument/2006/relationships/hyperlink" Target="https://doi.org/10.1002/aqc.630" TargetMode="External"/><Relationship Id="rId35" Type="http://schemas.openxmlformats.org/officeDocument/2006/relationships/hyperlink" Target="https://naturalhistory.museumwales.ac.uk/diatoms" TargetMode="External"/><Relationship Id="rId43" Type="http://schemas.openxmlformats.org/officeDocument/2006/relationships/hyperlink" Target="mailto:erammp@ceh.ac.uk" TargetMode="External"/><Relationship Id="rId48" Type="http://schemas.openxmlformats.org/officeDocument/2006/relationships/header" Target="header4.xml"/><Relationship Id="rId8" Type="http://schemas.openxmlformats.org/officeDocument/2006/relationships/settings" Target="settings.xml"/><Relationship Id="rId51" Type="http://schemas.openxmlformats.org/officeDocument/2006/relationships/header" Target="header5.xml"/></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fe787a5-7476-4b36-a333-c20c98769fb2" xsi:nil="true"/>
    <lcf76f155ced4ddcb4097134ff3c332f xmlns="52683734-ddbc-478a-9c0c-dcf77353537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61A22C3DCD4FE4B8FAD73E9DFF26028" ma:contentTypeVersion="20" ma:contentTypeDescription="Create a new document." ma:contentTypeScope="" ma:versionID="ca5645bb329028626542e8fbcd921c64">
  <xsd:schema xmlns:xsd="http://www.w3.org/2001/XMLSchema" xmlns:xs="http://www.w3.org/2001/XMLSchema" xmlns:p="http://schemas.microsoft.com/office/2006/metadata/properties" xmlns:ns2="52683734-ddbc-478a-9c0c-dcf773535377" xmlns:ns3="24461dd4-c064-4bd7-b1ce-c3d195a17759" xmlns:ns4="8fe787a5-7476-4b36-a333-c20c98769fb2" targetNamespace="http://schemas.microsoft.com/office/2006/metadata/properties" ma:root="true" ma:fieldsID="252c889b7fbd32e886a2052039dbaf90" ns2:_="" ns3:_="" ns4:_="">
    <xsd:import namespace="52683734-ddbc-478a-9c0c-dcf773535377"/>
    <xsd:import namespace="24461dd4-c064-4bd7-b1ce-c3d195a17759"/>
    <xsd:import namespace="8fe787a5-7476-4b36-a333-c20c98769fb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4: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683734-ddbc-478a-9c0c-dcf77353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3ea2160-29c6-45a3-9bc6-8bc28cb0899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461dd4-c064-4bd7-b1ce-c3d195a177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fe787a5-7476-4b36-a333-c20c98769fb2"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014df06-7676-4968-99d6-ed0b330325e0}" ma:internalName="TaxCatchAll" ma:showField="CatchAllData" ma:web="40e68bb7-d7da-464f-8895-8d19b5c250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etadata xmlns="http://www.objective.com/ecm/document/metadata/FF3C5B18883D4E21973B57C2EEED7FD1" version="1.0.0">
  <systemFields>
    <field name="Objective-Id">
      <value order="0">A59813298</value>
    </field>
    <field name="Objective-Title">
      <value order="0">Supporting_information_ERAMMP_Freshwater_Headwaters_WG</value>
    </field>
    <field name="Objective-Description">
      <value order="0"/>
    </field>
    <field name="Objective-CreationStamp">
      <value order="0">2025-09-30T13:26:21Z</value>
    </field>
    <field name="Objective-IsApproved">
      <value order="0">false</value>
    </field>
    <field name="Objective-IsPublished">
      <value order="0">false</value>
    </field>
    <field name="Objective-DatePublished">
      <value order="0"/>
    </field>
    <field name="Objective-ModificationStamp">
      <value order="0">2025-10-03T15:59:10Z</value>
    </field>
    <field name="Objective-Owner">
      <value order="0">Massey, Oliver (LGHCCRA - Strat Evd, Borders &amp; Inter-Gov Relations)</value>
    </field>
    <field name="Objective-Path">
      <value order="0">Objective Global Folder:#Business File Plan:WG Organisational Groups:Post April 2024 - Local Government, Housing, Climate Change &amp; Rural Affairs:Local Government, Housing, Climate Change &amp; Rural Affairs (LGHCCRA) - RA - Strategic Evidence, Borders &amp; Inter-governmental Relations:1 - Save:Strategic Evidence Unit -SEU:Monitoring and Analysis:ERAMMP - Informing Monitoring and Evaluating Sustainable Land Management:ERAMMP - Informing Monitoring and Evaluating Sustainable Land Management - Data Management - 2022-2026:14 - ERAMMP data submission to WG &amp; EIDC and metadata</value>
    </field>
    <field name="Objective-Parent">
      <value order="0">14 - ERAMMP data submission to WG &amp; EIDC and metadata</value>
    </field>
    <field name="Objective-State">
      <value order="0">Being Edited</value>
    </field>
    <field name="Objective-VersionId">
      <value order="0">vA108215247</value>
    </field>
    <field name="Objective-Version">
      <value order="0">0.2</value>
    </field>
    <field name="Objective-VersionNumber">
      <value order="0">2</value>
    </field>
    <field name="Objective-VersionComment">
      <value order="0"/>
    </field>
    <field name="Objective-FileNumber">
      <value order="0">qA1613494</value>
    </field>
    <field name="Objective-Classification">
      <value order="0">Official</value>
    </field>
    <field name="Objective-Caveats">
      <value order="0"/>
    </field>
  </systemFields>
  <catalogues>
    <catalogue name="Document - Connect Document Type Catalogue" type="type" ori="id:cA76">
      <field name="Objective-Connect Creator">
        <value order="0">jamluc@ceh.ac.uk</value>
      </field>
    </catalogue>
  </catalogues>
</metadata>
</file>

<file path=customXml/itemProps1.xml><?xml version="1.0" encoding="utf-8"?>
<ds:datastoreItem xmlns:ds="http://schemas.openxmlformats.org/officeDocument/2006/customXml" ds:itemID="{C696E10C-9286-49F7-ACFB-6989B994BB83}">
  <ds:schemaRefs>
    <ds:schemaRef ds:uri="http://schemas.microsoft.com/office/2006/metadata/properties"/>
    <ds:schemaRef ds:uri="http://schemas.microsoft.com/office/infopath/2007/PartnerControls"/>
    <ds:schemaRef ds:uri="8fe787a5-7476-4b36-a333-c20c98769fb2"/>
    <ds:schemaRef ds:uri="52683734-ddbc-478a-9c0c-dcf773535377"/>
  </ds:schemaRefs>
</ds:datastoreItem>
</file>

<file path=customXml/itemProps2.xml><?xml version="1.0" encoding="utf-8"?>
<ds:datastoreItem xmlns:ds="http://schemas.openxmlformats.org/officeDocument/2006/customXml" ds:itemID="{3CC3F42B-71B4-4C50-8BB0-ECC9A8C66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683734-ddbc-478a-9c0c-dcf773535377"/>
    <ds:schemaRef ds:uri="24461dd4-c064-4bd7-b1ce-c3d195a17759"/>
    <ds:schemaRef ds:uri="8fe787a5-7476-4b36-a333-c20c98769f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654B4C-B15C-4E33-B781-0CEC39A6E043}">
  <ds:schemaRefs>
    <ds:schemaRef ds:uri="http://schemas.microsoft.com/sharepoint/v3/contenttype/forms"/>
  </ds:schemaRefs>
</ds:datastoreItem>
</file>

<file path=customXml/itemProps4.xml><?xml version="1.0" encoding="utf-8"?>
<ds:datastoreItem xmlns:ds="http://schemas.openxmlformats.org/officeDocument/2006/customXml" ds:itemID="{875C49AC-A2AD-45D2-9B34-2B13B6A6445B}">
  <ds:schemaRefs>
    <ds:schemaRef ds:uri="http://schemas.openxmlformats.org/officeDocument/2006/bibliography"/>
  </ds:schemaRefs>
</ds:datastoreItem>
</file>

<file path=customXml/itemProps5.xml><?xml version="1.0" encoding="utf-8"?>
<ds:datastoreItem xmlns:ds="http://schemas.openxmlformats.org/officeDocument/2006/customXml" ds:itemID="{5745109E-2DDF-40CB-AC2B-FF9B10C90820}">
  <ds:schemaRefs>
    <ds:schemaRef ds:uri="http://www.objective.com/ecm/document/metadata/FF3C5B18883D4E21973B57C2EEED7FD1"/>
  </ds:schemaRefs>
</ds:datastoreItem>
</file>

<file path=docProps/app.xml><?xml version="1.0" encoding="utf-8"?>
<Properties xmlns="http://schemas.openxmlformats.org/officeDocument/2006/extended-properties" xmlns:vt="http://schemas.openxmlformats.org/officeDocument/2006/docPropsVTypes">
  <Template>Normal</Template>
  <TotalTime>3278</TotalTime>
  <Pages>46</Pages>
  <Words>16738</Words>
  <Characters>95412</Characters>
  <Application>Microsoft Office Word</Application>
  <DocSecurity>0</DocSecurity>
  <Lines>795</Lines>
  <Paragraphs>223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Jassi, Jaya</dc:creator>
  <cp:keywords/>
  <dc:description/>
  <cp:lastModifiedBy>James Lucas</cp:lastModifiedBy>
  <cp:revision>305</cp:revision>
  <cp:lastPrinted>2022-12-19T17:38:00Z</cp:lastPrinted>
  <dcterms:created xsi:type="dcterms:W3CDTF">2025-07-15T07:33:00Z</dcterms:created>
  <dcterms:modified xsi:type="dcterms:W3CDTF">2026-01-22T15:27:00Z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0x010100F61A22C3DCD4FE4B8FAD73E9DFF26028</vt:lpwstr>
  </property>
  <property fmtid="{D5CDD505-2E9C-101B-9397-08002B2CF9AE}" pid="3" name="_dlc_policyId">
    <vt:lpwstr>0x01010035E33599CC8D1E47A037F474646B1D58|2057524105</vt:lpwstr>
  </property>
  <property fmtid="{D5CDD505-2E9C-101B-9397-08002B2CF9AE}" pid="4" name="ItemRetentionFormula">
    <vt:lpwstr>&lt;formula id="Microsoft.Office.RecordsManagement.PolicyFeatures.Expiration.Formula.BuiltIn"&gt;&lt;number&gt;100&lt;/number&gt;&lt;property&gt;Retention_x005f_x0020_Date&lt;/property&gt;&lt;period&gt;years&lt;/period&gt;&lt;/formula&gt;</vt:lpwstr>
  </property>
  <property fmtid="{D5CDD505-2E9C-101B-9397-08002B2CF9AE}" pid="5" name="_dlc_DocIdItemGuid">
    <vt:lpwstr>31018cb4-01ad-40b9-bc06-cb2080440dd4</vt:lpwstr>
  </property>
  <property fmtid="{D5CDD505-2E9C-101B-9397-08002B2CF9AE}" pid="6" name="TaxKeyword">
    <vt:lpwstr/>
  </property>
  <property fmtid="{D5CDD505-2E9C-101B-9397-08002B2CF9AE}" pid="7" name="RecordType">
    <vt:lpwstr>5;#Statistical|5729cdfc-ed55-47a7-934b-6d10a24cc839</vt:lpwstr>
  </property>
  <property fmtid="{D5CDD505-2E9C-101B-9397-08002B2CF9AE}" pid="8" name="MediaServiceImageTags">
    <vt:lpwstr/>
  </property>
  <property fmtid="{D5CDD505-2E9C-101B-9397-08002B2CF9AE}" pid="9" name="Customer-Id">
    <vt:lpwstr>FF3C5B18883D4E21973B57C2EEED7FD1</vt:lpwstr>
  </property>
  <property fmtid="{D5CDD505-2E9C-101B-9397-08002B2CF9AE}" pid="10" name="Objective-Id">
    <vt:lpwstr>A59813298</vt:lpwstr>
  </property>
  <property fmtid="{D5CDD505-2E9C-101B-9397-08002B2CF9AE}" pid="11" name="Objective-Title">
    <vt:lpwstr>Supporting_information_ERAMMP_Freshwater_Headwaters_WG</vt:lpwstr>
  </property>
  <property fmtid="{D5CDD505-2E9C-101B-9397-08002B2CF9AE}" pid="12" name="Objective-Description">
    <vt:lpwstr/>
  </property>
  <property fmtid="{D5CDD505-2E9C-101B-9397-08002B2CF9AE}" pid="13" name="Objective-CreationStamp">
    <vt:filetime>2025-09-30T13:26:21Z</vt:filetime>
  </property>
  <property fmtid="{D5CDD505-2E9C-101B-9397-08002B2CF9AE}" pid="14" name="Objective-IsApproved">
    <vt:bool>false</vt:bool>
  </property>
  <property fmtid="{D5CDD505-2E9C-101B-9397-08002B2CF9AE}" pid="15" name="Objective-IsPublished">
    <vt:bool>false</vt:bool>
  </property>
  <property fmtid="{D5CDD505-2E9C-101B-9397-08002B2CF9AE}" pid="16" name="Objective-DatePublished">
    <vt:lpwstr/>
  </property>
  <property fmtid="{D5CDD505-2E9C-101B-9397-08002B2CF9AE}" pid="17" name="Objective-ModificationStamp">
    <vt:filetime>2025-10-03T15:59:10Z</vt:filetime>
  </property>
  <property fmtid="{D5CDD505-2E9C-101B-9397-08002B2CF9AE}" pid="18" name="Objective-Owner">
    <vt:lpwstr>Massey, Oliver (LGHCCRA - Strat Evd, Borders &amp; Inter-Gov Relations)</vt:lpwstr>
  </property>
  <property fmtid="{D5CDD505-2E9C-101B-9397-08002B2CF9AE}" pid="19" name="Objective-Path">
    <vt:lpwstr>Objective Global Folder:#Business File Plan:WG Organisational Groups:Post April 2024 - Local Government, Housing, Climate Change &amp; Rural Affairs:Local Government, Housing, Climate Change &amp; Rural Affairs (LGHCCRA) - RA - Strategic Evidence, Borders &amp; Inter-governmental Relations:1 - Save:Strategic Evidence Unit -SEU:Monitoring and Analysis:ERAMMP - Informing Monitoring and Evaluating Sustainable Land Management:ERAMMP - Informing Monitoring and Evaluating Sustainable Land Management - Data Management - 2022-2026:14 - ERAMMP data submission to WG &amp; EIDC and metadata:</vt:lpwstr>
  </property>
  <property fmtid="{D5CDD505-2E9C-101B-9397-08002B2CF9AE}" pid="20" name="Objective-Parent">
    <vt:lpwstr>14 - ERAMMP data submission to WG &amp; EIDC and metadata</vt:lpwstr>
  </property>
  <property fmtid="{D5CDD505-2E9C-101B-9397-08002B2CF9AE}" pid="21" name="Objective-State">
    <vt:lpwstr>Being Edited</vt:lpwstr>
  </property>
  <property fmtid="{D5CDD505-2E9C-101B-9397-08002B2CF9AE}" pid="22" name="Objective-VersionId">
    <vt:lpwstr>vA108215247</vt:lpwstr>
  </property>
  <property fmtid="{D5CDD505-2E9C-101B-9397-08002B2CF9AE}" pid="23" name="Objective-Version">
    <vt:lpwstr>0.2</vt:lpwstr>
  </property>
  <property fmtid="{D5CDD505-2E9C-101B-9397-08002B2CF9AE}" pid="24" name="Objective-VersionNumber">
    <vt:r8>2</vt:r8>
  </property>
  <property fmtid="{D5CDD505-2E9C-101B-9397-08002B2CF9AE}" pid="25" name="Objective-VersionComment">
    <vt:lpwstr/>
  </property>
  <property fmtid="{D5CDD505-2E9C-101B-9397-08002B2CF9AE}" pid="26" name="Objective-FileNumber">
    <vt:lpwstr>qA1613494</vt:lpwstr>
  </property>
  <property fmtid="{D5CDD505-2E9C-101B-9397-08002B2CF9AE}" pid="27" name="Objective-Classification">
    <vt:lpwstr>[Inherited - Official]</vt:lpwstr>
  </property>
  <property fmtid="{D5CDD505-2E9C-101B-9397-08002B2CF9AE}" pid="28" name="Objective-Caveats">
    <vt:lpwstr/>
  </property>
  <property fmtid="{D5CDD505-2E9C-101B-9397-08002B2CF9AE}" pid="29" name="Objective-Connect Creator">
    <vt:lpwstr>jamluc@ceh.ac.uk</vt:lpwstr>
  </property>
  <property fmtid="{D5CDD505-2E9C-101B-9397-08002B2CF9AE}" pid="30" name="Objective-Comment">
    <vt:lpwstr/>
  </property>
</Properties>
</file>