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82294" w14:textId="0ADA0A4E" w:rsidR="00190E31" w:rsidRDefault="00190E31" w:rsidP="00190E31">
      <w:pPr>
        <w:pStyle w:val="NoSpacing"/>
        <w:rPr>
          <w:b/>
          <w:bCs/>
        </w:rPr>
      </w:pPr>
      <w:r w:rsidRPr="00190E31">
        <w:rPr>
          <w:b/>
          <w:bCs/>
        </w:rPr>
        <w:t xml:space="preserve">Flower number and flower size of UK wildflowers following ozone and warming treatments, </w:t>
      </w:r>
      <w:proofErr w:type="gramStart"/>
      <w:r w:rsidRPr="00190E31">
        <w:rPr>
          <w:b/>
          <w:bCs/>
        </w:rPr>
        <w:t>2021</w:t>
      </w:r>
      <w:proofErr w:type="gramEnd"/>
    </w:p>
    <w:p w14:paraId="2549B992" w14:textId="77777777" w:rsidR="00190E31" w:rsidRDefault="00190E31" w:rsidP="00190E31">
      <w:pPr>
        <w:pStyle w:val="NoSpacing"/>
      </w:pPr>
    </w:p>
    <w:p w14:paraId="3D9D9AD8" w14:textId="0AB03764" w:rsidR="000338DC" w:rsidRPr="00190E31" w:rsidRDefault="000338DC" w:rsidP="00190E31">
      <w:pPr>
        <w:pStyle w:val="NoSpacing"/>
        <w:rPr>
          <w:u w:val="single"/>
        </w:rPr>
      </w:pPr>
      <w:r w:rsidRPr="00190E31">
        <w:rPr>
          <w:u w:val="single"/>
        </w:rPr>
        <w:t>Supporting documentation</w:t>
      </w:r>
    </w:p>
    <w:p w14:paraId="73B08535" w14:textId="1C74B4A5" w:rsidR="001E20A1" w:rsidRPr="00610991" w:rsidRDefault="001E20A1" w:rsidP="003609E3">
      <w:pPr>
        <w:pStyle w:val="Bold"/>
        <w:rPr>
          <w:strike/>
        </w:rPr>
      </w:pPr>
      <w:r w:rsidRPr="00610991">
        <w:t>Main point of contact</w:t>
      </w:r>
      <w:r w:rsidR="00F543C9">
        <w:t>:</w:t>
      </w:r>
    </w:p>
    <w:p w14:paraId="55F3496C" w14:textId="77777777" w:rsidR="001E20A1" w:rsidRPr="00192895" w:rsidRDefault="001E20A1" w:rsidP="001E20A1">
      <w:pPr>
        <w:pStyle w:val="BulletList"/>
        <w:numPr>
          <w:ilvl w:val="0"/>
          <w:numId w:val="0"/>
        </w:numPr>
        <w:spacing w:line="240" w:lineRule="auto"/>
        <w:rPr>
          <w:rFonts w:ascii="Calibri" w:hAnsi="Calibri"/>
          <w:color w:val="auto"/>
          <w:szCs w:val="22"/>
          <w:u w:val="none"/>
        </w:rPr>
      </w:pPr>
      <w:r w:rsidRPr="00192895">
        <w:rPr>
          <w:rFonts w:ascii="Calibri" w:hAnsi="Calibri"/>
          <w:color w:val="auto"/>
          <w:szCs w:val="22"/>
          <w:u w:val="none"/>
        </w:rPr>
        <w:t xml:space="preserve">Name: </w:t>
      </w:r>
      <w:r>
        <w:rPr>
          <w:rFonts w:ascii="Calibri" w:hAnsi="Calibri"/>
          <w:color w:val="auto"/>
          <w:szCs w:val="22"/>
          <w:u w:val="none"/>
        </w:rPr>
        <w:t>Hayes, F.J.</w:t>
      </w:r>
    </w:p>
    <w:p w14:paraId="7154A825" w14:textId="4442E3C6" w:rsidR="001E20A1" w:rsidRPr="00192895" w:rsidRDefault="001E20A1" w:rsidP="001E20A1">
      <w:pPr>
        <w:pStyle w:val="BulletList"/>
        <w:numPr>
          <w:ilvl w:val="0"/>
          <w:numId w:val="0"/>
        </w:numPr>
        <w:spacing w:line="240" w:lineRule="auto"/>
        <w:rPr>
          <w:rFonts w:ascii="Calibri" w:hAnsi="Calibri"/>
          <w:color w:val="auto"/>
          <w:szCs w:val="22"/>
          <w:u w:val="none"/>
        </w:rPr>
      </w:pPr>
      <w:r w:rsidRPr="00192895">
        <w:rPr>
          <w:rFonts w:ascii="Calibri" w:hAnsi="Calibri"/>
          <w:color w:val="auto"/>
          <w:szCs w:val="22"/>
          <w:u w:val="none"/>
        </w:rPr>
        <w:t xml:space="preserve">Institution: </w:t>
      </w:r>
      <w:r>
        <w:rPr>
          <w:rFonts w:ascii="Calibri" w:hAnsi="Calibri"/>
          <w:color w:val="auto"/>
          <w:szCs w:val="22"/>
          <w:u w:val="none"/>
        </w:rPr>
        <w:t>UKCEH</w:t>
      </w:r>
    </w:p>
    <w:p w14:paraId="57C39391" w14:textId="4A35D358" w:rsidR="001E20A1" w:rsidRDefault="001E20A1" w:rsidP="001E20A1">
      <w:pPr>
        <w:pStyle w:val="BulletList"/>
        <w:numPr>
          <w:ilvl w:val="0"/>
          <w:numId w:val="0"/>
        </w:numPr>
        <w:spacing w:line="240" w:lineRule="auto"/>
        <w:rPr>
          <w:rFonts w:ascii="Calibri" w:hAnsi="Calibri"/>
          <w:color w:val="auto"/>
          <w:szCs w:val="22"/>
          <w:u w:val="none"/>
        </w:rPr>
      </w:pPr>
      <w:r w:rsidRPr="00192895">
        <w:rPr>
          <w:rFonts w:ascii="Calibri" w:hAnsi="Calibri"/>
          <w:color w:val="auto"/>
          <w:szCs w:val="22"/>
          <w:u w:val="none"/>
        </w:rPr>
        <w:t xml:space="preserve">Email address: </w:t>
      </w:r>
      <w:hyperlink r:id="rId5" w:history="1">
        <w:r w:rsidR="00F543C9" w:rsidRPr="00507FF0">
          <w:rPr>
            <w:rStyle w:val="Hyperlink"/>
            <w:rFonts w:ascii="Calibri" w:hAnsi="Calibri"/>
            <w:szCs w:val="22"/>
          </w:rPr>
          <w:t>fhay@ceh.ac.uk</w:t>
        </w:r>
      </w:hyperlink>
    </w:p>
    <w:p w14:paraId="5CDD11E2" w14:textId="74C85E4F" w:rsidR="001E20A1" w:rsidRDefault="001E20A1">
      <w:r>
        <w:t xml:space="preserve">Other authors: Katrina Sharps, </w:t>
      </w:r>
      <w:hyperlink r:id="rId6" w:history="1">
        <w:r w:rsidR="000338DC" w:rsidRPr="001C4A15">
          <w:rPr>
            <w:rStyle w:val="Hyperlink"/>
          </w:rPr>
          <w:t>katshar@ceh.ac.uk</w:t>
        </w:r>
      </w:hyperlink>
    </w:p>
    <w:p w14:paraId="4DEFC5D2" w14:textId="2D589CE6" w:rsidR="000338DC" w:rsidRPr="000338DC" w:rsidRDefault="000338DC" w:rsidP="000338DC">
      <w:pPr>
        <w:widowControl w:val="0"/>
        <w:autoSpaceDN w:val="0"/>
        <w:adjustRightInd w:val="0"/>
        <w:spacing w:after="200" w:line="276" w:lineRule="auto"/>
        <w:rPr>
          <w:b/>
        </w:rPr>
      </w:pPr>
      <w:r w:rsidRPr="000338DC">
        <w:rPr>
          <w:b/>
        </w:rPr>
        <w:t>Collection/generation methods</w:t>
      </w:r>
      <w:r>
        <w:rPr>
          <w:b/>
        </w:rPr>
        <w:t>:</w:t>
      </w:r>
    </w:p>
    <w:p w14:paraId="02688EAB" w14:textId="26E2481C" w:rsidR="0083461C" w:rsidRPr="000338DC" w:rsidRDefault="0083461C" w:rsidP="0083461C">
      <w:pPr>
        <w:rPr>
          <w:rFonts w:cstheme="minorHAnsi"/>
          <w:lang w:eastAsia="en-GB"/>
        </w:rPr>
      </w:pPr>
      <w:r w:rsidRPr="000338DC">
        <w:rPr>
          <w:rFonts w:cstheme="minorHAnsi"/>
          <w:lang w:eastAsia="en-GB"/>
        </w:rPr>
        <w:t>Ten replicate pots per species were used per treatment and were grown from plug plants and exposed to ozone and/or elevated temperature (warming treatment) in the solardomes experimental facility. Ozone and meteorological conditions in the solardomes were sampled continuously, with an hourly value for each parameter.</w:t>
      </w:r>
      <w:r w:rsidR="00927954">
        <w:rPr>
          <w:rFonts w:cstheme="minorHAnsi"/>
          <w:lang w:eastAsia="en-GB"/>
        </w:rPr>
        <w:t xml:space="preserve">  For meteorological measurements (light, temperature, relative humidity (RH)), there are sensors within each dome</w:t>
      </w:r>
      <w:r w:rsidR="002E0320">
        <w:rPr>
          <w:rFonts w:cstheme="minorHAnsi"/>
          <w:lang w:eastAsia="en-GB"/>
        </w:rPr>
        <w:t>, with values logged automatically by computer</w:t>
      </w:r>
      <w:r w:rsidR="00927954">
        <w:rPr>
          <w:rFonts w:cstheme="minorHAnsi"/>
          <w:lang w:eastAsia="en-GB"/>
        </w:rPr>
        <w:t xml:space="preserve">. As previous experiments have compared ‘spot measurements’ between the ambient domes and shown that values do not vary between these domes, measurements </w:t>
      </w:r>
      <w:r w:rsidR="000664E4">
        <w:rPr>
          <w:rFonts w:cstheme="minorHAnsi"/>
          <w:lang w:eastAsia="en-GB"/>
        </w:rPr>
        <w:t>we</w:t>
      </w:r>
      <w:r w:rsidR="00927954">
        <w:rPr>
          <w:rFonts w:cstheme="minorHAnsi"/>
          <w:lang w:eastAsia="en-GB"/>
        </w:rPr>
        <w:t>re only recorded for one ambient dome (dome 7).   Temperature and RH were also measured in each heated dome.</w:t>
      </w:r>
      <w:r w:rsidRPr="000338DC">
        <w:rPr>
          <w:rFonts w:cstheme="minorHAnsi"/>
          <w:lang w:eastAsia="en-GB"/>
        </w:rPr>
        <w:t xml:space="preserve"> Treatments started on 1</w:t>
      </w:r>
      <w:r w:rsidRPr="000338DC">
        <w:rPr>
          <w:rFonts w:cstheme="minorHAnsi"/>
          <w:vertAlign w:val="superscript"/>
          <w:lang w:eastAsia="en-GB"/>
        </w:rPr>
        <w:t>st</w:t>
      </w:r>
      <w:r w:rsidRPr="000338DC">
        <w:rPr>
          <w:rFonts w:cstheme="minorHAnsi"/>
          <w:lang w:eastAsia="en-GB"/>
        </w:rPr>
        <w:t xml:space="preserve"> June 2021 and ended on 24</w:t>
      </w:r>
      <w:r w:rsidRPr="000338DC">
        <w:rPr>
          <w:rFonts w:cstheme="minorHAnsi"/>
          <w:vertAlign w:val="superscript"/>
          <w:lang w:eastAsia="en-GB"/>
        </w:rPr>
        <w:t>th</w:t>
      </w:r>
      <w:r w:rsidRPr="000338DC">
        <w:rPr>
          <w:rFonts w:cstheme="minorHAnsi"/>
          <w:lang w:eastAsia="en-GB"/>
        </w:rPr>
        <w:t xml:space="preserve"> October 2021.</w:t>
      </w:r>
    </w:p>
    <w:p w14:paraId="39D99A2E" w14:textId="6096A45E" w:rsidR="0083461C" w:rsidRPr="000338DC" w:rsidRDefault="0083461C" w:rsidP="0083461C">
      <w:pPr>
        <w:rPr>
          <w:rFonts w:cstheme="minorHAnsi"/>
          <w:lang w:eastAsia="en-GB"/>
        </w:rPr>
      </w:pPr>
      <w:r w:rsidRPr="000338DC">
        <w:rPr>
          <w:rFonts w:cstheme="minorHAnsi"/>
          <w:lang w:eastAsia="en-GB"/>
        </w:rPr>
        <w:t>The species used were:</w:t>
      </w:r>
    </w:p>
    <w:p w14:paraId="0E2CA389" w14:textId="6A0E2900" w:rsidR="0083461C" w:rsidRDefault="000338DC" w:rsidP="0083461C">
      <w:pPr>
        <w:rPr>
          <w:i/>
          <w:iCs/>
        </w:rPr>
      </w:pPr>
      <w:proofErr w:type="spellStart"/>
      <w:r>
        <w:t>B</w:t>
      </w:r>
      <w:r w:rsidR="0083461C">
        <w:t>irdsfoot</w:t>
      </w:r>
      <w:proofErr w:type="spellEnd"/>
      <w:r w:rsidR="0083461C">
        <w:t xml:space="preserve"> trefoil (</w:t>
      </w:r>
      <w:r w:rsidR="0083461C">
        <w:rPr>
          <w:i/>
          <w:iCs/>
        </w:rPr>
        <w:t xml:space="preserve">Lotus </w:t>
      </w:r>
      <w:proofErr w:type="spellStart"/>
      <w:r w:rsidR="0083461C">
        <w:rPr>
          <w:i/>
          <w:iCs/>
        </w:rPr>
        <w:t>corniculatus</w:t>
      </w:r>
      <w:proofErr w:type="spellEnd"/>
      <w:r w:rsidR="0083461C">
        <w:rPr>
          <w:i/>
          <w:iCs/>
        </w:rPr>
        <w:t>)</w:t>
      </w:r>
    </w:p>
    <w:p w14:paraId="7E22276C" w14:textId="2B36E453" w:rsidR="0083461C" w:rsidRDefault="000338DC" w:rsidP="0083461C">
      <w:pPr>
        <w:rPr>
          <w:i/>
          <w:iCs/>
        </w:rPr>
      </w:pPr>
      <w:r>
        <w:t>W</w:t>
      </w:r>
      <w:r w:rsidR="0083461C">
        <w:t>hite clover (</w:t>
      </w:r>
      <w:r w:rsidR="0083461C" w:rsidRPr="000338DC">
        <w:rPr>
          <w:i/>
          <w:iCs/>
        </w:rPr>
        <w:t>Trifolium repens</w:t>
      </w:r>
      <w:r w:rsidR="0083461C">
        <w:rPr>
          <w:i/>
          <w:iCs/>
        </w:rPr>
        <w:t>)</w:t>
      </w:r>
    </w:p>
    <w:p w14:paraId="7B8FD093" w14:textId="440A31EE" w:rsidR="0083461C" w:rsidRDefault="000338DC" w:rsidP="0083461C">
      <w:pPr>
        <w:rPr>
          <w:i/>
          <w:iCs/>
        </w:rPr>
      </w:pPr>
      <w:r>
        <w:t>C</w:t>
      </w:r>
      <w:r w:rsidR="0083461C">
        <w:t xml:space="preserve">lustered </w:t>
      </w:r>
      <w:proofErr w:type="spellStart"/>
      <w:r w:rsidR="0083461C">
        <w:t>bellfower</w:t>
      </w:r>
      <w:proofErr w:type="spellEnd"/>
      <w:r w:rsidR="0083461C">
        <w:t xml:space="preserve"> (</w:t>
      </w:r>
      <w:r w:rsidR="0083461C" w:rsidRPr="000338DC">
        <w:rPr>
          <w:i/>
          <w:iCs/>
        </w:rPr>
        <w:t>Campanula glomerata</w:t>
      </w:r>
      <w:r w:rsidR="0083461C">
        <w:rPr>
          <w:i/>
          <w:iCs/>
        </w:rPr>
        <w:t>)</w:t>
      </w:r>
    </w:p>
    <w:p w14:paraId="5B5A8DA8" w14:textId="573BE056" w:rsidR="0083461C" w:rsidRDefault="000338DC" w:rsidP="0083461C">
      <w:pPr>
        <w:rPr>
          <w:i/>
          <w:iCs/>
        </w:rPr>
      </w:pPr>
      <w:proofErr w:type="spellStart"/>
      <w:r>
        <w:t>C</w:t>
      </w:r>
      <w:r w:rsidR="0083461C">
        <w:t>atsear</w:t>
      </w:r>
      <w:proofErr w:type="spellEnd"/>
      <w:r w:rsidR="0083461C">
        <w:t xml:space="preserve"> (</w:t>
      </w:r>
      <w:proofErr w:type="spellStart"/>
      <w:r w:rsidR="0083461C" w:rsidRPr="000338DC">
        <w:rPr>
          <w:i/>
          <w:iCs/>
        </w:rPr>
        <w:t>Hypochaeris</w:t>
      </w:r>
      <w:proofErr w:type="spellEnd"/>
      <w:r w:rsidR="0083461C" w:rsidRPr="000338DC">
        <w:rPr>
          <w:i/>
          <w:iCs/>
        </w:rPr>
        <w:t xml:space="preserve"> </w:t>
      </w:r>
      <w:proofErr w:type="spellStart"/>
      <w:r>
        <w:rPr>
          <w:i/>
          <w:iCs/>
        </w:rPr>
        <w:t>r</w:t>
      </w:r>
      <w:r w:rsidR="0083461C" w:rsidRPr="000338DC">
        <w:rPr>
          <w:i/>
          <w:iCs/>
        </w:rPr>
        <w:t>adicata</w:t>
      </w:r>
      <w:proofErr w:type="spellEnd"/>
      <w:r w:rsidR="0083461C">
        <w:rPr>
          <w:i/>
          <w:iCs/>
        </w:rPr>
        <w:t>)</w:t>
      </w:r>
    </w:p>
    <w:p w14:paraId="5A4DEF05" w14:textId="4ECA2434" w:rsidR="00C90162" w:rsidRDefault="000338DC" w:rsidP="0083461C">
      <w:pPr>
        <w:rPr>
          <w:i/>
          <w:iCs/>
        </w:rPr>
      </w:pPr>
      <w:r>
        <w:t>H</w:t>
      </w:r>
      <w:r w:rsidR="00C90162">
        <w:t>arebell (</w:t>
      </w:r>
      <w:r w:rsidR="00C90162" w:rsidRPr="000338DC">
        <w:rPr>
          <w:i/>
          <w:iCs/>
        </w:rPr>
        <w:t>Campanula rotundifolia</w:t>
      </w:r>
      <w:r w:rsidR="00C90162">
        <w:rPr>
          <w:i/>
          <w:iCs/>
        </w:rPr>
        <w:t>)</w:t>
      </w:r>
    </w:p>
    <w:p w14:paraId="17F45F24" w14:textId="7F265519" w:rsidR="000338DC" w:rsidRPr="000338DC" w:rsidRDefault="000338DC" w:rsidP="000338DC">
      <w:pPr>
        <w:widowControl w:val="0"/>
        <w:autoSpaceDN w:val="0"/>
        <w:adjustRightInd w:val="0"/>
        <w:spacing w:after="200" w:line="276" w:lineRule="auto"/>
        <w:rPr>
          <w:b/>
          <w:bCs/>
        </w:rPr>
      </w:pPr>
      <w:r w:rsidRPr="000338DC">
        <w:rPr>
          <w:b/>
          <w:bCs/>
        </w:rPr>
        <w:t>Experimental design/Sampling regime</w:t>
      </w:r>
      <w:r>
        <w:rPr>
          <w:b/>
          <w:bCs/>
        </w:rPr>
        <w:t>:</w:t>
      </w:r>
    </w:p>
    <w:p w14:paraId="43B3E428" w14:textId="6342D587" w:rsidR="00137989" w:rsidRPr="000338DC" w:rsidRDefault="00137989" w:rsidP="0083461C">
      <w:pPr>
        <w:rPr>
          <w:rFonts w:cstheme="minorHAnsi"/>
          <w:lang w:eastAsia="en-GB"/>
        </w:rPr>
      </w:pPr>
      <w:r w:rsidRPr="000338DC">
        <w:rPr>
          <w:rFonts w:cstheme="minorHAnsi"/>
          <w:lang w:eastAsia="en-GB"/>
        </w:rPr>
        <w:t>Description of treatments</w:t>
      </w:r>
      <w:r w:rsidR="0029732C">
        <w:rPr>
          <w:rFonts w:cstheme="minorHAnsi"/>
          <w:lang w:eastAsia="en-GB"/>
        </w:rPr>
        <w:t>:</w:t>
      </w:r>
    </w:p>
    <w:tbl>
      <w:tblPr>
        <w:tblW w:w="9639" w:type="dxa"/>
        <w:tblLook w:val="04A0" w:firstRow="1" w:lastRow="0" w:firstColumn="1" w:lastColumn="0" w:noHBand="0" w:noVBand="1"/>
      </w:tblPr>
      <w:tblGrid>
        <w:gridCol w:w="1925"/>
        <w:gridCol w:w="1537"/>
        <w:gridCol w:w="2350"/>
        <w:gridCol w:w="3827"/>
      </w:tblGrid>
      <w:tr w:rsidR="00C90162" w:rsidRPr="004D5B8B" w14:paraId="5DBC0C4D" w14:textId="77777777" w:rsidTr="00C90162">
        <w:trPr>
          <w:trHeight w:val="510"/>
        </w:trPr>
        <w:tc>
          <w:tcPr>
            <w:tcW w:w="1925" w:type="dxa"/>
            <w:tcBorders>
              <w:top w:val="nil"/>
              <w:left w:val="nil"/>
              <w:bottom w:val="single" w:sz="4" w:space="0" w:color="auto"/>
              <w:right w:val="nil"/>
            </w:tcBorders>
          </w:tcPr>
          <w:p w14:paraId="57D8452D" w14:textId="530BAF0D" w:rsidR="00C90162" w:rsidRPr="000338DC" w:rsidRDefault="00AA6420" w:rsidP="000512C6">
            <w:pPr>
              <w:spacing w:after="0" w:line="240" w:lineRule="auto"/>
              <w:rPr>
                <w:rFonts w:eastAsia="Times New Roman" w:cstheme="minorHAnsi"/>
                <w:i/>
                <w:iCs/>
                <w:sz w:val="20"/>
                <w:szCs w:val="20"/>
                <w:lang w:eastAsia="en-GB"/>
              </w:rPr>
            </w:pPr>
            <w:r w:rsidRPr="000338DC">
              <w:rPr>
                <w:rFonts w:eastAsia="Times New Roman" w:cstheme="minorHAnsi"/>
                <w:i/>
                <w:iCs/>
                <w:sz w:val="24"/>
                <w:szCs w:val="24"/>
                <w:lang w:eastAsia="en-GB"/>
              </w:rPr>
              <w:t>Unique Solardome identifier</w:t>
            </w:r>
          </w:p>
        </w:tc>
        <w:tc>
          <w:tcPr>
            <w:tcW w:w="1537" w:type="dxa"/>
            <w:tcBorders>
              <w:top w:val="nil"/>
              <w:left w:val="nil"/>
              <w:bottom w:val="single" w:sz="4" w:space="0" w:color="auto"/>
              <w:right w:val="nil"/>
            </w:tcBorders>
            <w:shd w:val="clear" w:color="auto" w:fill="auto"/>
            <w:hideMark/>
          </w:tcPr>
          <w:p w14:paraId="245816E1" w14:textId="1EC3C7E4" w:rsidR="00C90162" w:rsidRPr="000338DC" w:rsidRDefault="00C90162" w:rsidP="000512C6">
            <w:pPr>
              <w:spacing w:after="0" w:line="240" w:lineRule="auto"/>
              <w:rPr>
                <w:rFonts w:eastAsia="Times New Roman" w:cstheme="minorHAnsi"/>
                <w:i/>
                <w:iCs/>
                <w:sz w:val="20"/>
                <w:szCs w:val="20"/>
                <w:lang w:eastAsia="en-GB"/>
              </w:rPr>
            </w:pPr>
            <w:r w:rsidRPr="000338DC">
              <w:rPr>
                <w:rFonts w:eastAsia="Times New Roman" w:cstheme="minorHAnsi"/>
                <w:i/>
                <w:iCs/>
                <w:sz w:val="24"/>
                <w:szCs w:val="24"/>
                <w:lang w:eastAsia="en-GB"/>
              </w:rPr>
              <w:t xml:space="preserve">Ozone treatment abbreviation </w:t>
            </w:r>
          </w:p>
        </w:tc>
        <w:tc>
          <w:tcPr>
            <w:tcW w:w="2350" w:type="dxa"/>
            <w:tcBorders>
              <w:top w:val="nil"/>
              <w:left w:val="nil"/>
              <w:bottom w:val="single" w:sz="4" w:space="0" w:color="auto"/>
              <w:right w:val="nil"/>
            </w:tcBorders>
          </w:tcPr>
          <w:p w14:paraId="17F6BCDC" w14:textId="7F973CAC" w:rsidR="00C90162" w:rsidRPr="000338DC" w:rsidRDefault="00C90162" w:rsidP="000512C6">
            <w:pPr>
              <w:spacing w:after="0" w:line="240" w:lineRule="auto"/>
              <w:rPr>
                <w:rFonts w:eastAsia="Times New Roman" w:cstheme="minorHAnsi"/>
                <w:i/>
                <w:iCs/>
                <w:sz w:val="20"/>
                <w:szCs w:val="20"/>
                <w:lang w:eastAsia="en-GB"/>
              </w:rPr>
            </w:pPr>
            <w:r w:rsidRPr="000338DC">
              <w:rPr>
                <w:rFonts w:eastAsia="Times New Roman" w:cstheme="minorHAnsi"/>
                <w:i/>
                <w:iCs/>
                <w:sz w:val="24"/>
                <w:szCs w:val="24"/>
                <w:lang w:eastAsia="en-GB"/>
              </w:rPr>
              <w:t>Warming treatment abbreviation</w:t>
            </w:r>
          </w:p>
        </w:tc>
        <w:tc>
          <w:tcPr>
            <w:tcW w:w="3827" w:type="dxa"/>
            <w:tcBorders>
              <w:top w:val="nil"/>
              <w:left w:val="nil"/>
              <w:bottom w:val="single" w:sz="4" w:space="0" w:color="auto"/>
              <w:right w:val="nil"/>
            </w:tcBorders>
            <w:shd w:val="clear" w:color="auto" w:fill="auto"/>
            <w:noWrap/>
            <w:vAlign w:val="bottom"/>
            <w:hideMark/>
          </w:tcPr>
          <w:p w14:paraId="62728097" w14:textId="2B207A0B"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lang w:eastAsia="en-GB"/>
              </w:rPr>
              <w:t>Treatment description:</w:t>
            </w:r>
          </w:p>
        </w:tc>
      </w:tr>
      <w:tr w:rsidR="00C90162" w:rsidRPr="004D5B8B" w14:paraId="0677D0BB"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7A8F7071" w14:textId="33400E3A" w:rsidR="00C90162" w:rsidRPr="000338DC" w:rsidRDefault="00137989"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Dome_3</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230D1F3" w14:textId="1EE2B6E7"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30</w:t>
            </w:r>
          </w:p>
        </w:tc>
        <w:tc>
          <w:tcPr>
            <w:tcW w:w="2350" w:type="dxa"/>
            <w:tcBorders>
              <w:top w:val="single" w:sz="4" w:space="0" w:color="auto"/>
              <w:left w:val="single" w:sz="4" w:space="0" w:color="auto"/>
              <w:bottom w:val="single" w:sz="4" w:space="0" w:color="auto"/>
              <w:right w:val="single" w:sz="4" w:space="0" w:color="auto"/>
            </w:tcBorders>
          </w:tcPr>
          <w:p w14:paraId="00E9B6AA" w14:textId="484A11B3" w:rsidR="00C90162" w:rsidRPr="000338DC" w:rsidRDefault="00C90162" w:rsidP="00C90162">
            <w:pPr>
              <w:spacing w:after="0" w:line="240" w:lineRule="auto"/>
              <w:ind w:left="-90" w:firstLine="90"/>
              <w:rPr>
                <w:rFonts w:eastAsia="Times New Roman" w:cstheme="minorHAnsi"/>
                <w:i/>
                <w:iCs/>
                <w:sz w:val="24"/>
                <w:szCs w:val="24"/>
                <w:lang w:eastAsia="en-GB"/>
              </w:rPr>
            </w:pPr>
            <w:r w:rsidRPr="000338DC">
              <w:rPr>
                <w:rFonts w:eastAsia="Times New Roman" w:cstheme="minorHAnsi"/>
                <w:i/>
                <w:iCs/>
                <w:sz w:val="24"/>
                <w:szCs w:val="24"/>
                <w:lang w:eastAsia="en-GB"/>
              </w:rPr>
              <w:t>ambient</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F300EF" w14:textId="67F9E377"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30 ppb, ambient temperature </w:t>
            </w:r>
          </w:p>
        </w:tc>
      </w:tr>
      <w:tr w:rsidR="00C90162" w:rsidRPr="004D5B8B" w14:paraId="0FABF1D2"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12E55EA6" w14:textId="383E75B2" w:rsidR="00C90162" w:rsidRPr="000338DC" w:rsidRDefault="00137989"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Dome_7</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4BCF" w14:textId="6BD9858D"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50</w:t>
            </w:r>
          </w:p>
        </w:tc>
        <w:tc>
          <w:tcPr>
            <w:tcW w:w="2350" w:type="dxa"/>
            <w:tcBorders>
              <w:top w:val="single" w:sz="4" w:space="0" w:color="auto"/>
              <w:left w:val="single" w:sz="4" w:space="0" w:color="auto"/>
              <w:bottom w:val="single" w:sz="4" w:space="0" w:color="auto"/>
              <w:right w:val="single" w:sz="4" w:space="0" w:color="auto"/>
            </w:tcBorders>
          </w:tcPr>
          <w:p w14:paraId="2F5D9006" w14:textId="608B6E62"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ambient</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5C0EAE" w14:textId="69B239B5"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50 ppb, ambient temperature</w:t>
            </w:r>
          </w:p>
        </w:tc>
      </w:tr>
      <w:tr w:rsidR="00C90162" w:rsidRPr="00355DCD" w14:paraId="30126438"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592E8A31" w14:textId="52367802" w:rsidR="00C90162" w:rsidRPr="000338DC" w:rsidRDefault="00137989"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Dome_8</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68B923" w14:textId="046CB37E"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65</w:t>
            </w:r>
          </w:p>
        </w:tc>
        <w:tc>
          <w:tcPr>
            <w:tcW w:w="2350" w:type="dxa"/>
            <w:tcBorders>
              <w:top w:val="single" w:sz="4" w:space="0" w:color="auto"/>
              <w:left w:val="single" w:sz="4" w:space="0" w:color="auto"/>
              <w:bottom w:val="single" w:sz="4" w:space="0" w:color="auto"/>
              <w:right w:val="single" w:sz="4" w:space="0" w:color="auto"/>
            </w:tcBorders>
          </w:tcPr>
          <w:p w14:paraId="2AE40D7D" w14:textId="601687D5"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ambient</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93683B" w14:textId="50DD7AC1"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65 ppb, ambient temperature</w:t>
            </w:r>
          </w:p>
        </w:tc>
      </w:tr>
      <w:tr w:rsidR="00C90162" w:rsidRPr="00355DCD" w14:paraId="46B18950"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483ECB79" w14:textId="197B1453" w:rsidR="00C90162" w:rsidRPr="000338DC" w:rsidRDefault="00AA6420"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Dome_1</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9ED87D9" w14:textId="69785416"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80</w:t>
            </w:r>
          </w:p>
        </w:tc>
        <w:tc>
          <w:tcPr>
            <w:tcW w:w="2350" w:type="dxa"/>
            <w:tcBorders>
              <w:top w:val="single" w:sz="4" w:space="0" w:color="auto"/>
              <w:left w:val="single" w:sz="4" w:space="0" w:color="auto"/>
              <w:bottom w:val="single" w:sz="4" w:space="0" w:color="auto"/>
              <w:right w:val="single" w:sz="4" w:space="0" w:color="auto"/>
            </w:tcBorders>
          </w:tcPr>
          <w:p w14:paraId="0527E06E" w14:textId="5B65D53D"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ambient</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88162A0" w14:textId="30838949"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80 ppb, ambient temperature</w:t>
            </w:r>
          </w:p>
        </w:tc>
      </w:tr>
      <w:tr w:rsidR="00C90162" w:rsidRPr="00355DCD" w14:paraId="206B4496"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1AD4DF06" w14:textId="5C421A2C" w:rsidR="00C90162" w:rsidRPr="000338DC" w:rsidRDefault="00137989"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Dome_5</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0FE3D1" w14:textId="2C10C7FC"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110</w:t>
            </w:r>
          </w:p>
        </w:tc>
        <w:tc>
          <w:tcPr>
            <w:tcW w:w="2350" w:type="dxa"/>
            <w:tcBorders>
              <w:top w:val="single" w:sz="4" w:space="0" w:color="auto"/>
              <w:left w:val="single" w:sz="4" w:space="0" w:color="auto"/>
              <w:bottom w:val="single" w:sz="4" w:space="0" w:color="auto"/>
              <w:right w:val="single" w:sz="4" w:space="0" w:color="auto"/>
            </w:tcBorders>
          </w:tcPr>
          <w:p w14:paraId="46A3ADDB" w14:textId="6CB25D59"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ambient</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05177BD" w14:textId="1CBBE9FC"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110 ppb, ambient temperature</w:t>
            </w:r>
          </w:p>
        </w:tc>
      </w:tr>
      <w:tr w:rsidR="00C90162" w:rsidRPr="00355DCD" w14:paraId="4C7C71B3"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0F0B6546" w14:textId="6814D1DE" w:rsidR="00C90162" w:rsidRPr="000338DC" w:rsidRDefault="00137989"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lastRenderedPageBreak/>
              <w:t>Dome_6</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5830DC" w14:textId="737C9FCD"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30</w:t>
            </w:r>
          </w:p>
        </w:tc>
        <w:tc>
          <w:tcPr>
            <w:tcW w:w="2350" w:type="dxa"/>
            <w:tcBorders>
              <w:top w:val="single" w:sz="4" w:space="0" w:color="auto"/>
              <w:left w:val="single" w:sz="4" w:space="0" w:color="auto"/>
              <w:bottom w:val="single" w:sz="4" w:space="0" w:color="auto"/>
              <w:right w:val="single" w:sz="4" w:space="0" w:color="auto"/>
            </w:tcBorders>
          </w:tcPr>
          <w:p w14:paraId="645727E9" w14:textId="7DA5CBD8"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heated</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A2F420" w14:textId="70217E3A" w:rsidR="00C90162" w:rsidRPr="000338DC" w:rsidRDefault="00C90162" w:rsidP="000512C6">
            <w:pPr>
              <w:spacing w:after="0" w:line="240" w:lineRule="auto"/>
              <w:rPr>
                <w:rFonts w:eastAsia="Times New Roman" w:cstheme="minorHAnsi"/>
                <w:i/>
                <w:iCs/>
                <w:sz w:val="24"/>
                <w:szCs w:val="24"/>
                <w:lang w:eastAsia="en-GB"/>
              </w:rPr>
            </w:pPr>
            <w:r w:rsidRPr="000338DC">
              <w:rPr>
                <w:rFonts w:eastAsia="Times New Roman" w:cstheme="minorHAnsi"/>
                <w:i/>
                <w:iCs/>
                <w:sz w:val="24"/>
                <w:szCs w:val="24"/>
                <w:lang w:eastAsia="en-GB"/>
              </w:rPr>
              <w:t xml:space="preserve">Ozone </w:t>
            </w:r>
            <w:proofErr w:type="gramStart"/>
            <w:r w:rsidRPr="000338DC">
              <w:rPr>
                <w:rFonts w:eastAsia="Times New Roman" w:cstheme="minorHAnsi"/>
                <w:i/>
                <w:iCs/>
                <w:sz w:val="24"/>
                <w:szCs w:val="24"/>
                <w:lang w:eastAsia="en-GB"/>
              </w:rPr>
              <w:t>target</w:t>
            </w:r>
            <w:proofErr w:type="gramEnd"/>
            <w:r w:rsidRPr="000338DC">
              <w:rPr>
                <w:rFonts w:eastAsia="Times New Roman" w:cstheme="minorHAnsi"/>
                <w:i/>
                <w:iCs/>
                <w:sz w:val="24"/>
                <w:szCs w:val="24"/>
                <w:lang w:eastAsia="en-GB"/>
              </w:rPr>
              <w:t xml:space="preserve"> peak height 30 ppb, ambient temperature + 4 degrees Celsius</w:t>
            </w:r>
          </w:p>
        </w:tc>
      </w:tr>
      <w:tr w:rsidR="00C90162" w:rsidRPr="00355DCD" w14:paraId="1919CE94"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7AFCB365" w14:textId="6565167C" w:rsidR="00C90162" w:rsidRDefault="00137989"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Dome_2</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955A252" w14:textId="4338F430" w:rsidR="00C90162" w:rsidRDefault="00C90162"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80</w:t>
            </w:r>
          </w:p>
        </w:tc>
        <w:tc>
          <w:tcPr>
            <w:tcW w:w="2350" w:type="dxa"/>
            <w:tcBorders>
              <w:top w:val="single" w:sz="4" w:space="0" w:color="auto"/>
              <w:left w:val="single" w:sz="4" w:space="0" w:color="auto"/>
              <w:bottom w:val="single" w:sz="4" w:space="0" w:color="auto"/>
              <w:right w:val="single" w:sz="4" w:space="0" w:color="auto"/>
            </w:tcBorders>
          </w:tcPr>
          <w:p w14:paraId="0540D65F" w14:textId="6AC9EEF1" w:rsidR="00C90162" w:rsidRPr="004D5B8B" w:rsidRDefault="00C90162"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heated</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36C9EEE" w14:textId="1304C684" w:rsidR="00C90162" w:rsidRPr="004D5B8B" w:rsidRDefault="00C90162" w:rsidP="000512C6">
            <w:pPr>
              <w:spacing w:after="0" w:line="240" w:lineRule="auto"/>
              <w:rPr>
                <w:rFonts w:ascii="Arial" w:eastAsia="Times New Roman" w:hAnsi="Arial" w:cs="Arial"/>
                <w:i/>
                <w:iCs/>
                <w:sz w:val="24"/>
                <w:szCs w:val="24"/>
                <w:lang w:eastAsia="en-GB"/>
              </w:rPr>
            </w:pPr>
            <w:r w:rsidRPr="004D5B8B">
              <w:rPr>
                <w:rFonts w:ascii="Arial" w:eastAsia="Times New Roman" w:hAnsi="Arial" w:cs="Arial"/>
                <w:i/>
                <w:iCs/>
                <w:sz w:val="24"/>
                <w:szCs w:val="24"/>
                <w:lang w:eastAsia="en-GB"/>
              </w:rPr>
              <w:t xml:space="preserve">Ozone </w:t>
            </w:r>
            <w:proofErr w:type="gramStart"/>
            <w:r w:rsidRPr="004D5B8B">
              <w:rPr>
                <w:rFonts w:ascii="Arial" w:eastAsia="Times New Roman" w:hAnsi="Arial" w:cs="Arial"/>
                <w:i/>
                <w:iCs/>
                <w:sz w:val="24"/>
                <w:szCs w:val="24"/>
                <w:lang w:eastAsia="en-GB"/>
              </w:rPr>
              <w:t>target</w:t>
            </w:r>
            <w:proofErr w:type="gramEnd"/>
            <w:r w:rsidRPr="004D5B8B">
              <w:rPr>
                <w:rFonts w:ascii="Arial" w:eastAsia="Times New Roman" w:hAnsi="Arial" w:cs="Arial"/>
                <w:i/>
                <w:iCs/>
                <w:sz w:val="24"/>
                <w:szCs w:val="24"/>
                <w:lang w:eastAsia="en-GB"/>
              </w:rPr>
              <w:t xml:space="preserve"> peak height </w:t>
            </w:r>
            <w:r>
              <w:rPr>
                <w:rFonts w:ascii="Arial" w:eastAsia="Times New Roman" w:hAnsi="Arial" w:cs="Arial"/>
                <w:i/>
                <w:iCs/>
                <w:sz w:val="24"/>
                <w:szCs w:val="24"/>
                <w:lang w:eastAsia="en-GB"/>
              </w:rPr>
              <w:t>80</w:t>
            </w:r>
            <w:r w:rsidRPr="004D5B8B">
              <w:rPr>
                <w:rFonts w:ascii="Arial" w:eastAsia="Times New Roman" w:hAnsi="Arial" w:cs="Arial"/>
                <w:i/>
                <w:iCs/>
                <w:sz w:val="24"/>
                <w:szCs w:val="24"/>
                <w:lang w:eastAsia="en-GB"/>
              </w:rPr>
              <w:t xml:space="preserve"> ppb, ambient temperature</w:t>
            </w:r>
            <w:r>
              <w:rPr>
                <w:rFonts w:ascii="Arial" w:eastAsia="Times New Roman" w:hAnsi="Arial" w:cs="Arial"/>
                <w:i/>
                <w:iCs/>
                <w:sz w:val="24"/>
                <w:szCs w:val="24"/>
                <w:lang w:eastAsia="en-GB"/>
              </w:rPr>
              <w:t xml:space="preserve"> + 4 degrees Celsius</w:t>
            </w:r>
          </w:p>
        </w:tc>
      </w:tr>
      <w:tr w:rsidR="00C90162" w:rsidRPr="00355DCD" w14:paraId="5E2152C6" w14:textId="77777777" w:rsidTr="00C90162">
        <w:trPr>
          <w:trHeight w:val="300"/>
        </w:trPr>
        <w:tc>
          <w:tcPr>
            <w:tcW w:w="1925" w:type="dxa"/>
            <w:tcBorders>
              <w:top w:val="single" w:sz="4" w:space="0" w:color="auto"/>
              <w:left w:val="single" w:sz="4" w:space="0" w:color="auto"/>
              <w:bottom w:val="single" w:sz="4" w:space="0" w:color="auto"/>
              <w:right w:val="single" w:sz="4" w:space="0" w:color="auto"/>
            </w:tcBorders>
          </w:tcPr>
          <w:p w14:paraId="4DBB56AE" w14:textId="4254E2FD" w:rsidR="00C90162" w:rsidRDefault="00137989"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Dome_4</w:t>
            </w:r>
          </w:p>
        </w:tc>
        <w:tc>
          <w:tcPr>
            <w:tcW w:w="153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B74FFD4" w14:textId="4B7B215A" w:rsidR="00C90162" w:rsidRDefault="00C90162"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110</w:t>
            </w:r>
          </w:p>
        </w:tc>
        <w:tc>
          <w:tcPr>
            <w:tcW w:w="2350" w:type="dxa"/>
            <w:tcBorders>
              <w:top w:val="single" w:sz="4" w:space="0" w:color="auto"/>
              <w:left w:val="single" w:sz="4" w:space="0" w:color="auto"/>
              <w:bottom w:val="single" w:sz="4" w:space="0" w:color="auto"/>
              <w:right w:val="single" w:sz="4" w:space="0" w:color="auto"/>
            </w:tcBorders>
          </w:tcPr>
          <w:p w14:paraId="7287302B" w14:textId="64DD964C" w:rsidR="00C90162" w:rsidRPr="004D5B8B" w:rsidRDefault="00C90162" w:rsidP="000512C6">
            <w:pPr>
              <w:spacing w:after="0" w:line="240" w:lineRule="auto"/>
              <w:rPr>
                <w:rFonts w:ascii="Arial" w:eastAsia="Times New Roman" w:hAnsi="Arial" w:cs="Arial"/>
                <w:i/>
                <w:iCs/>
                <w:sz w:val="24"/>
                <w:szCs w:val="24"/>
                <w:lang w:eastAsia="en-GB"/>
              </w:rPr>
            </w:pPr>
            <w:r>
              <w:rPr>
                <w:rFonts w:ascii="Arial" w:eastAsia="Times New Roman" w:hAnsi="Arial" w:cs="Arial"/>
                <w:i/>
                <w:iCs/>
                <w:sz w:val="24"/>
                <w:szCs w:val="24"/>
                <w:lang w:eastAsia="en-GB"/>
              </w:rPr>
              <w:t>heated</w:t>
            </w:r>
          </w:p>
        </w:tc>
        <w:tc>
          <w:tcPr>
            <w:tcW w:w="3827"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74FDEC0" w14:textId="64B43E0F" w:rsidR="00C90162" w:rsidRPr="004D5B8B" w:rsidRDefault="00C90162" w:rsidP="000512C6">
            <w:pPr>
              <w:spacing w:after="0" w:line="240" w:lineRule="auto"/>
              <w:rPr>
                <w:rFonts w:ascii="Arial" w:eastAsia="Times New Roman" w:hAnsi="Arial" w:cs="Arial"/>
                <w:i/>
                <w:iCs/>
                <w:sz w:val="24"/>
                <w:szCs w:val="24"/>
                <w:lang w:eastAsia="en-GB"/>
              </w:rPr>
            </w:pPr>
            <w:r w:rsidRPr="004D5B8B">
              <w:rPr>
                <w:rFonts w:ascii="Arial" w:eastAsia="Times New Roman" w:hAnsi="Arial" w:cs="Arial"/>
                <w:i/>
                <w:iCs/>
                <w:sz w:val="24"/>
                <w:szCs w:val="24"/>
                <w:lang w:eastAsia="en-GB"/>
              </w:rPr>
              <w:t xml:space="preserve">Ozone </w:t>
            </w:r>
            <w:proofErr w:type="gramStart"/>
            <w:r w:rsidRPr="004D5B8B">
              <w:rPr>
                <w:rFonts w:ascii="Arial" w:eastAsia="Times New Roman" w:hAnsi="Arial" w:cs="Arial"/>
                <w:i/>
                <w:iCs/>
                <w:sz w:val="24"/>
                <w:szCs w:val="24"/>
                <w:lang w:eastAsia="en-GB"/>
              </w:rPr>
              <w:t>target</w:t>
            </w:r>
            <w:proofErr w:type="gramEnd"/>
            <w:r w:rsidRPr="004D5B8B">
              <w:rPr>
                <w:rFonts w:ascii="Arial" w:eastAsia="Times New Roman" w:hAnsi="Arial" w:cs="Arial"/>
                <w:i/>
                <w:iCs/>
                <w:sz w:val="24"/>
                <w:szCs w:val="24"/>
                <w:lang w:eastAsia="en-GB"/>
              </w:rPr>
              <w:t xml:space="preserve"> peak height </w:t>
            </w:r>
            <w:r>
              <w:rPr>
                <w:rFonts w:ascii="Arial" w:eastAsia="Times New Roman" w:hAnsi="Arial" w:cs="Arial"/>
                <w:i/>
                <w:iCs/>
                <w:sz w:val="24"/>
                <w:szCs w:val="24"/>
                <w:lang w:eastAsia="en-GB"/>
              </w:rPr>
              <w:t>110</w:t>
            </w:r>
            <w:r w:rsidRPr="004D5B8B">
              <w:rPr>
                <w:rFonts w:ascii="Arial" w:eastAsia="Times New Roman" w:hAnsi="Arial" w:cs="Arial"/>
                <w:i/>
                <w:iCs/>
                <w:sz w:val="24"/>
                <w:szCs w:val="24"/>
                <w:lang w:eastAsia="en-GB"/>
              </w:rPr>
              <w:t xml:space="preserve"> ppb, ambient temperature</w:t>
            </w:r>
            <w:r>
              <w:rPr>
                <w:rFonts w:ascii="Arial" w:eastAsia="Times New Roman" w:hAnsi="Arial" w:cs="Arial"/>
                <w:i/>
                <w:iCs/>
                <w:sz w:val="24"/>
                <w:szCs w:val="24"/>
                <w:lang w:eastAsia="en-GB"/>
              </w:rPr>
              <w:t xml:space="preserve"> + 4 degrees Celsius</w:t>
            </w:r>
          </w:p>
        </w:tc>
      </w:tr>
    </w:tbl>
    <w:p w14:paraId="4C9B8871" w14:textId="77777777" w:rsidR="0083461C" w:rsidRPr="00355DCD" w:rsidRDefault="0083461C" w:rsidP="0083461C">
      <w:pPr>
        <w:rPr>
          <w:rFonts w:ascii="Arial" w:hAnsi="Arial" w:cs="Arial"/>
          <w:b/>
          <w:sz w:val="24"/>
          <w:szCs w:val="24"/>
          <w:lang w:eastAsia="en-GB"/>
        </w:rPr>
      </w:pPr>
    </w:p>
    <w:p w14:paraId="41DFE7F1" w14:textId="116F96D5" w:rsidR="003609E3" w:rsidRPr="003609E3" w:rsidRDefault="003609E3" w:rsidP="003609E3">
      <w:pPr>
        <w:pStyle w:val="Bold"/>
      </w:pPr>
      <w:r w:rsidRPr="003609E3">
        <w:t>The</w:t>
      </w:r>
      <w:r w:rsidR="00927954">
        <w:t xml:space="preserve"> experimental</w:t>
      </w:r>
      <w:r w:rsidRPr="003609E3">
        <w:t xml:space="preserve"> site is at a rural location</w:t>
      </w:r>
      <w:r w:rsidR="00927954">
        <w:t xml:space="preserve"> (</w:t>
      </w:r>
      <w:proofErr w:type="spellStart"/>
      <w:r w:rsidR="00927954">
        <w:t>Abergwyngregyn</w:t>
      </w:r>
      <w:proofErr w:type="spellEnd"/>
      <w:r w:rsidR="00927954">
        <w:t>) in</w:t>
      </w:r>
      <w:r w:rsidRPr="003609E3">
        <w:t xml:space="preserve"> North Wales, UK. It comprises eight </w:t>
      </w:r>
      <w:proofErr w:type="spellStart"/>
      <w:r w:rsidRPr="003609E3">
        <w:t>solardomes</w:t>
      </w:r>
      <w:proofErr w:type="spellEnd"/>
      <w:r w:rsidRPr="003609E3">
        <w:t xml:space="preserve"> (hemi-spherical glasshouses) used for the experiments in 2021, each with charcoal-filtered air to which the required amount of ozone was added. Three of the </w:t>
      </w:r>
      <w:proofErr w:type="spellStart"/>
      <w:r w:rsidRPr="003609E3">
        <w:t>solardomes</w:t>
      </w:r>
      <w:proofErr w:type="spellEnd"/>
      <w:r w:rsidRPr="003609E3">
        <w:t xml:space="preserve"> were heated above ambient temperature by 4 degrees Celsius to provide a warming treatment. Ozone addition follows a set profile (following a weekly ozone episode, repeated every week), computer controlled by LabView software, with ozone addition at night as well as during the day (which is usual in this area). Plants were watered as required during the ozone exposure.  </w:t>
      </w:r>
    </w:p>
    <w:p w14:paraId="27299289" w14:textId="082387AC" w:rsidR="001E20A1" w:rsidRPr="003609E3" w:rsidRDefault="003609E3" w:rsidP="003609E3">
      <w:pPr>
        <w:pStyle w:val="Bold"/>
        <w:rPr>
          <w:i/>
          <w:iCs/>
        </w:rPr>
      </w:pPr>
      <w:r w:rsidRPr="003609E3">
        <w:t xml:space="preserve">Site latitude: </w:t>
      </w:r>
      <w:r w:rsidRPr="003609E3">
        <w:rPr>
          <w:i/>
          <w:iCs/>
        </w:rPr>
        <w:t>53°14N</w:t>
      </w:r>
    </w:p>
    <w:p w14:paraId="5618954B" w14:textId="266AE0E8" w:rsidR="003609E3" w:rsidRPr="003609E3" w:rsidRDefault="003609E3" w:rsidP="003609E3">
      <w:pPr>
        <w:pStyle w:val="Bold"/>
      </w:pPr>
      <w:r w:rsidRPr="003609E3">
        <w:t>Site longitude: 4°01W</w:t>
      </w:r>
    </w:p>
    <w:p w14:paraId="57C85199" w14:textId="232C3B9E" w:rsidR="001E20A1" w:rsidRDefault="003609E3" w:rsidP="003609E3">
      <w:pPr>
        <w:pStyle w:val="Bold"/>
      </w:pPr>
      <w:r w:rsidRPr="003609E3">
        <w:t>Site elevation (m above sea level): 15</w:t>
      </w:r>
    </w:p>
    <w:p w14:paraId="2D43F89E" w14:textId="77777777" w:rsidR="00927954" w:rsidRPr="003609E3" w:rsidRDefault="00927954" w:rsidP="00927954">
      <w:pPr>
        <w:pStyle w:val="Bold"/>
        <w:rPr>
          <w:b/>
          <w:bCs/>
        </w:rPr>
      </w:pPr>
      <w:r w:rsidRPr="00F543C9">
        <w:rPr>
          <w:b/>
          <w:bCs/>
        </w:rPr>
        <w:t>Quality control</w:t>
      </w:r>
      <w:r>
        <w:t>:</w:t>
      </w:r>
    </w:p>
    <w:p w14:paraId="23A59DE4" w14:textId="3FDBE3CA" w:rsidR="00927954" w:rsidRPr="003609E3" w:rsidRDefault="00927954" w:rsidP="00927954">
      <w:pPr>
        <w:pStyle w:val="Bold"/>
      </w:pPr>
      <w:r w:rsidRPr="003609E3">
        <w:t>Plant data w</w:t>
      </w:r>
      <w:r>
        <w:t>ere</w:t>
      </w:r>
      <w:r w:rsidRPr="003609E3">
        <w:t xml:space="preserve"> collected manually, with QA to check that data was within appropriate range, and with outliers checked for plausibility. </w:t>
      </w:r>
      <w:r w:rsidR="002E0320" w:rsidRPr="003609E3">
        <w:t xml:space="preserve">Ozone and </w:t>
      </w:r>
      <w:r w:rsidR="002E0320">
        <w:t>m</w:t>
      </w:r>
      <w:r w:rsidR="002E0320" w:rsidRPr="003609E3">
        <w:t>eteorological data w</w:t>
      </w:r>
      <w:r w:rsidR="002E0320">
        <w:t>ere</w:t>
      </w:r>
      <w:r w:rsidR="002E0320" w:rsidRPr="003609E3">
        <w:t xml:space="preserve"> automatically logged by PC, with QA to check that data was within appropriate range, outliers checked for plausibility, and gap-filling where necessary.</w:t>
      </w:r>
    </w:p>
    <w:p w14:paraId="23A6FB29" w14:textId="77777777" w:rsidR="00927954" w:rsidRPr="003609E3" w:rsidRDefault="00927954" w:rsidP="00927954">
      <w:pPr>
        <w:pStyle w:val="Bold"/>
      </w:pPr>
      <w:r w:rsidRPr="003609E3">
        <w:t xml:space="preserve">The flowering dataset has gaps where no flowers were present in an individual treatment. The ozone and meteorological dataset </w:t>
      </w:r>
      <w:proofErr w:type="gramStart"/>
      <w:r w:rsidRPr="003609E3">
        <w:t>has</w:t>
      </w:r>
      <w:proofErr w:type="gramEnd"/>
      <w:r w:rsidRPr="003609E3">
        <w:t xml:space="preserve"> gaps at the start of the dataset for the meteorological data due to system failure.</w:t>
      </w:r>
    </w:p>
    <w:p w14:paraId="65A31F83" w14:textId="5311B5FE" w:rsidR="001348A4" w:rsidRPr="006669D6" w:rsidRDefault="001348A4" w:rsidP="001348A4">
      <w:pPr>
        <w:rPr>
          <w:b/>
          <w:bCs/>
        </w:rPr>
      </w:pPr>
      <w:r w:rsidRPr="006669D6">
        <w:rPr>
          <w:b/>
          <w:bCs/>
        </w:rPr>
        <w:t>Details of data structure</w:t>
      </w:r>
      <w:r w:rsidR="00863E7E" w:rsidRPr="006669D6">
        <w:rPr>
          <w:b/>
          <w:bCs/>
        </w:rPr>
        <w:t xml:space="preserve"> and Nature and Units of recorded values for the data file Solardomes_flower_data_2021.csv</w:t>
      </w:r>
      <w:r w:rsidRPr="006669D6">
        <w:rPr>
          <w:b/>
          <w:bCs/>
        </w:rPr>
        <w:t>:</w:t>
      </w:r>
    </w:p>
    <w:p w14:paraId="54449208" w14:textId="1624689C" w:rsidR="001348A4" w:rsidRPr="006669D6" w:rsidRDefault="001348A4" w:rsidP="001348A4">
      <w:r w:rsidRPr="006669D6">
        <w:t xml:space="preserve">The </w:t>
      </w:r>
      <w:r w:rsidR="00863E7E" w:rsidRPr="006669D6">
        <w:t>file Solardomes_flower_data_2021.csv</w:t>
      </w:r>
      <w:r w:rsidRPr="006669D6">
        <w:t xml:space="preserve"> consists of 1</w:t>
      </w:r>
      <w:r w:rsidR="009012B4" w:rsidRPr="006669D6">
        <w:t>4</w:t>
      </w:r>
      <w:r w:rsidRPr="006669D6">
        <w:t xml:space="preserve"> columns</w:t>
      </w:r>
      <w:r w:rsidR="009A4A4F" w:rsidRPr="006669D6">
        <w:t xml:space="preserve"> (A-N)</w:t>
      </w:r>
      <w:r w:rsidRPr="006669D6">
        <w:t xml:space="preserve">, of which </w:t>
      </w:r>
      <w:r w:rsidR="009012B4" w:rsidRPr="006669D6">
        <w:t>four</w:t>
      </w:r>
      <w:r w:rsidRPr="006669D6">
        <w:t xml:space="preserve"> </w:t>
      </w:r>
      <w:r w:rsidR="009A4A4F" w:rsidRPr="006669D6">
        <w:t xml:space="preserve">(A-D) </w:t>
      </w:r>
      <w:r w:rsidRPr="006669D6">
        <w:t xml:space="preserve">describe the treatment and measurement period combination, and the remaining </w:t>
      </w:r>
      <w:r w:rsidR="009012B4" w:rsidRPr="006669D6">
        <w:t>ten</w:t>
      </w:r>
      <w:r w:rsidRPr="006669D6">
        <w:t xml:space="preserve"> contain measured data.</w:t>
      </w:r>
      <w:r w:rsidR="00756B72" w:rsidRPr="006669D6">
        <w:t xml:space="preserve"> There are </w:t>
      </w:r>
      <w:r w:rsidR="009012B4" w:rsidRPr="006669D6">
        <w:t>32</w:t>
      </w:r>
      <w:r w:rsidR="00756B72" w:rsidRPr="006669D6">
        <w:t xml:space="preserve"> rows of data, and 1 header row.</w:t>
      </w:r>
    </w:p>
    <w:p w14:paraId="0A7B2D65" w14:textId="79BF6D82" w:rsidR="009A4A4F" w:rsidRPr="006669D6" w:rsidRDefault="009A4A4F" w:rsidP="00863E7E">
      <w:pPr>
        <w:rPr>
          <w:i/>
          <w:iCs/>
        </w:rPr>
      </w:pPr>
      <w:r w:rsidRPr="006669D6">
        <w:rPr>
          <w:i/>
          <w:iCs/>
        </w:rPr>
        <w:t>Column headings and meanings:</w:t>
      </w:r>
    </w:p>
    <w:p w14:paraId="31965052" w14:textId="43D63E6B" w:rsidR="00863E7E" w:rsidRPr="006669D6" w:rsidRDefault="009A4A4F" w:rsidP="00863E7E">
      <w:r w:rsidRPr="006669D6">
        <w:t>A</w:t>
      </w:r>
      <w:r w:rsidR="00863E7E" w:rsidRPr="006669D6">
        <w:t>. Month: Month of measurement</w:t>
      </w:r>
    </w:p>
    <w:p w14:paraId="6E941B20" w14:textId="6C93FDCA" w:rsidR="00863E7E" w:rsidRPr="006669D6" w:rsidRDefault="009A4A4F" w:rsidP="00863E7E">
      <w:r w:rsidRPr="006669D6">
        <w:t>B</w:t>
      </w:r>
      <w:r w:rsidR="00863E7E" w:rsidRPr="006669D6">
        <w:t xml:space="preserve">. </w:t>
      </w:r>
      <w:proofErr w:type="spellStart"/>
      <w:r w:rsidR="00863E7E" w:rsidRPr="006669D6">
        <w:t>Warming_treatment</w:t>
      </w:r>
      <w:proofErr w:type="spellEnd"/>
      <w:r w:rsidR="00863E7E" w:rsidRPr="006669D6">
        <w:t xml:space="preserve">: Whether the </w:t>
      </w:r>
      <w:proofErr w:type="spellStart"/>
      <w:r w:rsidR="00863E7E" w:rsidRPr="006669D6">
        <w:t>solardomes</w:t>
      </w:r>
      <w:proofErr w:type="spellEnd"/>
      <w:r w:rsidR="00863E7E" w:rsidRPr="006669D6">
        <w:t xml:space="preserve"> were ambient temperature (“ambient”) or heated (“heated”).</w:t>
      </w:r>
    </w:p>
    <w:p w14:paraId="42E18373" w14:textId="2A8FC831" w:rsidR="00863E7E" w:rsidRPr="006669D6" w:rsidRDefault="009A4A4F" w:rsidP="00863E7E">
      <w:r w:rsidRPr="006669D6">
        <w:t>C</w:t>
      </w:r>
      <w:r w:rsidR="00863E7E" w:rsidRPr="006669D6">
        <w:t xml:space="preserve">. </w:t>
      </w:r>
      <w:proofErr w:type="spellStart"/>
      <w:r w:rsidR="00863E7E" w:rsidRPr="006669D6">
        <w:t>Ozone_treatment</w:t>
      </w:r>
      <w:proofErr w:type="spellEnd"/>
      <w:r w:rsidR="00863E7E" w:rsidRPr="006669D6">
        <w:t>: The peak ozone concentration in the weekly profile, in parts per billion (ppb).</w:t>
      </w:r>
    </w:p>
    <w:p w14:paraId="607CB11C" w14:textId="35315518" w:rsidR="00863E7E" w:rsidRPr="006669D6" w:rsidRDefault="009A4A4F" w:rsidP="00863E7E">
      <w:r w:rsidRPr="006669D6">
        <w:t>D</w:t>
      </w:r>
      <w:r w:rsidR="00863E7E" w:rsidRPr="006669D6">
        <w:t xml:space="preserve">. </w:t>
      </w:r>
      <w:proofErr w:type="spellStart"/>
      <w:r w:rsidR="00863E7E" w:rsidRPr="006669D6">
        <w:t>Dome_number</w:t>
      </w:r>
      <w:proofErr w:type="spellEnd"/>
      <w:r w:rsidR="00863E7E" w:rsidRPr="006669D6">
        <w:t>: The number of the solardome.</w:t>
      </w:r>
    </w:p>
    <w:p w14:paraId="2AA37350" w14:textId="7ABE0F8B" w:rsidR="00863E7E" w:rsidRPr="006669D6" w:rsidRDefault="009A4A4F" w:rsidP="00863E7E">
      <w:r w:rsidRPr="006669D6">
        <w:t>E</w:t>
      </w:r>
      <w:r w:rsidR="00863E7E" w:rsidRPr="006669D6">
        <w:t xml:space="preserve">. </w:t>
      </w:r>
      <w:proofErr w:type="spellStart"/>
      <w:r w:rsidR="00863E7E" w:rsidRPr="006669D6">
        <w:t>Trefoil_flower_number_mean_per_pot</w:t>
      </w:r>
      <w:proofErr w:type="spellEnd"/>
      <w:r w:rsidR="00863E7E" w:rsidRPr="006669D6">
        <w:t xml:space="preserve">: The mean number of </w:t>
      </w:r>
      <w:proofErr w:type="spellStart"/>
      <w:r w:rsidR="00863E7E" w:rsidRPr="006669D6">
        <w:t>birdsfoot</w:t>
      </w:r>
      <w:proofErr w:type="spellEnd"/>
      <w:r w:rsidR="00863E7E" w:rsidRPr="006669D6">
        <w:t xml:space="preserve"> trefoil (</w:t>
      </w:r>
      <w:r w:rsidR="00863E7E" w:rsidRPr="006669D6">
        <w:rPr>
          <w:i/>
          <w:iCs/>
        </w:rPr>
        <w:t xml:space="preserve">Lotus </w:t>
      </w:r>
      <w:proofErr w:type="spellStart"/>
      <w:r w:rsidR="00863E7E" w:rsidRPr="006669D6">
        <w:rPr>
          <w:i/>
          <w:iCs/>
        </w:rPr>
        <w:t>corniculatus</w:t>
      </w:r>
      <w:proofErr w:type="spellEnd"/>
      <w:r w:rsidR="00863E7E" w:rsidRPr="006669D6">
        <w:rPr>
          <w:i/>
          <w:iCs/>
        </w:rPr>
        <w:t>)</w:t>
      </w:r>
      <w:r w:rsidR="00863E7E" w:rsidRPr="006669D6">
        <w:t xml:space="preserve"> flowers per pot.</w:t>
      </w:r>
    </w:p>
    <w:p w14:paraId="5B8B8C5E" w14:textId="59C3F767" w:rsidR="00863E7E" w:rsidRPr="006669D6" w:rsidRDefault="009A4A4F" w:rsidP="00863E7E">
      <w:r w:rsidRPr="006669D6">
        <w:lastRenderedPageBreak/>
        <w:t>F</w:t>
      </w:r>
      <w:r w:rsidR="00863E7E" w:rsidRPr="006669D6">
        <w:t xml:space="preserve">. </w:t>
      </w:r>
      <w:proofErr w:type="spellStart"/>
      <w:r w:rsidR="00863E7E" w:rsidRPr="006669D6">
        <w:t>Trefoil_flower_width_mean_per_pot_mm</w:t>
      </w:r>
      <w:proofErr w:type="spellEnd"/>
      <w:r w:rsidR="00863E7E" w:rsidRPr="006669D6">
        <w:t xml:space="preserve">: The mean flower width of </w:t>
      </w:r>
      <w:proofErr w:type="spellStart"/>
      <w:r w:rsidR="00863E7E" w:rsidRPr="006669D6">
        <w:t>birdsfoot</w:t>
      </w:r>
      <w:proofErr w:type="spellEnd"/>
      <w:r w:rsidR="00863E7E" w:rsidRPr="006669D6">
        <w:t xml:space="preserve"> trefoil (</w:t>
      </w:r>
      <w:r w:rsidR="00863E7E" w:rsidRPr="006669D6">
        <w:rPr>
          <w:i/>
          <w:iCs/>
        </w:rPr>
        <w:t xml:space="preserve">Lotus </w:t>
      </w:r>
      <w:proofErr w:type="spellStart"/>
      <w:r w:rsidR="00863E7E" w:rsidRPr="006669D6">
        <w:rPr>
          <w:i/>
          <w:iCs/>
        </w:rPr>
        <w:t>corniculatus</w:t>
      </w:r>
      <w:proofErr w:type="spellEnd"/>
      <w:r w:rsidR="00863E7E" w:rsidRPr="006669D6">
        <w:rPr>
          <w:i/>
          <w:iCs/>
        </w:rPr>
        <w:t>)</w:t>
      </w:r>
      <w:r w:rsidR="00863E7E" w:rsidRPr="006669D6">
        <w:t xml:space="preserve"> flowers per pot.</w:t>
      </w:r>
    </w:p>
    <w:p w14:paraId="1394D6DB" w14:textId="183A4BDA" w:rsidR="00863E7E" w:rsidRPr="006669D6" w:rsidRDefault="009A4A4F" w:rsidP="00863E7E">
      <w:r w:rsidRPr="006669D6">
        <w:t>G</w:t>
      </w:r>
      <w:r w:rsidR="00863E7E" w:rsidRPr="006669D6">
        <w:t xml:space="preserve">. </w:t>
      </w:r>
      <w:proofErr w:type="spellStart"/>
      <w:r w:rsidR="00863E7E" w:rsidRPr="006669D6">
        <w:t>White_clover_flower_number_mean_per_pot</w:t>
      </w:r>
      <w:proofErr w:type="spellEnd"/>
      <w:r w:rsidR="00863E7E" w:rsidRPr="006669D6">
        <w:t>: The mean number of white clover (</w:t>
      </w:r>
      <w:r w:rsidR="00863E7E" w:rsidRPr="006669D6">
        <w:rPr>
          <w:i/>
          <w:iCs/>
        </w:rPr>
        <w:t>Trifolium repens)</w:t>
      </w:r>
      <w:r w:rsidR="00863E7E" w:rsidRPr="006669D6">
        <w:t xml:space="preserve"> flowers per pot.</w:t>
      </w:r>
    </w:p>
    <w:p w14:paraId="500347D4" w14:textId="4A3CECB2" w:rsidR="00863E7E" w:rsidRPr="006669D6" w:rsidRDefault="009A4A4F" w:rsidP="00863E7E">
      <w:r w:rsidRPr="006669D6">
        <w:t>H.</w:t>
      </w:r>
      <w:r w:rsidR="00863E7E" w:rsidRPr="006669D6">
        <w:t xml:space="preserve"> </w:t>
      </w:r>
      <w:proofErr w:type="spellStart"/>
      <w:r w:rsidR="00863E7E" w:rsidRPr="006669D6">
        <w:t>White_clover_flower_width_mean_per_pot_mm</w:t>
      </w:r>
      <w:proofErr w:type="spellEnd"/>
      <w:r w:rsidR="00863E7E" w:rsidRPr="006669D6">
        <w:t>: The mean flower width of white clover (</w:t>
      </w:r>
      <w:r w:rsidR="00863E7E" w:rsidRPr="006669D6">
        <w:rPr>
          <w:i/>
          <w:iCs/>
        </w:rPr>
        <w:t>Trifolium repens)</w:t>
      </w:r>
      <w:r w:rsidR="00863E7E" w:rsidRPr="006669D6">
        <w:t xml:space="preserve"> flowers per pot.</w:t>
      </w:r>
    </w:p>
    <w:p w14:paraId="28E779AB" w14:textId="30796921" w:rsidR="00863E7E" w:rsidRPr="006669D6" w:rsidRDefault="009A4A4F" w:rsidP="00863E7E">
      <w:r w:rsidRPr="006669D6">
        <w:t>I</w:t>
      </w:r>
      <w:r w:rsidR="00863E7E" w:rsidRPr="006669D6">
        <w:t xml:space="preserve">. </w:t>
      </w:r>
      <w:proofErr w:type="spellStart"/>
      <w:r w:rsidR="00863E7E" w:rsidRPr="006669D6">
        <w:t>Bellflower_flower_number_mean_per_pot</w:t>
      </w:r>
      <w:proofErr w:type="spellEnd"/>
      <w:r w:rsidR="00863E7E" w:rsidRPr="006669D6">
        <w:t xml:space="preserve">: The mean number of clustered </w:t>
      </w:r>
      <w:proofErr w:type="spellStart"/>
      <w:r w:rsidR="00863E7E" w:rsidRPr="006669D6">
        <w:t>bellfower</w:t>
      </w:r>
      <w:proofErr w:type="spellEnd"/>
      <w:r w:rsidR="00863E7E" w:rsidRPr="006669D6">
        <w:t xml:space="preserve"> (</w:t>
      </w:r>
      <w:r w:rsidR="00863E7E" w:rsidRPr="006669D6">
        <w:rPr>
          <w:i/>
          <w:iCs/>
        </w:rPr>
        <w:t>Campanula glomerata)</w:t>
      </w:r>
      <w:r w:rsidR="00863E7E" w:rsidRPr="006669D6">
        <w:t xml:space="preserve"> flowers per pot.</w:t>
      </w:r>
    </w:p>
    <w:p w14:paraId="53334CF1" w14:textId="6AC5C6CD" w:rsidR="00863E7E" w:rsidRPr="006669D6" w:rsidRDefault="009A4A4F" w:rsidP="00863E7E">
      <w:r w:rsidRPr="006669D6">
        <w:t>J</w:t>
      </w:r>
      <w:r w:rsidR="00863E7E" w:rsidRPr="006669D6">
        <w:t xml:space="preserve">. </w:t>
      </w:r>
      <w:proofErr w:type="spellStart"/>
      <w:r w:rsidR="00863E7E" w:rsidRPr="006669D6">
        <w:t>Bellflower_flower_width_mean_per_pot_mm</w:t>
      </w:r>
      <w:proofErr w:type="spellEnd"/>
      <w:r w:rsidR="00863E7E" w:rsidRPr="006669D6">
        <w:t xml:space="preserve">: The mean flower width of clustered </w:t>
      </w:r>
      <w:proofErr w:type="spellStart"/>
      <w:r w:rsidR="00863E7E" w:rsidRPr="006669D6">
        <w:t>bellfower</w:t>
      </w:r>
      <w:proofErr w:type="spellEnd"/>
      <w:r w:rsidR="00863E7E" w:rsidRPr="006669D6">
        <w:t xml:space="preserve"> (</w:t>
      </w:r>
      <w:r w:rsidR="00863E7E" w:rsidRPr="006669D6">
        <w:rPr>
          <w:i/>
          <w:iCs/>
        </w:rPr>
        <w:t>Campanula glomerata)</w:t>
      </w:r>
      <w:r w:rsidR="00863E7E" w:rsidRPr="006669D6">
        <w:t xml:space="preserve"> flowers per pot.</w:t>
      </w:r>
    </w:p>
    <w:p w14:paraId="721B9FC0" w14:textId="65B893F0" w:rsidR="00863E7E" w:rsidRPr="006669D6" w:rsidRDefault="009A4A4F" w:rsidP="00863E7E">
      <w:r w:rsidRPr="006669D6">
        <w:t>K</w:t>
      </w:r>
      <w:r w:rsidR="00863E7E" w:rsidRPr="006669D6">
        <w:t xml:space="preserve">. </w:t>
      </w:r>
      <w:proofErr w:type="spellStart"/>
      <w:r w:rsidR="00863E7E" w:rsidRPr="006669D6">
        <w:t>Catsear_flower_number_mean_per_pot</w:t>
      </w:r>
      <w:proofErr w:type="spellEnd"/>
      <w:r w:rsidR="00863E7E" w:rsidRPr="006669D6">
        <w:t xml:space="preserve">: The mean number of </w:t>
      </w:r>
      <w:proofErr w:type="spellStart"/>
      <w:r w:rsidR="00863E7E" w:rsidRPr="006669D6">
        <w:t>catsear</w:t>
      </w:r>
      <w:proofErr w:type="spellEnd"/>
      <w:r w:rsidR="00863E7E" w:rsidRPr="006669D6">
        <w:t xml:space="preserve"> (</w:t>
      </w:r>
      <w:proofErr w:type="spellStart"/>
      <w:r w:rsidR="00863E7E" w:rsidRPr="006669D6">
        <w:rPr>
          <w:i/>
          <w:iCs/>
        </w:rPr>
        <w:t>Hypochaeris</w:t>
      </w:r>
      <w:proofErr w:type="spellEnd"/>
      <w:r w:rsidR="00863E7E" w:rsidRPr="006669D6">
        <w:rPr>
          <w:i/>
          <w:iCs/>
        </w:rPr>
        <w:t xml:space="preserve"> </w:t>
      </w:r>
      <w:proofErr w:type="spellStart"/>
      <w:r w:rsidR="00863E7E" w:rsidRPr="006669D6">
        <w:rPr>
          <w:i/>
          <w:iCs/>
        </w:rPr>
        <w:t>radicata</w:t>
      </w:r>
      <w:proofErr w:type="spellEnd"/>
      <w:r w:rsidR="00863E7E" w:rsidRPr="006669D6">
        <w:rPr>
          <w:i/>
          <w:iCs/>
        </w:rPr>
        <w:t>)</w:t>
      </w:r>
      <w:r w:rsidR="00863E7E" w:rsidRPr="006669D6">
        <w:t xml:space="preserve"> flowers per pot.</w:t>
      </w:r>
    </w:p>
    <w:p w14:paraId="28CC7FAA" w14:textId="5F9ECA3A" w:rsidR="00863E7E" w:rsidRPr="006669D6" w:rsidRDefault="009A4A4F" w:rsidP="00863E7E">
      <w:r w:rsidRPr="006669D6">
        <w:t>L</w:t>
      </w:r>
      <w:r w:rsidR="00863E7E" w:rsidRPr="006669D6">
        <w:t xml:space="preserve">. </w:t>
      </w:r>
      <w:proofErr w:type="spellStart"/>
      <w:r w:rsidR="00863E7E" w:rsidRPr="006669D6">
        <w:t>Catsear_flower_width_mean_per_pot_mm</w:t>
      </w:r>
      <w:proofErr w:type="spellEnd"/>
      <w:r w:rsidR="00863E7E" w:rsidRPr="006669D6">
        <w:t xml:space="preserve">: The mean flower width of </w:t>
      </w:r>
      <w:proofErr w:type="spellStart"/>
      <w:r w:rsidR="00863E7E" w:rsidRPr="006669D6">
        <w:t>catsear</w:t>
      </w:r>
      <w:proofErr w:type="spellEnd"/>
      <w:r w:rsidR="00863E7E" w:rsidRPr="006669D6">
        <w:t xml:space="preserve"> (</w:t>
      </w:r>
      <w:proofErr w:type="spellStart"/>
      <w:r w:rsidR="00863E7E" w:rsidRPr="006669D6">
        <w:rPr>
          <w:i/>
          <w:iCs/>
        </w:rPr>
        <w:t>Hypochaeris</w:t>
      </w:r>
      <w:proofErr w:type="spellEnd"/>
      <w:r w:rsidR="00863E7E" w:rsidRPr="006669D6">
        <w:rPr>
          <w:i/>
          <w:iCs/>
        </w:rPr>
        <w:t xml:space="preserve"> </w:t>
      </w:r>
      <w:proofErr w:type="spellStart"/>
      <w:r w:rsidR="00863E7E" w:rsidRPr="006669D6">
        <w:rPr>
          <w:i/>
          <w:iCs/>
        </w:rPr>
        <w:t>radicata</w:t>
      </w:r>
      <w:proofErr w:type="spellEnd"/>
      <w:r w:rsidR="00863E7E" w:rsidRPr="006669D6">
        <w:rPr>
          <w:i/>
          <w:iCs/>
        </w:rPr>
        <w:t>)</w:t>
      </w:r>
      <w:r w:rsidR="00863E7E" w:rsidRPr="006669D6">
        <w:t xml:space="preserve"> flowers per pot.</w:t>
      </w:r>
    </w:p>
    <w:p w14:paraId="484A5A6C" w14:textId="414887FE" w:rsidR="00863E7E" w:rsidRPr="006669D6" w:rsidRDefault="009A4A4F" w:rsidP="00863E7E">
      <w:r w:rsidRPr="006669D6">
        <w:t>M</w:t>
      </w:r>
      <w:r w:rsidR="00863E7E" w:rsidRPr="006669D6">
        <w:t xml:space="preserve">. </w:t>
      </w:r>
      <w:proofErr w:type="spellStart"/>
      <w:r w:rsidR="00863E7E" w:rsidRPr="006669D6">
        <w:t>harebell_flower_number_mean_per_pot</w:t>
      </w:r>
      <w:proofErr w:type="spellEnd"/>
      <w:r w:rsidR="00863E7E" w:rsidRPr="006669D6">
        <w:t>: The mean number of harebell (</w:t>
      </w:r>
      <w:r w:rsidR="00863E7E" w:rsidRPr="006669D6">
        <w:rPr>
          <w:i/>
          <w:iCs/>
        </w:rPr>
        <w:t>Campanula rotundifolia)</w:t>
      </w:r>
      <w:r w:rsidR="00863E7E" w:rsidRPr="006669D6">
        <w:t xml:space="preserve"> flowers per pot.</w:t>
      </w:r>
    </w:p>
    <w:p w14:paraId="677BCDE1" w14:textId="21DC4474" w:rsidR="00863E7E" w:rsidRPr="006669D6" w:rsidRDefault="009A4A4F" w:rsidP="00863E7E">
      <w:r w:rsidRPr="006669D6">
        <w:t>N</w:t>
      </w:r>
      <w:r w:rsidR="00863E7E" w:rsidRPr="006669D6">
        <w:t xml:space="preserve">. </w:t>
      </w:r>
      <w:proofErr w:type="spellStart"/>
      <w:r w:rsidR="00863E7E" w:rsidRPr="006669D6">
        <w:t>harebell_flower_width_mean_per_pot_mm</w:t>
      </w:r>
      <w:proofErr w:type="spellEnd"/>
      <w:r w:rsidR="00863E7E" w:rsidRPr="006669D6">
        <w:t>: The mean flower width of harebell (</w:t>
      </w:r>
      <w:r w:rsidR="00863E7E" w:rsidRPr="006669D6">
        <w:rPr>
          <w:i/>
          <w:iCs/>
        </w:rPr>
        <w:t>Campanula rotundifolia)</w:t>
      </w:r>
      <w:r w:rsidR="00863E7E" w:rsidRPr="006669D6">
        <w:t xml:space="preserve"> flowers per pot.</w:t>
      </w:r>
    </w:p>
    <w:p w14:paraId="1577666D" w14:textId="2FB8754B" w:rsidR="00863E7E" w:rsidRPr="006669D6" w:rsidRDefault="00863E7E" w:rsidP="00863E7E">
      <w:pPr>
        <w:rPr>
          <w:b/>
          <w:bCs/>
        </w:rPr>
      </w:pPr>
      <w:r w:rsidRPr="006669D6">
        <w:rPr>
          <w:b/>
          <w:bCs/>
        </w:rPr>
        <w:t xml:space="preserve">Details of data structure and </w:t>
      </w:r>
      <w:r w:rsidRPr="006669D6">
        <w:rPr>
          <w:b/>
        </w:rPr>
        <w:t xml:space="preserve">Nature and Units of recorded values for the data file </w:t>
      </w:r>
      <w:r w:rsidRPr="006669D6">
        <w:rPr>
          <w:b/>
          <w:bCs/>
        </w:rPr>
        <w:t>2021_Ozone_hourly.csv:</w:t>
      </w:r>
    </w:p>
    <w:p w14:paraId="768C129E" w14:textId="47D87DC0" w:rsidR="00224E5F" w:rsidRPr="006669D6" w:rsidRDefault="00224E5F" w:rsidP="009A4A4F">
      <w:r w:rsidRPr="006669D6">
        <w:t xml:space="preserve">The </w:t>
      </w:r>
      <w:r w:rsidR="00863E7E" w:rsidRPr="006669D6">
        <w:t xml:space="preserve">file 2021_Ozone_hourly.csv </w:t>
      </w:r>
      <w:r w:rsidRPr="006669D6">
        <w:t>consists of 1</w:t>
      </w:r>
      <w:r w:rsidR="009012B4" w:rsidRPr="006669D6">
        <w:t>9</w:t>
      </w:r>
      <w:r w:rsidRPr="006669D6">
        <w:t xml:space="preserve"> columns</w:t>
      </w:r>
      <w:r w:rsidR="009A4A4F" w:rsidRPr="006669D6">
        <w:t xml:space="preserve"> (A-S)</w:t>
      </w:r>
      <w:r w:rsidRPr="006669D6">
        <w:t>, of which t</w:t>
      </w:r>
      <w:r w:rsidR="009012B4" w:rsidRPr="006669D6">
        <w:t>wo</w:t>
      </w:r>
      <w:r w:rsidRPr="006669D6">
        <w:t xml:space="preserve"> </w:t>
      </w:r>
      <w:r w:rsidR="009A4A4F" w:rsidRPr="006669D6">
        <w:t xml:space="preserve">(A and B) </w:t>
      </w:r>
      <w:r w:rsidRPr="006669D6">
        <w:t xml:space="preserve">describe the </w:t>
      </w:r>
      <w:r w:rsidR="009012B4" w:rsidRPr="006669D6">
        <w:t>day</w:t>
      </w:r>
      <w:r w:rsidRPr="006669D6">
        <w:t xml:space="preserve"> and </w:t>
      </w:r>
      <w:r w:rsidR="009012B4" w:rsidRPr="006669D6">
        <w:t>time</w:t>
      </w:r>
      <w:r w:rsidRPr="006669D6">
        <w:t xml:space="preserve">, </w:t>
      </w:r>
      <w:r w:rsidR="009012B4" w:rsidRPr="006669D6">
        <w:t>while</w:t>
      </w:r>
      <w:r w:rsidRPr="006669D6">
        <w:t xml:space="preserve"> the remaining </w:t>
      </w:r>
      <w:r w:rsidR="009012B4" w:rsidRPr="006669D6">
        <w:t>17</w:t>
      </w:r>
      <w:r w:rsidRPr="006669D6">
        <w:t xml:space="preserve"> contain measured data. There are </w:t>
      </w:r>
      <w:r w:rsidR="009012B4" w:rsidRPr="006669D6">
        <w:t>3527</w:t>
      </w:r>
      <w:r w:rsidRPr="006669D6">
        <w:t xml:space="preserve"> rows of data, and 1 header row.</w:t>
      </w:r>
    </w:p>
    <w:p w14:paraId="6856EC5C" w14:textId="77777777" w:rsidR="009A4A4F" w:rsidRPr="006669D6" w:rsidRDefault="009A4A4F" w:rsidP="009A4A4F">
      <w:pPr>
        <w:rPr>
          <w:i/>
          <w:iCs/>
        </w:rPr>
      </w:pPr>
      <w:r w:rsidRPr="006669D6">
        <w:rPr>
          <w:i/>
          <w:iCs/>
        </w:rPr>
        <w:t>Column headings and meanings:</w:t>
      </w:r>
    </w:p>
    <w:p w14:paraId="4E279ED8" w14:textId="1391271A" w:rsidR="00C14D3B" w:rsidRPr="006669D6" w:rsidRDefault="00C14D3B" w:rsidP="009A4A4F">
      <w:pPr>
        <w:pStyle w:val="ListParagraph"/>
        <w:numPr>
          <w:ilvl w:val="0"/>
          <w:numId w:val="8"/>
        </w:numPr>
      </w:pPr>
      <w:r w:rsidRPr="006669D6">
        <w:t>Day: Date of measurement</w:t>
      </w:r>
    </w:p>
    <w:p w14:paraId="475242D8" w14:textId="61A6A8C0" w:rsidR="009C4BDC" w:rsidRPr="006669D6" w:rsidRDefault="009C4BDC" w:rsidP="009A4A4F">
      <w:pPr>
        <w:pStyle w:val="ListParagraph"/>
        <w:numPr>
          <w:ilvl w:val="0"/>
          <w:numId w:val="8"/>
        </w:numPr>
      </w:pPr>
      <w:proofErr w:type="spellStart"/>
      <w:r w:rsidRPr="006669D6">
        <w:t>Hour_of_day</w:t>
      </w:r>
      <w:proofErr w:type="spellEnd"/>
      <w:r w:rsidR="00137989" w:rsidRPr="006669D6">
        <w:t xml:space="preserve">: </w:t>
      </w:r>
      <w:r w:rsidRPr="006669D6">
        <w:tab/>
      </w:r>
      <w:r w:rsidR="00137989" w:rsidRPr="006669D6">
        <w:t>Hour of day, integer</w:t>
      </w:r>
    </w:p>
    <w:p w14:paraId="27B3030E" w14:textId="753E319A" w:rsidR="009C4BDC" w:rsidRPr="006669D6" w:rsidRDefault="009C4BDC" w:rsidP="009A4A4F">
      <w:pPr>
        <w:pStyle w:val="ListParagraph"/>
        <w:numPr>
          <w:ilvl w:val="0"/>
          <w:numId w:val="8"/>
        </w:numPr>
      </w:pPr>
      <w:r w:rsidRPr="006669D6">
        <w:t>Dome_1_PPB_hourly</w:t>
      </w:r>
      <w:r w:rsidR="00137989" w:rsidRPr="006669D6">
        <w:t xml:space="preserve">:  </w:t>
      </w:r>
      <w:r w:rsidRPr="006669D6">
        <w:tab/>
      </w:r>
      <w:r w:rsidR="00137989" w:rsidRPr="006669D6">
        <w:t>Hourly average concentration of ozone in the solardomes, parts per billion</w:t>
      </w:r>
    </w:p>
    <w:p w14:paraId="3DA95C5A" w14:textId="023343A2" w:rsidR="007913F9" w:rsidRPr="006669D6" w:rsidRDefault="009C4BDC" w:rsidP="009A4A4F">
      <w:pPr>
        <w:pStyle w:val="ListParagraph"/>
        <w:numPr>
          <w:ilvl w:val="0"/>
          <w:numId w:val="8"/>
        </w:numPr>
      </w:pPr>
      <w:r w:rsidRPr="006669D6">
        <w:t>Dome_2_PPB_hourly</w:t>
      </w:r>
      <w:r w:rsidR="00137989" w:rsidRPr="006669D6">
        <w:t xml:space="preserve">:  </w:t>
      </w:r>
      <w:r w:rsidR="00137989" w:rsidRPr="006669D6">
        <w:tab/>
        <w:t>Hourly average concentration of ozone in the solardomes, parts per billio</w:t>
      </w:r>
      <w:r w:rsidR="007913F9" w:rsidRPr="006669D6">
        <w:t>n</w:t>
      </w:r>
    </w:p>
    <w:p w14:paraId="072C0C86" w14:textId="41793B63" w:rsidR="007913F9" w:rsidRPr="006669D6" w:rsidRDefault="009C4BDC" w:rsidP="009A4A4F">
      <w:pPr>
        <w:pStyle w:val="ListParagraph"/>
        <w:numPr>
          <w:ilvl w:val="0"/>
          <w:numId w:val="8"/>
        </w:numPr>
      </w:pPr>
      <w:r w:rsidRPr="006669D6">
        <w:t>Dome_3_PPB_hourly</w:t>
      </w:r>
      <w:r w:rsidR="00137989" w:rsidRPr="006669D6">
        <w:t xml:space="preserve">:  </w:t>
      </w:r>
      <w:r w:rsidR="00137989" w:rsidRPr="006669D6">
        <w:tab/>
        <w:t>Hourly average concentration of ozone in the solardomes, parts per billion</w:t>
      </w:r>
    </w:p>
    <w:p w14:paraId="69394068" w14:textId="1C381941" w:rsidR="007913F9" w:rsidRPr="006669D6" w:rsidRDefault="009C4BDC" w:rsidP="009A4A4F">
      <w:pPr>
        <w:pStyle w:val="ListParagraph"/>
        <w:numPr>
          <w:ilvl w:val="0"/>
          <w:numId w:val="8"/>
        </w:numPr>
      </w:pPr>
      <w:r w:rsidRPr="006669D6">
        <w:t>Dome_4_PPB_hourly</w:t>
      </w:r>
      <w:r w:rsidR="00137989" w:rsidRPr="006669D6">
        <w:t xml:space="preserve">:  </w:t>
      </w:r>
      <w:r w:rsidR="00137989" w:rsidRPr="006669D6">
        <w:tab/>
        <w:t>Hourly average concentration of ozone in the solardomes, parts per billion</w:t>
      </w:r>
    </w:p>
    <w:p w14:paraId="44F90931" w14:textId="5FAE6E53" w:rsidR="007913F9" w:rsidRPr="006669D6" w:rsidRDefault="009C4BDC" w:rsidP="009A4A4F">
      <w:pPr>
        <w:pStyle w:val="ListParagraph"/>
        <w:numPr>
          <w:ilvl w:val="0"/>
          <w:numId w:val="8"/>
        </w:numPr>
      </w:pPr>
      <w:r w:rsidRPr="006669D6">
        <w:t>Dome_5_PPB_hourly</w:t>
      </w:r>
      <w:r w:rsidR="00137989" w:rsidRPr="006669D6">
        <w:t xml:space="preserve">:  </w:t>
      </w:r>
      <w:r w:rsidR="00137989" w:rsidRPr="006669D6">
        <w:tab/>
        <w:t>Hourly average concentration of ozone in the solardomes, parts per billion</w:t>
      </w:r>
    </w:p>
    <w:p w14:paraId="629B25EE" w14:textId="58A399F6" w:rsidR="007913F9" w:rsidRPr="006669D6" w:rsidRDefault="009C4BDC" w:rsidP="009A4A4F">
      <w:pPr>
        <w:pStyle w:val="ListParagraph"/>
        <w:numPr>
          <w:ilvl w:val="0"/>
          <w:numId w:val="8"/>
        </w:numPr>
      </w:pPr>
      <w:r w:rsidRPr="006669D6">
        <w:t>Dome_6_PPB_hourly</w:t>
      </w:r>
      <w:r w:rsidR="00137989" w:rsidRPr="006669D6">
        <w:t xml:space="preserve">:  </w:t>
      </w:r>
      <w:r w:rsidR="00137989" w:rsidRPr="006669D6">
        <w:tab/>
        <w:t>Hourly average concentration of ozone in the solardomes, parts per billion</w:t>
      </w:r>
    </w:p>
    <w:p w14:paraId="421749EC" w14:textId="3ECEDCE6" w:rsidR="007913F9" w:rsidRPr="006669D6" w:rsidRDefault="009C4BDC" w:rsidP="009A4A4F">
      <w:pPr>
        <w:pStyle w:val="ListParagraph"/>
        <w:numPr>
          <w:ilvl w:val="0"/>
          <w:numId w:val="8"/>
        </w:numPr>
      </w:pPr>
      <w:r w:rsidRPr="006669D6">
        <w:t>Dome_7_PPB_hourly</w:t>
      </w:r>
      <w:r w:rsidR="00137989" w:rsidRPr="006669D6">
        <w:t xml:space="preserve">:  </w:t>
      </w:r>
      <w:r w:rsidR="00137989" w:rsidRPr="006669D6">
        <w:tab/>
        <w:t>Hourly average concentration of ozone in the solardomes, parts per billion</w:t>
      </w:r>
    </w:p>
    <w:p w14:paraId="241CA219" w14:textId="29544A6F" w:rsidR="007913F9" w:rsidRPr="006669D6" w:rsidRDefault="009C4BDC" w:rsidP="009A4A4F">
      <w:pPr>
        <w:pStyle w:val="ListParagraph"/>
        <w:numPr>
          <w:ilvl w:val="0"/>
          <w:numId w:val="8"/>
        </w:numPr>
      </w:pPr>
      <w:r w:rsidRPr="006669D6">
        <w:lastRenderedPageBreak/>
        <w:t>Dome_8_PPB_hourly</w:t>
      </w:r>
      <w:r w:rsidR="00137989" w:rsidRPr="006669D6">
        <w:t xml:space="preserve">:  </w:t>
      </w:r>
      <w:r w:rsidR="00137989" w:rsidRPr="006669D6">
        <w:tab/>
        <w:t>Hourly average concentration of ozone in the solardomes, parts per billion</w:t>
      </w:r>
    </w:p>
    <w:p w14:paraId="444D2C2C" w14:textId="524EC2EF" w:rsidR="009C4BDC" w:rsidRPr="006669D6" w:rsidRDefault="009C4BDC" w:rsidP="009A4A4F">
      <w:pPr>
        <w:pStyle w:val="ListParagraph"/>
        <w:numPr>
          <w:ilvl w:val="0"/>
          <w:numId w:val="8"/>
        </w:numPr>
      </w:pPr>
      <w:proofErr w:type="spellStart"/>
      <w:r w:rsidRPr="006669D6">
        <w:t>ambient_Temp_degC</w:t>
      </w:r>
      <w:proofErr w:type="spellEnd"/>
      <w:r w:rsidR="007913F9" w:rsidRPr="006669D6">
        <w:t xml:space="preserve">: Hourly average temperature in the ambient temperature </w:t>
      </w:r>
      <w:proofErr w:type="spellStart"/>
      <w:r w:rsidR="007913F9" w:rsidRPr="006669D6">
        <w:t>solardomes</w:t>
      </w:r>
      <w:proofErr w:type="spellEnd"/>
      <w:r w:rsidR="007913F9" w:rsidRPr="006669D6">
        <w:t xml:space="preserve">, degrees </w:t>
      </w:r>
      <w:proofErr w:type="spellStart"/>
      <w:r w:rsidR="007913F9" w:rsidRPr="006669D6">
        <w:t>celsius</w:t>
      </w:r>
      <w:proofErr w:type="spellEnd"/>
      <w:r w:rsidRPr="006669D6">
        <w:tab/>
      </w:r>
    </w:p>
    <w:p w14:paraId="42132974" w14:textId="03B19811" w:rsidR="009C4BDC" w:rsidRPr="006669D6" w:rsidRDefault="009C4BDC" w:rsidP="009A4A4F">
      <w:pPr>
        <w:pStyle w:val="ListParagraph"/>
        <w:numPr>
          <w:ilvl w:val="0"/>
          <w:numId w:val="8"/>
        </w:numPr>
      </w:pPr>
      <w:r w:rsidRPr="006669D6">
        <w:t>Light_micromolm2s1</w:t>
      </w:r>
      <w:r w:rsidR="007913F9" w:rsidRPr="006669D6">
        <w:t>: Hourly average light in the solardomes, micromoles per metre-squared per second</w:t>
      </w:r>
      <w:r w:rsidRPr="006669D6">
        <w:tab/>
      </w:r>
    </w:p>
    <w:p w14:paraId="0FCCE886" w14:textId="510E38B6" w:rsidR="009C4BDC" w:rsidRPr="006669D6" w:rsidRDefault="009C4BDC" w:rsidP="009A4A4F">
      <w:pPr>
        <w:pStyle w:val="ListParagraph"/>
        <w:numPr>
          <w:ilvl w:val="0"/>
          <w:numId w:val="8"/>
        </w:numPr>
      </w:pPr>
      <w:r w:rsidRPr="006669D6">
        <w:t>ambient_ RH</w:t>
      </w:r>
      <w:r w:rsidR="007913F9" w:rsidRPr="006669D6">
        <w:t>: Hourly average relative humidity in the ambient temperature solardomes, in percent</w:t>
      </w:r>
    </w:p>
    <w:p w14:paraId="19433250" w14:textId="7A1E7347" w:rsidR="009C4BDC" w:rsidRPr="006669D6" w:rsidRDefault="009C4BDC" w:rsidP="009A4A4F">
      <w:pPr>
        <w:pStyle w:val="ListParagraph"/>
        <w:numPr>
          <w:ilvl w:val="0"/>
          <w:numId w:val="8"/>
        </w:numPr>
      </w:pPr>
      <w:r w:rsidRPr="006669D6">
        <w:t>D2_T</w:t>
      </w:r>
      <w:r w:rsidR="007913F9" w:rsidRPr="006669D6">
        <w:t xml:space="preserve">: Hourly average temperature in Dome_2 (one of the heated </w:t>
      </w:r>
      <w:proofErr w:type="spellStart"/>
      <w:r w:rsidR="007913F9" w:rsidRPr="006669D6">
        <w:t>solardomes</w:t>
      </w:r>
      <w:proofErr w:type="spellEnd"/>
      <w:r w:rsidR="007913F9" w:rsidRPr="006669D6">
        <w:t xml:space="preserve">), degrees </w:t>
      </w:r>
      <w:proofErr w:type="spellStart"/>
      <w:r w:rsidR="007913F9" w:rsidRPr="006669D6">
        <w:t>celsius</w:t>
      </w:r>
      <w:proofErr w:type="spellEnd"/>
      <w:r w:rsidRPr="006669D6">
        <w:tab/>
      </w:r>
    </w:p>
    <w:p w14:paraId="5D0DEFFE" w14:textId="20D8A9DC" w:rsidR="009C4BDC" w:rsidRPr="006669D6" w:rsidRDefault="009C4BDC" w:rsidP="009A4A4F">
      <w:pPr>
        <w:pStyle w:val="ListParagraph"/>
        <w:numPr>
          <w:ilvl w:val="0"/>
          <w:numId w:val="8"/>
        </w:numPr>
      </w:pPr>
      <w:r w:rsidRPr="006669D6">
        <w:t>D2_RH</w:t>
      </w:r>
      <w:r w:rsidR="007913F9" w:rsidRPr="006669D6">
        <w:t>: Hourly average relative humidity in Dome_2 (one of the heated solardomes), in percent</w:t>
      </w:r>
      <w:r w:rsidRPr="006669D6">
        <w:tab/>
      </w:r>
    </w:p>
    <w:p w14:paraId="3878B323" w14:textId="4F04D2DC" w:rsidR="009C4BDC" w:rsidRPr="006669D6" w:rsidRDefault="009C4BDC" w:rsidP="009A4A4F">
      <w:pPr>
        <w:pStyle w:val="ListParagraph"/>
        <w:numPr>
          <w:ilvl w:val="0"/>
          <w:numId w:val="8"/>
        </w:numPr>
      </w:pPr>
      <w:r w:rsidRPr="006669D6">
        <w:t>D4_T</w:t>
      </w:r>
      <w:r w:rsidR="007913F9" w:rsidRPr="006669D6">
        <w:t xml:space="preserve">: Hourly average temperature in Dome_4 (one of the heated </w:t>
      </w:r>
      <w:proofErr w:type="spellStart"/>
      <w:r w:rsidR="007913F9" w:rsidRPr="006669D6">
        <w:t>solardomes</w:t>
      </w:r>
      <w:proofErr w:type="spellEnd"/>
      <w:r w:rsidR="007913F9" w:rsidRPr="006669D6">
        <w:t xml:space="preserve">), degrees </w:t>
      </w:r>
      <w:proofErr w:type="spellStart"/>
      <w:r w:rsidR="007913F9" w:rsidRPr="006669D6">
        <w:t>celsius</w:t>
      </w:r>
      <w:proofErr w:type="spellEnd"/>
      <w:r w:rsidRPr="006669D6">
        <w:tab/>
      </w:r>
    </w:p>
    <w:p w14:paraId="72AC4D44" w14:textId="5E413CAF" w:rsidR="007913F9" w:rsidRPr="006669D6" w:rsidRDefault="009C4BDC" w:rsidP="009A4A4F">
      <w:pPr>
        <w:pStyle w:val="ListParagraph"/>
        <w:numPr>
          <w:ilvl w:val="0"/>
          <w:numId w:val="8"/>
        </w:numPr>
      </w:pPr>
      <w:r w:rsidRPr="006669D6">
        <w:t>D4_RH</w:t>
      </w:r>
      <w:r w:rsidR="007913F9" w:rsidRPr="006669D6">
        <w:t>: Hourly average relative humidity in Dome_4 (one of the heated solardomes), in percent</w:t>
      </w:r>
      <w:r w:rsidR="007913F9" w:rsidRPr="006669D6">
        <w:tab/>
      </w:r>
    </w:p>
    <w:p w14:paraId="2957C60F" w14:textId="4F09DCB6" w:rsidR="009C4BDC" w:rsidRPr="006669D6" w:rsidRDefault="009C4BDC" w:rsidP="009A4A4F">
      <w:pPr>
        <w:pStyle w:val="ListParagraph"/>
        <w:numPr>
          <w:ilvl w:val="0"/>
          <w:numId w:val="8"/>
        </w:numPr>
      </w:pPr>
      <w:r w:rsidRPr="006669D6">
        <w:t>D6_T</w:t>
      </w:r>
      <w:r w:rsidR="007913F9" w:rsidRPr="006669D6">
        <w:t xml:space="preserve">: Hourly average temperature in Dome_6 (one of the heated </w:t>
      </w:r>
      <w:proofErr w:type="spellStart"/>
      <w:r w:rsidR="007913F9" w:rsidRPr="006669D6">
        <w:t>solardomes</w:t>
      </w:r>
      <w:proofErr w:type="spellEnd"/>
      <w:r w:rsidR="007913F9" w:rsidRPr="006669D6">
        <w:t xml:space="preserve">), degrees </w:t>
      </w:r>
      <w:proofErr w:type="spellStart"/>
      <w:r w:rsidR="007913F9" w:rsidRPr="006669D6">
        <w:t>celsius</w:t>
      </w:r>
      <w:proofErr w:type="spellEnd"/>
      <w:r w:rsidRPr="006669D6">
        <w:tab/>
      </w:r>
    </w:p>
    <w:p w14:paraId="7D76090B" w14:textId="2DEBF6EC" w:rsidR="001348A4" w:rsidRPr="006669D6" w:rsidRDefault="009C4BDC" w:rsidP="001348A4">
      <w:pPr>
        <w:pStyle w:val="ListParagraph"/>
        <w:numPr>
          <w:ilvl w:val="0"/>
          <w:numId w:val="8"/>
        </w:numPr>
      </w:pPr>
      <w:r w:rsidRPr="006669D6">
        <w:t>D6_RH</w:t>
      </w:r>
      <w:r w:rsidR="007913F9" w:rsidRPr="006669D6">
        <w:t>: Hourly average relative humidity in Dome_6 (one of the heated solardomes), in percent</w:t>
      </w:r>
      <w:r w:rsidR="007913F9" w:rsidRPr="006669D6">
        <w:tab/>
      </w:r>
    </w:p>
    <w:sectPr w:rsidR="001348A4" w:rsidRPr="006669D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E25B8"/>
    <w:multiLevelType w:val="hybridMultilevel"/>
    <w:tmpl w:val="F99C5874"/>
    <w:lvl w:ilvl="0" w:tplc="FFFFFFFF">
      <w:start w:val="1"/>
      <w:numFmt w:val="upperLetter"/>
      <w:lvlText w:val="%1."/>
      <w:lvlJc w:val="left"/>
      <w:pPr>
        <w:ind w:left="502"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130255EB"/>
    <w:multiLevelType w:val="hybridMultilevel"/>
    <w:tmpl w:val="B6EC0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2756A77"/>
    <w:multiLevelType w:val="hybridMultilevel"/>
    <w:tmpl w:val="DCB6A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940907"/>
    <w:multiLevelType w:val="hybridMultilevel"/>
    <w:tmpl w:val="F7925AAC"/>
    <w:lvl w:ilvl="0" w:tplc="BAB09E4C">
      <w:start w:val="1"/>
      <w:numFmt w:val="bullet"/>
      <w:pStyle w:val="BulletLis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9FA3CED"/>
    <w:multiLevelType w:val="hybridMultilevel"/>
    <w:tmpl w:val="10B43D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45167F1"/>
    <w:multiLevelType w:val="hybridMultilevel"/>
    <w:tmpl w:val="DE5E6CCA"/>
    <w:lvl w:ilvl="0" w:tplc="0809000F">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3B30BAE"/>
    <w:multiLevelType w:val="hybridMultilevel"/>
    <w:tmpl w:val="36500818"/>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BFB15D4"/>
    <w:multiLevelType w:val="hybridMultilevel"/>
    <w:tmpl w:val="73A05056"/>
    <w:lvl w:ilvl="0" w:tplc="1596837E">
      <w:start w:val="1"/>
      <w:numFmt w:val="upperLetter"/>
      <w:lvlText w:val="%1."/>
      <w:lvlJc w:val="left"/>
      <w:pPr>
        <w:ind w:left="502"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83957054">
    <w:abstractNumId w:val="3"/>
  </w:num>
  <w:num w:numId="2" w16cid:durableId="53507476">
    <w:abstractNumId w:val="5"/>
  </w:num>
  <w:num w:numId="3" w16cid:durableId="1629630763">
    <w:abstractNumId w:val="7"/>
  </w:num>
  <w:num w:numId="4" w16cid:durableId="803887353">
    <w:abstractNumId w:val="1"/>
  </w:num>
  <w:num w:numId="5" w16cid:durableId="1216698283">
    <w:abstractNumId w:val="0"/>
  </w:num>
  <w:num w:numId="6" w16cid:durableId="1718043548">
    <w:abstractNumId w:val="4"/>
  </w:num>
  <w:num w:numId="7" w16cid:durableId="1870029641">
    <w:abstractNumId w:val="2"/>
  </w:num>
  <w:num w:numId="8" w16cid:durableId="12338090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8A4"/>
    <w:rsid w:val="000338DC"/>
    <w:rsid w:val="00057F6B"/>
    <w:rsid w:val="000664E4"/>
    <w:rsid w:val="001348A4"/>
    <w:rsid w:val="00137989"/>
    <w:rsid w:val="00190E31"/>
    <w:rsid w:val="001E20A1"/>
    <w:rsid w:val="00224E5F"/>
    <w:rsid w:val="00297179"/>
    <w:rsid w:val="0029732C"/>
    <w:rsid w:val="002E0320"/>
    <w:rsid w:val="003062FF"/>
    <w:rsid w:val="00330D28"/>
    <w:rsid w:val="003609E3"/>
    <w:rsid w:val="00361D6F"/>
    <w:rsid w:val="003C18CB"/>
    <w:rsid w:val="005A5416"/>
    <w:rsid w:val="006669D6"/>
    <w:rsid w:val="00756B72"/>
    <w:rsid w:val="007913F9"/>
    <w:rsid w:val="00811F1D"/>
    <w:rsid w:val="0083461C"/>
    <w:rsid w:val="00863E7E"/>
    <w:rsid w:val="009012B4"/>
    <w:rsid w:val="00912B9C"/>
    <w:rsid w:val="00927954"/>
    <w:rsid w:val="009A4A4F"/>
    <w:rsid w:val="009C4BDC"/>
    <w:rsid w:val="00AA6420"/>
    <w:rsid w:val="00B5580D"/>
    <w:rsid w:val="00C14D3B"/>
    <w:rsid w:val="00C90162"/>
    <w:rsid w:val="00DB595C"/>
    <w:rsid w:val="00F543C9"/>
    <w:rsid w:val="00F7711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DB22EF"/>
  <w15:chartTrackingRefBased/>
  <w15:docId w15:val="{D64ADC6D-7715-4042-AA93-BF41608F21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uiPriority w:val="9"/>
    <w:unhideWhenUsed/>
    <w:qFormat/>
    <w:rsid w:val="001E20A1"/>
    <w:pPr>
      <w:keepNext/>
      <w:keepLines/>
      <w:spacing w:before="200" w:after="0" w:line="276" w:lineRule="auto"/>
      <w:outlineLvl w:val="2"/>
    </w:pPr>
    <w:rPr>
      <w:rFonts w:asciiTheme="majorHAnsi" w:eastAsiaTheme="majorEastAsia" w:hAnsiTheme="majorHAnsi" w:cstheme="majorBidi"/>
      <w:b/>
      <w:bCs/>
      <w:color w:val="4472C4"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1E20A1"/>
    <w:rPr>
      <w:rFonts w:asciiTheme="majorHAnsi" w:eastAsiaTheme="majorEastAsia" w:hAnsiTheme="majorHAnsi" w:cstheme="majorBidi"/>
      <w:b/>
      <w:bCs/>
      <w:color w:val="4472C4" w:themeColor="accent1"/>
    </w:rPr>
  </w:style>
  <w:style w:type="table" w:styleId="TableGrid">
    <w:name w:val="Table Grid"/>
    <w:basedOn w:val="TableNormal"/>
    <w:uiPriority w:val="59"/>
    <w:rsid w:val="001E20A1"/>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List">
    <w:name w:val="Bullet List"/>
    <w:basedOn w:val="Normal"/>
    <w:autoRedefine/>
    <w:qFormat/>
    <w:rsid w:val="001E20A1"/>
    <w:pPr>
      <w:numPr>
        <w:numId w:val="1"/>
      </w:numPr>
      <w:spacing w:before="120" w:after="120" w:line="360" w:lineRule="auto"/>
      <w:ind w:left="714" w:hanging="357"/>
    </w:pPr>
    <w:rPr>
      <w:rFonts w:ascii="Century Gothic" w:eastAsiaTheme="minorEastAsia" w:hAnsi="Century Gothic" w:cs="Times New Roman"/>
      <w:color w:val="0563C1" w:themeColor="hyperlink"/>
      <w:szCs w:val="24"/>
      <w:u w:val="single"/>
    </w:rPr>
  </w:style>
  <w:style w:type="paragraph" w:customStyle="1" w:styleId="Bold">
    <w:name w:val="Bold"/>
    <w:basedOn w:val="Normal"/>
    <w:link w:val="BoldChar"/>
    <w:autoRedefine/>
    <w:qFormat/>
    <w:rsid w:val="003609E3"/>
    <w:pPr>
      <w:spacing w:before="120" w:after="120" w:line="240" w:lineRule="auto"/>
    </w:pPr>
    <w:rPr>
      <w:rFonts w:eastAsiaTheme="minorEastAsia" w:cstheme="minorHAnsi"/>
      <w:lang w:eastAsia="en-GB"/>
    </w:rPr>
  </w:style>
  <w:style w:type="character" w:customStyle="1" w:styleId="BoldChar">
    <w:name w:val="Bold Char"/>
    <w:basedOn w:val="DefaultParagraphFont"/>
    <w:link w:val="Bold"/>
    <w:locked/>
    <w:rsid w:val="003609E3"/>
    <w:rPr>
      <w:rFonts w:eastAsiaTheme="minorEastAsia" w:cstheme="minorHAnsi"/>
      <w:lang w:eastAsia="en-GB"/>
    </w:rPr>
  </w:style>
  <w:style w:type="paragraph" w:styleId="ListParagraph">
    <w:name w:val="List Paragraph"/>
    <w:basedOn w:val="Normal"/>
    <w:uiPriority w:val="34"/>
    <w:qFormat/>
    <w:rsid w:val="00B5580D"/>
    <w:pPr>
      <w:ind w:left="720"/>
      <w:contextualSpacing/>
    </w:pPr>
  </w:style>
  <w:style w:type="character" w:styleId="Hyperlink">
    <w:name w:val="Hyperlink"/>
    <w:basedOn w:val="DefaultParagraphFont"/>
    <w:uiPriority w:val="99"/>
    <w:unhideWhenUsed/>
    <w:rsid w:val="000338DC"/>
    <w:rPr>
      <w:color w:val="0563C1" w:themeColor="hyperlink"/>
      <w:u w:val="single"/>
    </w:rPr>
  </w:style>
  <w:style w:type="character" w:styleId="UnresolvedMention">
    <w:name w:val="Unresolved Mention"/>
    <w:basedOn w:val="DefaultParagraphFont"/>
    <w:uiPriority w:val="99"/>
    <w:semiHidden/>
    <w:unhideWhenUsed/>
    <w:rsid w:val="000338DC"/>
    <w:rPr>
      <w:color w:val="605E5C"/>
      <w:shd w:val="clear" w:color="auto" w:fill="E1DFDD"/>
    </w:rPr>
  </w:style>
  <w:style w:type="paragraph" w:styleId="NoSpacing">
    <w:name w:val="No Spacing"/>
    <w:uiPriority w:val="1"/>
    <w:qFormat/>
    <w:rsid w:val="00F543C9"/>
    <w:pPr>
      <w:spacing w:after="0" w:line="240" w:lineRule="auto"/>
    </w:pPr>
  </w:style>
  <w:style w:type="character" w:styleId="CommentReference">
    <w:name w:val="annotation reference"/>
    <w:basedOn w:val="DefaultParagraphFont"/>
    <w:uiPriority w:val="99"/>
    <w:semiHidden/>
    <w:unhideWhenUsed/>
    <w:rsid w:val="00057F6B"/>
    <w:rPr>
      <w:sz w:val="16"/>
      <w:szCs w:val="16"/>
    </w:rPr>
  </w:style>
  <w:style w:type="paragraph" w:styleId="CommentText">
    <w:name w:val="annotation text"/>
    <w:basedOn w:val="Normal"/>
    <w:link w:val="CommentTextChar"/>
    <w:uiPriority w:val="99"/>
    <w:unhideWhenUsed/>
    <w:rsid w:val="00057F6B"/>
    <w:pPr>
      <w:spacing w:line="240" w:lineRule="auto"/>
    </w:pPr>
    <w:rPr>
      <w:sz w:val="20"/>
      <w:szCs w:val="20"/>
    </w:rPr>
  </w:style>
  <w:style w:type="character" w:customStyle="1" w:styleId="CommentTextChar">
    <w:name w:val="Comment Text Char"/>
    <w:basedOn w:val="DefaultParagraphFont"/>
    <w:link w:val="CommentText"/>
    <w:uiPriority w:val="99"/>
    <w:rsid w:val="00057F6B"/>
    <w:rPr>
      <w:sz w:val="20"/>
      <w:szCs w:val="20"/>
    </w:rPr>
  </w:style>
  <w:style w:type="paragraph" w:styleId="CommentSubject">
    <w:name w:val="annotation subject"/>
    <w:basedOn w:val="CommentText"/>
    <w:next w:val="CommentText"/>
    <w:link w:val="CommentSubjectChar"/>
    <w:uiPriority w:val="99"/>
    <w:semiHidden/>
    <w:unhideWhenUsed/>
    <w:rsid w:val="00057F6B"/>
    <w:rPr>
      <w:b/>
      <w:bCs/>
    </w:rPr>
  </w:style>
  <w:style w:type="character" w:customStyle="1" w:styleId="CommentSubjectChar">
    <w:name w:val="Comment Subject Char"/>
    <w:basedOn w:val="CommentTextChar"/>
    <w:link w:val="CommentSubject"/>
    <w:uiPriority w:val="99"/>
    <w:semiHidden/>
    <w:rsid w:val="00057F6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katshar@ceh.ac.uk" TargetMode="External"/><Relationship Id="rId5" Type="http://schemas.openxmlformats.org/officeDocument/2006/relationships/hyperlink" Target="mailto:fhay@ceh.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1095</Words>
  <Characters>6248</Characters>
  <Application>Microsoft Office Word</Application>
  <DocSecurity>4</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Felicity Hayes</dc:creator>
  <cp:keywords/>
  <dc:description/>
  <cp:lastModifiedBy>Katrina Sharps</cp:lastModifiedBy>
  <cp:revision>2</cp:revision>
  <dcterms:created xsi:type="dcterms:W3CDTF">2023-12-19T14:57:00Z</dcterms:created>
  <dcterms:modified xsi:type="dcterms:W3CDTF">2023-12-19T14:57:00Z</dcterms:modified>
</cp:coreProperties>
</file>