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B189" w14:textId="2384C922" w:rsidR="00847357" w:rsidRDefault="00847357" w:rsidP="00F52FFE">
      <w:r>
        <w:t xml:space="preserve">To assess growth responses to the environmental </w:t>
      </w:r>
      <w:proofErr w:type="gramStart"/>
      <w:r>
        <w:t>factors</w:t>
      </w:r>
      <w:proofErr w:type="gramEnd"/>
      <w:r>
        <w:t xml:space="preserve"> temperature, day length and CO2 levels, plants were grown in growth chambers with different combinations of such. In R1-3 </w:t>
      </w:r>
      <w:r w:rsidR="00A9708C">
        <w:t xml:space="preserve">(Repeat 1 to 3) </w:t>
      </w:r>
      <w:r>
        <w:t>plants were grown at the same time in different growth chambers. In R1</w:t>
      </w:r>
      <w:r w:rsidR="00A9708C">
        <w:t xml:space="preserve"> (Repeat 1)</w:t>
      </w:r>
      <w:r>
        <w:t xml:space="preserve">, plants were grown in 15C long day (LD and 15C short day (SD) conditions. In R2 </w:t>
      </w:r>
      <w:proofErr w:type="gramStart"/>
      <w:r w:rsidR="00A9708C">
        <w:t>( Repeat</w:t>
      </w:r>
      <w:proofErr w:type="gramEnd"/>
      <w:r w:rsidR="00A9708C">
        <w:t xml:space="preserve"> 2) </w:t>
      </w:r>
      <w:r>
        <w:t xml:space="preserve">plants were grown in 15C SD and 15C LD conditions. In R3 </w:t>
      </w:r>
      <w:r w:rsidR="00A9708C">
        <w:t xml:space="preserve">(Repeat 3) </w:t>
      </w:r>
      <w:r>
        <w:t>plants were grown in 15C LD and 25C LD conditions. In Eco_20_high_humidity_0ppmCO2 plants were grown at ambient CO2 and 20C and no dehumidification (humidity around 90-95%). In Eco_25_high_humidity_0ppmCO2</w:t>
      </w:r>
      <w:r w:rsidRPr="00847357">
        <w:t xml:space="preserve"> </w:t>
      </w:r>
      <w:r>
        <w:t>plants were grown at ambient CO2 and 25C and no dehumidification (humidity around 90-95%). These data are part of a data set with triplicates collected between 1.7.2022 and 1.7.2024. Further data set connected to these sets will be added in the future.</w:t>
      </w:r>
    </w:p>
    <w:p w14:paraId="1E8509BC" w14:textId="6B66AC52" w:rsidR="00646DC8" w:rsidRDefault="00F52FFE" w:rsidP="00F52FFE">
      <w:r>
        <w:t xml:space="preserve">Plants were propagated on sterile media (1/2MS, 0.7% Agar, 1mg/L IAA) by cutting the shoot tip and 3-4 leaves and placing them in a </w:t>
      </w:r>
      <w:proofErr w:type="spellStart"/>
      <w:r>
        <w:t>weck</w:t>
      </w:r>
      <w:proofErr w:type="spellEnd"/>
      <w:r>
        <w:t xml:space="preserve"> jar on new medium. Once the explants rooted after incubation at 200mmol light, 21C day/18C night, Long day conditions (16:8) and ambient humidity, they were transplanted onto soil (6:2:1 </w:t>
      </w:r>
      <w:proofErr w:type="spellStart"/>
      <w:r>
        <w:t>Peat-free:sand-vermiculite</w:t>
      </w:r>
      <w:proofErr w:type="spellEnd"/>
      <w:r>
        <w:t xml:space="preserve">, fertilizer:  4g/L Osmocote exact standard 15-9-12) and grown first under protective covers and then open in 24C, long day conditions (LD), 65% humidity, 350mmol light (experiments R1-3) or transferred into the Eco chamber (temperature as indicated in experiment, 80-98% humidity, 350mmol LED light, long day conditions). </w:t>
      </w:r>
      <w:r w:rsidR="001A781F">
        <w:t>After 3-4 weeks, p</w:t>
      </w:r>
      <w:r>
        <w:t>lants of R1-R3 were transferred in the conditions described in the experiment (R1: 24C SD vs 15C LD</w:t>
      </w:r>
      <w:r w:rsidR="001A781F">
        <w:t>; R2: 15C SD vs 15C LD; R3: 15C LD vs 24C LD) and grown for a month before moving them into 5C low light conditions which resulted in senescence and leaf drop. Eco chamber plants were grown in the Eco chamber for about 4 weeks and after not showing senescence, harvested directly after the experiment without cold incubation.</w:t>
      </w:r>
    </w:p>
    <w:p w14:paraId="7C998ED4" w14:textId="312FDE7B" w:rsidR="001A781F" w:rsidRDefault="001A781F" w:rsidP="00F52FFE">
      <w:r>
        <w:t xml:space="preserve">All plants were measured in height and diameter (6cm above soil), leaf number and area regularly </w:t>
      </w:r>
      <w:r w:rsidR="00847357">
        <w:t xml:space="preserve">as indicated by the dates in the format </w:t>
      </w:r>
      <w:proofErr w:type="spellStart"/>
      <w:r w:rsidR="00847357">
        <w:t>aaaabbcc</w:t>
      </w:r>
      <w:proofErr w:type="spellEnd"/>
      <w:r w:rsidR="00847357">
        <w:t xml:space="preserve"> (year month day) in the tables </w:t>
      </w:r>
      <w:r>
        <w:t>and gas exchanged was measured with a TARGAS-1 instrument (</w:t>
      </w:r>
      <w:proofErr w:type="spellStart"/>
      <w:r>
        <w:t>Hansatech</w:t>
      </w:r>
      <w:proofErr w:type="spellEnd"/>
      <w:r>
        <w:t xml:space="preserve">) at 500mmol light intensity. </w:t>
      </w:r>
      <w:r w:rsidR="00A9708C">
        <w:t xml:space="preserve">It was calibrated by the company and self-calibrated upon switch-on. </w:t>
      </w:r>
      <w:r w:rsidR="00847357">
        <w:t>Height</w:t>
      </w:r>
      <w:r w:rsidR="0018092D">
        <w:t xml:space="preserve"> in cm</w:t>
      </w:r>
      <w:r w:rsidR="00847357">
        <w:t xml:space="preserve"> was measured by laser distance measurement, diameter</w:t>
      </w:r>
      <w:r w:rsidR="0018092D">
        <w:t xml:space="preserve"> in mm</w:t>
      </w:r>
      <w:r w:rsidR="00847357">
        <w:t xml:space="preserve"> with callipers and </w:t>
      </w:r>
      <w:r w:rsidR="0018092D">
        <w:t>leaf area in mm2 by measuring a photo with scale in ImageJ</w:t>
      </w:r>
      <w:r w:rsidR="005A5FEF">
        <w:t xml:space="preserve"> (</w:t>
      </w:r>
      <w:r w:rsidR="005A5FEF" w:rsidRPr="005A5FEF">
        <w:t>https://imagej.net/ij/index.html</w:t>
      </w:r>
      <w:r w:rsidR="005A5FEF">
        <w:t>)</w:t>
      </w:r>
      <w:r w:rsidR="0018092D">
        <w:t xml:space="preserve">. </w:t>
      </w:r>
      <w:r>
        <w:t xml:space="preserve">After the experiment, cross-sections were taken and embedded in resin for further microscopic analysis (data not ready and not included). </w:t>
      </w:r>
      <w:r w:rsidR="00A9708C">
        <w:t xml:space="preserve">Data were compared across the different experiment to examine if they were in the expected range. </w:t>
      </w:r>
    </w:p>
    <w:p w14:paraId="2D878BF2" w14:textId="58DD9E23" w:rsidR="005A5FEF" w:rsidRPr="006B0194" w:rsidRDefault="005A5FEF" w:rsidP="00F52FFE">
      <w:pPr>
        <w:rPr>
          <w:b/>
          <w:bCs/>
          <w:u w:val="single"/>
        </w:rPr>
      </w:pPr>
      <w:r w:rsidRPr="006B0194">
        <w:rPr>
          <w:b/>
          <w:bCs/>
          <w:u w:val="single"/>
        </w:rPr>
        <w:t>Measurements and units</w:t>
      </w:r>
    </w:p>
    <w:tbl>
      <w:tblPr>
        <w:tblW w:w="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"/>
        <w:gridCol w:w="2921"/>
        <w:gridCol w:w="1349"/>
      </w:tblGrid>
      <w:tr w:rsidR="00C32574" w:rsidRPr="006C57B5" w14:paraId="5D88C082" w14:textId="61F26D29" w:rsidTr="00A9332F">
        <w:trPr>
          <w:trHeight w:val="290"/>
        </w:trPr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374141DE" w14:textId="77777777" w:rsidR="00993A3B" w:rsidRPr="006C57B5" w:rsidRDefault="00993A3B" w:rsidP="00993A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C57B5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height</w:t>
            </w:r>
          </w:p>
        </w:tc>
        <w:tc>
          <w:tcPr>
            <w:tcW w:w="2921" w:type="dxa"/>
          </w:tcPr>
          <w:p w14:paraId="3657699E" w14:textId="63C0BB0E" w:rsidR="00993A3B" w:rsidRDefault="00993A3B" w:rsidP="00993A3B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Plant height</w:t>
            </w:r>
            <w:r w:rsidR="00C746FE">
              <w:rPr>
                <w:rFonts w:ascii="Aptos Narrow" w:hAnsi="Aptos Narrow"/>
                <w:color w:val="000000"/>
              </w:rPr>
              <w:t xml:space="preserve"> soil level to shoot tip</w:t>
            </w:r>
          </w:p>
        </w:tc>
        <w:tc>
          <w:tcPr>
            <w:tcW w:w="1349" w:type="dxa"/>
            <w:vAlign w:val="bottom"/>
          </w:tcPr>
          <w:p w14:paraId="2C52A2AD" w14:textId="45FA81EE" w:rsidR="00993A3B" w:rsidRPr="006C57B5" w:rsidRDefault="00993A3B" w:rsidP="00993A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cm</w:t>
            </w:r>
          </w:p>
        </w:tc>
      </w:tr>
      <w:tr w:rsidR="00C32574" w:rsidRPr="006C57B5" w14:paraId="684BC1B1" w14:textId="621FDF85" w:rsidTr="00993A3B">
        <w:trPr>
          <w:trHeight w:val="290"/>
        </w:trPr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624E136A" w14:textId="77777777" w:rsidR="00993A3B" w:rsidRPr="006C57B5" w:rsidRDefault="00993A3B" w:rsidP="00993A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C57B5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diameter</w:t>
            </w:r>
          </w:p>
        </w:tc>
        <w:tc>
          <w:tcPr>
            <w:tcW w:w="0" w:type="auto"/>
          </w:tcPr>
          <w:p w14:paraId="0DAE1B99" w14:textId="1C0F73BD" w:rsidR="00993A3B" w:rsidRDefault="00C746FE" w:rsidP="00993A3B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Diameter of stem at 6cm hight</w:t>
            </w:r>
          </w:p>
        </w:tc>
        <w:tc>
          <w:tcPr>
            <w:tcW w:w="0" w:type="auto"/>
            <w:vAlign w:val="bottom"/>
          </w:tcPr>
          <w:p w14:paraId="7BCECFF3" w14:textId="6674109C" w:rsidR="00993A3B" w:rsidRPr="006C57B5" w:rsidRDefault="00993A3B" w:rsidP="00993A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mm</w:t>
            </w:r>
          </w:p>
        </w:tc>
      </w:tr>
      <w:tr w:rsidR="00C32574" w:rsidRPr="006C57B5" w14:paraId="229D0879" w14:textId="23A1106F" w:rsidTr="00993A3B">
        <w:trPr>
          <w:trHeight w:val="290"/>
        </w:trPr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3D528AA1" w14:textId="77777777" w:rsidR="00993A3B" w:rsidRPr="006C57B5" w:rsidRDefault="00993A3B" w:rsidP="00993A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C57B5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leaves</w:t>
            </w:r>
          </w:p>
        </w:tc>
        <w:tc>
          <w:tcPr>
            <w:tcW w:w="0" w:type="auto"/>
          </w:tcPr>
          <w:p w14:paraId="12C848A7" w14:textId="213835DE" w:rsidR="00993A3B" w:rsidRDefault="00C32574" w:rsidP="00993A3B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Number of fully expanded leaves</w:t>
            </w:r>
          </w:p>
        </w:tc>
        <w:tc>
          <w:tcPr>
            <w:tcW w:w="0" w:type="auto"/>
            <w:vAlign w:val="bottom"/>
          </w:tcPr>
          <w:p w14:paraId="75004019" w14:textId="50BA3677" w:rsidR="00993A3B" w:rsidRPr="006C57B5" w:rsidRDefault="00993A3B" w:rsidP="00993A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number</w:t>
            </w:r>
          </w:p>
        </w:tc>
      </w:tr>
      <w:tr w:rsidR="00C32574" w:rsidRPr="006C57B5" w14:paraId="20E231CE" w14:textId="3658C388" w:rsidTr="00993A3B">
        <w:trPr>
          <w:trHeight w:val="290"/>
        </w:trPr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7D5AD675" w14:textId="77777777" w:rsidR="00993A3B" w:rsidRPr="006C57B5" w:rsidRDefault="00993A3B" w:rsidP="00993A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C57B5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leaf area</w:t>
            </w:r>
          </w:p>
        </w:tc>
        <w:tc>
          <w:tcPr>
            <w:tcW w:w="0" w:type="auto"/>
          </w:tcPr>
          <w:p w14:paraId="610BD59F" w14:textId="65EC301A" w:rsidR="00993A3B" w:rsidRDefault="00C32574" w:rsidP="00993A3B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Leaf area of a representative fully expanded leaf</w:t>
            </w:r>
          </w:p>
        </w:tc>
        <w:tc>
          <w:tcPr>
            <w:tcW w:w="0" w:type="auto"/>
            <w:vAlign w:val="bottom"/>
          </w:tcPr>
          <w:p w14:paraId="0651F7A6" w14:textId="4B8C50FD" w:rsidR="00993A3B" w:rsidRPr="006C57B5" w:rsidRDefault="00993A3B" w:rsidP="00993A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mm2</w:t>
            </w:r>
          </w:p>
        </w:tc>
      </w:tr>
      <w:tr w:rsidR="00C32574" w:rsidRPr="006C57B5" w14:paraId="69B87F1A" w14:textId="77777777" w:rsidTr="00993A3B">
        <w:trPr>
          <w:trHeight w:val="290"/>
        </w:trPr>
        <w:tc>
          <w:tcPr>
            <w:tcW w:w="1005" w:type="dxa"/>
            <w:shd w:val="clear" w:color="auto" w:fill="auto"/>
            <w:noWrap/>
            <w:vAlign w:val="bottom"/>
          </w:tcPr>
          <w:p w14:paraId="1F7BAC0A" w14:textId="13BAA261" w:rsidR="00993A3B" w:rsidRPr="006C57B5" w:rsidRDefault="00993A3B" w:rsidP="00993A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Total leaf area</w:t>
            </w:r>
          </w:p>
        </w:tc>
        <w:tc>
          <w:tcPr>
            <w:tcW w:w="0" w:type="auto"/>
          </w:tcPr>
          <w:p w14:paraId="1AE376AD" w14:textId="1B33C2FC" w:rsidR="00993A3B" w:rsidRDefault="00C32574" w:rsidP="00993A3B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 xml:space="preserve">Leaf area </w:t>
            </w:r>
            <w:r w:rsidR="00616469">
              <w:rPr>
                <w:rFonts w:ascii="Aptos Narrow" w:hAnsi="Aptos Narrow"/>
                <w:color w:val="000000"/>
              </w:rPr>
              <w:t>of the whole tree estimated by multiplying leaf area with the number of leaves</w:t>
            </w:r>
          </w:p>
        </w:tc>
        <w:tc>
          <w:tcPr>
            <w:tcW w:w="0" w:type="auto"/>
            <w:vAlign w:val="bottom"/>
          </w:tcPr>
          <w:p w14:paraId="6683CF67" w14:textId="528A336B" w:rsidR="00993A3B" w:rsidRDefault="00993A3B" w:rsidP="00993A3B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mm2</w:t>
            </w:r>
          </w:p>
        </w:tc>
      </w:tr>
      <w:tr w:rsidR="00C32574" w:rsidRPr="006C57B5" w14:paraId="50FF4A7E" w14:textId="50198C27" w:rsidTr="00993A3B">
        <w:trPr>
          <w:trHeight w:val="290"/>
        </w:trPr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209D6383" w14:textId="77777777" w:rsidR="00993A3B" w:rsidRPr="006C57B5" w:rsidRDefault="00993A3B" w:rsidP="00993A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C57B5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lastRenderedPageBreak/>
              <w:t>Ci</w:t>
            </w:r>
          </w:p>
        </w:tc>
        <w:tc>
          <w:tcPr>
            <w:tcW w:w="0" w:type="auto"/>
          </w:tcPr>
          <w:p w14:paraId="2FF7611F" w14:textId="6578EF88" w:rsidR="00993A3B" w:rsidRDefault="00FA00EE" w:rsidP="00993A3B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Internal carbon concentration in the leaf in photosynthetic gas exchange measurement</w:t>
            </w:r>
          </w:p>
        </w:tc>
        <w:tc>
          <w:tcPr>
            <w:tcW w:w="0" w:type="auto"/>
            <w:vAlign w:val="bottom"/>
          </w:tcPr>
          <w:p w14:paraId="7F2296D8" w14:textId="6AC8AF3B" w:rsidR="00993A3B" w:rsidRPr="006C57B5" w:rsidRDefault="00993A3B" w:rsidP="00993A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>
              <w:rPr>
                <w:rFonts w:ascii="Aptos Narrow" w:hAnsi="Aptos Narrow"/>
                <w:color w:val="000000"/>
              </w:rPr>
              <w:t>umol</w:t>
            </w:r>
            <w:proofErr w:type="spellEnd"/>
            <w:r>
              <w:rPr>
                <w:rFonts w:ascii="Aptos Narrow" w:hAnsi="Aptos Narrow"/>
                <w:color w:val="000000"/>
              </w:rPr>
              <w:t>/mol</w:t>
            </w:r>
          </w:p>
        </w:tc>
      </w:tr>
      <w:tr w:rsidR="00C32574" w:rsidRPr="006C57B5" w14:paraId="73582384" w14:textId="7CC0558A" w:rsidTr="00993A3B">
        <w:trPr>
          <w:trHeight w:val="290"/>
        </w:trPr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6CD99C90" w14:textId="77777777" w:rsidR="00993A3B" w:rsidRPr="006C57B5" w:rsidRDefault="00993A3B" w:rsidP="00993A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C57B5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</w:tcPr>
          <w:p w14:paraId="794F1AE8" w14:textId="48E9A3A9" w:rsidR="00993A3B" w:rsidRDefault="00FE7C67" w:rsidP="00993A3B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 xml:space="preserve">Carbon assimilation </w:t>
            </w:r>
            <w:r>
              <w:rPr>
                <w:rFonts w:ascii="Aptos Narrow" w:hAnsi="Aptos Narrow"/>
                <w:color w:val="000000"/>
              </w:rPr>
              <w:t>in the leaf in photosynthetic gas exchange measurement</w:t>
            </w:r>
          </w:p>
        </w:tc>
        <w:tc>
          <w:tcPr>
            <w:tcW w:w="0" w:type="auto"/>
            <w:vAlign w:val="bottom"/>
          </w:tcPr>
          <w:p w14:paraId="799E89A3" w14:textId="76CEDF08" w:rsidR="00993A3B" w:rsidRPr="006C57B5" w:rsidRDefault="00993A3B" w:rsidP="00993A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>
              <w:rPr>
                <w:rFonts w:ascii="Aptos Narrow" w:hAnsi="Aptos Narrow"/>
                <w:color w:val="000000"/>
              </w:rPr>
              <w:t>umol</w:t>
            </w:r>
            <w:proofErr w:type="spellEnd"/>
            <w:r>
              <w:rPr>
                <w:rFonts w:ascii="Aptos Narrow" w:hAnsi="Aptos Narrow"/>
                <w:color w:val="000000"/>
              </w:rPr>
              <w:t xml:space="preserve"> m−2 s−1</w:t>
            </w:r>
          </w:p>
        </w:tc>
      </w:tr>
      <w:tr w:rsidR="00C32574" w:rsidRPr="006C57B5" w14:paraId="0FCA94E8" w14:textId="456B05A7" w:rsidTr="00993A3B">
        <w:trPr>
          <w:trHeight w:val="290"/>
        </w:trPr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17576BAD" w14:textId="77777777" w:rsidR="00993A3B" w:rsidRPr="006C57B5" w:rsidRDefault="00993A3B" w:rsidP="00993A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6C57B5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gs</w:t>
            </w:r>
            <w:proofErr w:type="spellEnd"/>
          </w:p>
        </w:tc>
        <w:tc>
          <w:tcPr>
            <w:tcW w:w="0" w:type="auto"/>
          </w:tcPr>
          <w:p w14:paraId="027CA661" w14:textId="17CB8A83" w:rsidR="00993A3B" w:rsidRDefault="00FE7C67" w:rsidP="00993A3B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 xml:space="preserve">Stomatal conductance </w:t>
            </w:r>
            <w:r>
              <w:rPr>
                <w:rFonts w:ascii="Aptos Narrow" w:hAnsi="Aptos Narrow"/>
                <w:color w:val="000000"/>
              </w:rPr>
              <w:t>in the leaf in photosynthetic gas exchange measurement</w:t>
            </w:r>
          </w:p>
        </w:tc>
        <w:tc>
          <w:tcPr>
            <w:tcW w:w="0" w:type="auto"/>
            <w:vAlign w:val="bottom"/>
          </w:tcPr>
          <w:p w14:paraId="35C4B2A2" w14:textId="52E0507D" w:rsidR="00993A3B" w:rsidRPr="006C57B5" w:rsidRDefault="00993A3B" w:rsidP="00993A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mol m−2 s−1</w:t>
            </w:r>
          </w:p>
        </w:tc>
      </w:tr>
      <w:tr w:rsidR="00C32574" w:rsidRPr="006C57B5" w14:paraId="68F6EC8D" w14:textId="346F1A4E" w:rsidTr="00993A3B">
        <w:trPr>
          <w:trHeight w:val="290"/>
        </w:trPr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69BF3F93" w14:textId="77777777" w:rsidR="00993A3B" w:rsidRPr="006C57B5" w:rsidRDefault="00993A3B" w:rsidP="00993A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C57B5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E</w:t>
            </w:r>
          </w:p>
        </w:tc>
        <w:tc>
          <w:tcPr>
            <w:tcW w:w="0" w:type="auto"/>
          </w:tcPr>
          <w:p w14:paraId="7D72E0C5" w14:textId="5B900896" w:rsidR="00993A3B" w:rsidRDefault="00010561" w:rsidP="00993A3B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T</w:t>
            </w:r>
            <w:r w:rsidR="00FE7C67">
              <w:rPr>
                <w:rFonts w:ascii="Aptos Narrow" w:hAnsi="Aptos Narrow"/>
                <w:color w:val="000000"/>
              </w:rPr>
              <w:t>ranspiration</w:t>
            </w:r>
            <w:r>
              <w:rPr>
                <w:rFonts w:ascii="Aptos Narrow" w:hAnsi="Aptos Narrow"/>
                <w:color w:val="000000"/>
              </w:rPr>
              <w:t xml:space="preserve"> </w:t>
            </w:r>
            <w:r>
              <w:rPr>
                <w:rFonts w:ascii="Aptos Narrow" w:hAnsi="Aptos Narrow"/>
                <w:color w:val="000000"/>
              </w:rPr>
              <w:t>in the leaf in photosynthetic gas exchange measurement</w:t>
            </w:r>
          </w:p>
        </w:tc>
        <w:tc>
          <w:tcPr>
            <w:tcW w:w="0" w:type="auto"/>
            <w:vAlign w:val="bottom"/>
          </w:tcPr>
          <w:p w14:paraId="2550F62F" w14:textId="28EF3FE4" w:rsidR="00993A3B" w:rsidRPr="006C57B5" w:rsidRDefault="00993A3B" w:rsidP="00993A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mmol m−2 s −1</w:t>
            </w:r>
          </w:p>
        </w:tc>
      </w:tr>
      <w:tr w:rsidR="00C32574" w:rsidRPr="006C57B5" w14:paraId="4EB2F0BB" w14:textId="7D29ADF3" w:rsidTr="00993A3B">
        <w:trPr>
          <w:trHeight w:val="290"/>
        </w:trPr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63DDCA9E" w14:textId="77777777" w:rsidR="00993A3B" w:rsidRPr="006C57B5" w:rsidRDefault="00993A3B" w:rsidP="00993A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C57B5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VPD</w:t>
            </w:r>
          </w:p>
        </w:tc>
        <w:tc>
          <w:tcPr>
            <w:tcW w:w="0" w:type="auto"/>
          </w:tcPr>
          <w:p w14:paraId="13F8AC24" w14:textId="06C0E146" w:rsidR="00993A3B" w:rsidRDefault="00010561" w:rsidP="00993A3B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 xml:space="preserve">Vapour pressure difference </w:t>
            </w:r>
            <w:r>
              <w:rPr>
                <w:rFonts w:ascii="Aptos Narrow" w:hAnsi="Aptos Narrow"/>
                <w:color w:val="000000"/>
              </w:rPr>
              <w:t>in the leaf in photosynthetic gas exchange measurement</w:t>
            </w:r>
          </w:p>
        </w:tc>
        <w:tc>
          <w:tcPr>
            <w:tcW w:w="0" w:type="auto"/>
            <w:vAlign w:val="bottom"/>
          </w:tcPr>
          <w:p w14:paraId="43034042" w14:textId="54F34707" w:rsidR="00993A3B" w:rsidRPr="006C57B5" w:rsidRDefault="00993A3B" w:rsidP="00993A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kPa</w:t>
            </w:r>
          </w:p>
        </w:tc>
      </w:tr>
      <w:tr w:rsidR="00C32574" w:rsidRPr="006C57B5" w14:paraId="7F8413D5" w14:textId="16278E27" w:rsidTr="00993A3B">
        <w:trPr>
          <w:trHeight w:val="290"/>
        </w:trPr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41CA0DE6" w14:textId="77777777" w:rsidR="00993A3B" w:rsidRPr="006C57B5" w:rsidRDefault="00993A3B" w:rsidP="00993A3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C57B5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WUE</w:t>
            </w:r>
          </w:p>
        </w:tc>
        <w:tc>
          <w:tcPr>
            <w:tcW w:w="0" w:type="auto"/>
          </w:tcPr>
          <w:p w14:paraId="3B00A9E0" w14:textId="47AFEFC7" w:rsidR="00993A3B" w:rsidRDefault="00010561" w:rsidP="00993A3B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 xml:space="preserve">Water use efficiency </w:t>
            </w:r>
            <w:r>
              <w:rPr>
                <w:rFonts w:ascii="Aptos Narrow" w:hAnsi="Aptos Narrow"/>
                <w:color w:val="000000"/>
              </w:rPr>
              <w:t>in the leaf in photosynthetic gas exchange measurement</w:t>
            </w:r>
          </w:p>
        </w:tc>
        <w:tc>
          <w:tcPr>
            <w:tcW w:w="0" w:type="auto"/>
            <w:vAlign w:val="bottom"/>
          </w:tcPr>
          <w:p w14:paraId="06852C70" w14:textId="69855451" w:rsidR="00993A3B" w:rsidRPr="006C57B5" w:rsidRDefault="00993A3B" w:rsidP="00993A3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>
              <w:rPr>
                <w:rFonts w:ascii="Aptos Narrow" w:hAnsi="Aptos Narrow"/>
                <w:color w:val="000000"/>
              </w:rPr>
              <w:t>μmol</w:t>
            </w:r>
            <w:proofErr w:type="spellEnd"/>
            <w:r>
              <w:rPr>
                <w:rFonts w:ascii="Aptos Narrow" w:hAnsi="Aptos Narrow"/>
                <w:color w:val="000000"/>
              </w:rPr>
              <w:t xml:space="preserve"> CO2 mmol−1 H2O</w:t>
            </w:r>
          </w:p>
        </w:tc>
      </w:tr>
    </w:tbl>
    <w:p w14:paraId="376D681E" w14:textId="77777777" w:rsidR="001A781F" w:rsidRPr="006B0194" w:rsidRDefault="001A781F" w:rsidP="00F52FFE">
      <w:pPr>
        <w:rPr>
          <w:b/>
          <w:bCs/>
          <w:u w:val="single"/>
        </w:rPr>
      </w:pPr>
    </w:p>
    <w:p w14:paraId="3FE51195" w14:textId="4E057BB2" w:rsidR="00A9332F" w:rsidRPr="006B0194" w:rsidRDefault="00A9332F" w:rsidP="00F52FFE">
      <w:pPr>
        <w:rPr>
          <w:b/>
          <w:bCs/>
          <w:u w:val="single"/>
        </w:rPr>
      </w:pPr>
      <w:r w:rsidRPr="006B0194">
        <w:rPr>
          <w:b/>
          <w:bCs/>
          <w:u w:val="single"/>
        </w:rPr>
        <w:t xml:space="preserve">Data </w:t>
      </w:r>
      <w:r w:rsidR="00EA7711" w:rsidRPr="006B0194">
        <w:rPr>
          <w:b/>
          <w:bCs/>
          <w:u w:val="single"/>
        </w:rPr>
        <w:t>structure:</w:t>
      </w:r>
    </w:p>
    <w:p w14:paraId="3007E307" w14:textId="2791868D" w:rsidR="00CF72EE" w:rsidRDefault="00EA7711" w:rsidP="00F52FFE">
      <w:r w:rsidRPr="00EA7711">
        <w:t>Dat</w:t>
      </w:r>
      <w:r w:rsidR="00CF72EE">
        <w:t>e</w:t>
      </w:r>
      <w:r w:rsidR="00D02FA7">
        <w:t xml:space="preserve">: </w:t>
      </w:r>
      <w:r w:rsidR="004D31D2">
        <w:t xml:space="preserve">Date of measurement in the format </w:t>
      </w:r>
      <w:proofErr w:type="spellStart"/>
      <w:r w:rsidR="00CF3944">
        <w:t>yyyymmdd</w:t>
      </w:r>
      <w:proofErr w:type="spellEnd"/>
      <w:r w:rsidR="000B4AFB">
        <w:t xml:space="preserve"> or time frame of growth rate period</w:t>
      </w:r>
    </w:p>
    <w:p w14:paraId="66FF9981" w14:textId="55B5F0A7" w:rsidR="00CF72EE" w:rsidRDefault="00CF72EE" w:rsidP="00F52FFE">
      <w:r w:rsidRPr="00EA7711">
        <w:t>N</w:t>
      </w:r>
      <w:r w:rsidR="00EA7711" w:rsidRPr="00EA7711">
        <w:t>ame</w:t>
      </w:r>
      <w:r w:rsidR="00D02FA7">
        <w:t xml:space="preserve">: </w:t>
      </w:r>
      <w:r w:rsidR="00D3251E">
        <w:t>definition of variable</w:t>
      </w:r>
    </w:p>
    <w:p w14:paraId="53878626" w14:textId="6D50D396" w:rsidR="00CF72EE" w:rsidRDefault="00CF72EE" w:rsidP="00F52FFE">
      <w:r w:rsidRPr="00EA7711">
        <w:t>A</w:t>
      </w:r>
      <w:r w:rsidR="00EA7711" w:rsidRPr="00EA7711">
        <w:t>verage</w:t>
      </w:r>
      <w:r w:rsidR="00D02FA7">
        <w:t xml:space="preserve">: </w:t>
      </w:r>
      <w:r w:rsidR="00D3251E">
        <w:t>average of measurements of variable</w:t>
      </w:r>
    </w:p>
    <w:p w14:paraId="3484DAD2" w14:textId="26D208D7" w:rsidR="00CF72EE" w:rsidRDefault="00CF72EE" w:rsidP="00F52FFE">
      <w:proofErr w:type="spellStart"/>
      <w:r w:rsidRPr="00EA7711">
        <w:t>S</w:t>
      </w:r>
      <w:r w:rsidR="00EA7711" w:rsidRPr="00EA7711">
        <w:t>tdev</w:t>
      </w:r>
      <w:proofErr w:type="spellEnd"/>
      <w:r w:rsidR="00D02FA7">
        <w:t xml:space="preserve">: </w:t>
      </w:r>
      <w:r w:rsidR="00D3251E">
        <w:t>standard deviation (normal distribution) of variable</w:t>
      </w:r>
    </w:p>
    <w:p w14:paraId="53604FC0" w14:textId="4C4163D5" w:rsidR="00CF72EE" w:rsidRDefault="00CF72EE" w:rsidP="00F52FFE">
      <w:r w:rsidRPr="00EA7711">
        <w:t>U</w:t>
      </w:r>
      <w:r w:rsidR="00EA7711" w:rsidRPr="00EA7711">
        <w:t>nit</w:t>
      </w:r>
      <w:r w:rsidR="00D02FA7">
        <w:t xml:space="preserve">: </w:t>
      </w:r>
      <w:r w:rsidR="00D3251E">
        <w:t>measurement unit of variable</w:t>
      </w:r>
    </w:p>
    <w:p w14:paraId="268A3A3A" w14:textId="5D9DC7D0" w:rsidR="00CF72EE" w:rsidRDefault="00CF72EE" w:rsidP="00F52FFE">
      <w:r w:rsidRPr="00EA7711">
        <w:t>T</w:t>
      </w:r>
      <w:r w:rsidR="00EA7711" w:rsidRPr="00EA7711">
        <w:t>emperature</w:t>
      </w:r>
      <w:r w:rsidR="00D02FA7">
        <w:t xml:space="preserve">: </w:t>
      </w:r>
      <w:r w:rsidR="00D3251E">
        <w:t xml:space="preserve">temperature of experiment in degree </w:t>
      </w:r>
      <w:proofErr w:type="spellStart"/>
      <w:r w:rsidR="00D3251E">
        <w:t>celsius</w:t>
      </w:r>
      <w:proofErr w:type="spellEnd"/>
    </w:p>
    <w:p w14:paraId="0FD1076F" w14:textId="609113A3" w:rsidR="00CF72EE" w:rsidRDefault="00CF72EE" w:rsidP="00F52FFE">
      <w:r>
        <w:t>D</w:t>
      </w:r>
      <w:r w:rsidR="00402FC7">
        <w:t>aylengt</w:t>
      </w:r>
      <w:r>
        <w:t>h</w:t>
      </w:r>
      <w:r w:rsidR="00D02FA7">
        <w:t xml:space="preserve">: </w:t>
      </w:r>
      <w:r w:rsidR="00D3251E">
        <w:t>day length in the experiment, LD=long day (16h light/8h dark), SD=short day (8h light/16h dark)</w:t>
      </w:r>
    </w:p>
    <w:p w14:paraId="111603EA" w14:textId="673B94E6" w:rsidR="00CF72EE" w:rsidRDefault="00EA7711" w:rsidP="00F52FFE">
      <w:r w:rsidRPr="00EA7711">
        <w:t>CO2ppm</w:t>
      </w:r>
      <w:r w:rsidR="00D02FA7">
        <w:t xml:space="preserve">: </w:t>
      </w:r>
      <w:r w:rsidR="00D3251E">
        <w:t>CO2 level in experiment</w:t>
      </w:r>
    </w:p>
    <w:p w14:paraId="1EF06195" w14:textId="285F7498" w:rsidR="00CF72EE" w:rsidRDefault="00402FC7" w:rsidP="00F52FFE">
      <w:r>
        <w:t>growth rate</w:t>
      </w:r>
      <w:r w:rsidR="00D02FA7">
        <w:t xml:space="preserve">: </w:t>
      </w:r>
      <w:r w:rsidR="00D3251E">
        <w:t xml:space="preserve">if variable </w:t>
      </w:r>
      <w:r w:rsidR="000B4AFB">
        <w:t>is given as growth rate/time frame indicated in date or growth rate/day</w:t>
      </w:r>
    </w:p>
    <w:p w14:paraId="69936680" w14:textId="191D3995" w:rsidR="00EA7711" w:rsidRDefault="00EA7711" w:rsidP="00F52FFE">
      <w:r w:rsidRPr="00EA7711">
        <w:t>notes</w:t>
      </w:r>
      <w:r w:rsidR="00D02FA7">
        <w:t>:</w:t>
      </w:r>
      <w:r w:rsidR="00EA3523">
        <w:t xml:space="preserve"> notes concerning the experiment</w:t>
      </w:r>
    </w:p>
    <w:p w14:paraId="7BFAEC24" w14:textId="14B9EC10" w:rsidR="00CF72EE" w:rsidRDefault="00D02FA7" w:rsidP="00F52FFE">
      <w:r>
        <w:t>additional notes:</w:t>
      </w:r>
      <w:r w:rsidR="00EA3523">
        <w:t xml:space="preserve"> additional notes concerning the experiment or measurements</w:t>
      </w:r>
    </w:p>
    <w:p w14:paraId="639CC234" w14:textId="3FEF0561" w:rsidR="001A781F" w:rsidRPr="006B0194" w:rsidRDefault="001A781F" w:rsidP="00F52FFE">
      <w:pPr>
        <w:rPr>
          <w:b/>
          <w:bCs/>
          <w:u w:val="single"/>
        </w:rPr>
      </w:pPr>
      <w:r w:rsidRPr="006B0194">
        <w:rPr>
          <w:b/>
          <w:bCs/>
          <w:u w:val="single"/>
        </w:rPr>
        <w:t>Additional notes:</w:t>
      </w:r>
    </w:p>
    <w:p w14:paraId="314B0E5A" w14:textId="7E9F4D04" w:rsidR="001A781F" w:rsidRDefault="001A781F" w:rsidP="00F52FFE">
      <w:r>
        <w:t xml:space="preserve">We have tested the peat-free soil and plants performed </w:t>
      </w:r>
      <w:proofErr w:type="gramStart"/>
      <w:r>
        <w:t>similar to</w:t>
      </w:r>
      <w:proofErr w:type="gramEnd"/>
      <w:r>
        <w:t xml:space="preserve"> plants grown in peat soil.</w:t>
      </w:r>
    </w:p>
    <w:p w14:paraId="6B7742D8" w14:textId="5FCA55D4" w:rsidR="001A781F" w:rsidRDefault="001A781F" w:rsidP="00F52FFE">
      <w:r>
        <w:t>If not mentioned otherwise, plants were grown in full spectrum greenhouse light.</w:t>
      </w:r>
    </w:p>
    <w:sectPr w:rsidR="001A7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EDC"/>
    <w:rsid w:val="00010561"/>
    <w:rsid w:val="000B4AFB"/>
    <w:rsid w:val="0018092D"/>
    <w:rsid w:val="001A781F"/>
    <w:rsid w:val="001F6E0B"/>
    <w:rsid w:val="00212285"/>
    <w:rsid w:val="00402FC7"/>
    <w:rsid w:val="004D31D2"/>
    <w:rsid w:val="005A5FEF"/>
    <w:rsid w:val="005B4326"/>
    <w:rsid w:val="00616469"/>
    <w:rsid w:val="00646DC8"/>
    <w:rsid w:val="0067080D"/>
    <w:rsid w:val="006B0194"/>
    <w:rsid w:val="006C57B5"/>
    <w:rsid w:val="00847357"/>
    <w:rsid w:val="00993A3B"/>
    <w:rsid w:val="00A04DE5"/>
    <w:rsid w:val="00A43593"/>
    <w:rsid w:val="00A9332F"/>
    <w:rsid w:val="00A9708C"/>
    <w:rsid w:val="00BB45E4"/>
    <w:rsid w:val="00C32574"/>
    <w:rsid w:val="00C746FE"/>
    <w:rsid w:val="00CF3944"/>
    <w:rsid w:val="00CF72EE"/>
    <w:rsid w:val="00D02FA7"/>
    <w:rsid w:val="00D26EDC"/>
    <w:rsid w:val="00D3251E"/>
    <w:rsid w:val="00EA3523"/>
    <w:rsid w:val="00EA7711"/>
    <w:rsid w:val="00EE12E3"/>
    <w:rsid w:val="00F52FFE"/>
    <w:rsid w:val="00F91D0C"/>
    <w:rsid w:val="00FA00EE"/>
    <w:rsid w:val="00FE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BC3C2"/>
  <w15:chartTrackingRefBased/>
  <w15:docId w15:val="{961E3D25-8955-4265-8A24-A72A74B22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5F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F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1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Hellmann</dc:creator>
  <cp:keywords/>
  <dc:description/>
  <cp:lastModifiedBy>Eva Hellmann</cp:lastModifiedBy>
  <cp:revision>25</cp:revision>
  <dcterms:created xsi:type="dcterms:W3CDTF">2024-02-19T10:13:00Z</dcterms:created>
  <dcterms:modified xsi:type="dcterms:W3CDTF">2025-04-16T13:47:00Z</dcterms:modified>
</cp:coreProperties>
</file>