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2CC1A" w14:textId="0DBA629A" w:rsidR="00EF6DA5" w:rsidRPr="008E525D" w:rsidRDefault="00126DF2" w:rsidP="007C5FAC">
      <w:pPr>
        <w:jc w:val="center"/>
        <w:rPr>
          <w:b/>
          <w:bCs/>
        </w:rPr>
      </w:pPr>
      <w:r w:rsidRPr="00126DF2">
        <w:rPr>
          <w:b/>
          <w:bCs/>
          <w:color w:val="000000" w:themeColor="text1"/>
        </w:rPr>
        <w:t xml:space="preserve">Response of Bengal and Assam </w:t>
      </w:r>
      <w:r w:rsidR="009E4161">
        <w:rPr>
          <w:b/>
          <w:bCs/>
          <w:color w:val="000000" w:themeColor="text1"/>
        </w:rPr>
        <w:t xml:space="preserve">Aus </w:t>
      </w:r>
      <w:r w:rsidRPr="00126DF2">
        <w:rPr>
          <w:b/>
          <w:bCs/>
          <w:color w:val="000000" w:themeColor="text1"/>
        </w:rPr>
        <w:t>Panel (BAAP) rice cultivars Nitrogen</w:t>
      </w:r>
      <w:r w:rsidR="006D56CC">
        <w:rPr>
          <w:b/>
          <w:bCs/>
          <w:color w:val="000000" w:themeColor="text1"/>
        </w:rPr>
        <w:t xml:space="preserve"> in the field at four South Asian sites</w:t>
      </w:r>
      <w:r w:rsidR="003351B2" w:rsidRPr="00126DF2">
        <w:rPr>
          <w:b/>
          <w:bCs/>
          <w:color w:val="000000" w:themeColor="text1"/>
        </w:rPr>
        <w:t xml:space="preserve"> </w:t>
      </w:r>
      <w:r w:rsidR="003351B2" w:rsidRPr="008E525D">
        <w:rPr>
          <w:b/>
          <w:bCs/>
        </w:rPr>
        <w:t>Metadata</w:t>
      </w:r>
    </w:p>
    <w:p w14:paraId="44D4309D" w14:textId="77777777" w:rsidR="007C5FAC" w:rsidRDefault="007C5FAC">
      <w:pPr>
        <w:rPr>
          <w:b/>
          <w:bCs/>
        </w:rPr>
      </w:pPr>
    </w:p>
    <w:p w14:paraId="61D9D117" w14:textId="3B2C9230" w:rsidR="007C5FAC" w:rsidRDefault="007C5FAC">
      <w:pPr>
        <w:rPr>
          <w:b/>
          <w:bCs/>
        </w:rPr>
      </w:pPr>
      <w:r>
        <w:rPr>
          <w:b/>
          <w:bCs/>
        </w:rPr>
        <w:t xml:space="preserve">1/ </w:t>
      </w:r>
      <w:r w:rsidRPr="007C5FAC">
        <w:rPr>
          <w:b/>
          <w:bCs/>
        </w:rPr>
        <w:t>Collection/generation methods</w:t>
      </w:r>
    </w:p>
    <w:p w14:paraId="58401C08" w14:textId="0762C28D" w:rsidR="00D546B0" w:rsidRDefault="00D546B0">
      <w:pPr>
        <w:rPr>
          <w:b/>
          <w:bCs/>
        </w:rPr>
      </w:pPr>
      <w:r>
        <w:rPr>
          <w:b/>
          <w:bCs/>
        </w:rPr>
        <w:t xml:space="preserve">Summary- </w:t>
      </w:r>
      <w:r w:rsidR="00F5161D">
        <w:t>The</w:t>
      </w:r>
      <w:r>
        <w:t xml:space="preserve"> data sheet</w:t>
      </w:r>
      <w:r w:rsidR="00F5161D">
        <w:t xml:space="preserve"> is</w:t>
      </w:r>
      <w:r>
        <w:t xml:space="preserve"> in csv format </w:t>
      </w:r>
      <w:r w:rsidR="009E4161">
        <w:t xml:space="preserve">recording </w:t>
      </w:r>
      <w:r>
        <w:t xml:space="preserve">trait values measured on </w:t>
      </w:r>
      <w:r w:rsidR="009E4161">
        <w:t xml:space="preserve">a subset of the Bengal and Assam Aus Panel </w:t>
      </w:r>
      <w:r w:rsidR="00AE1901">
        <w:t xml:space="preserve">of rice </w:t>
      </w:r>
      <w:r w:rsidR="00A647CD">
        <w:t xml:space="preserve">grown in the field at two levels of nitrogen application in four South Asian sites over at least two seasons. </w:t>
      </w:r>
      <w:r>
        <w:t xml:space="preserve">Traits are </w:t>
      </w:r>
      <w:r w:rsidR="00B83084">
        <w:t xml:space="preserve">leaf </w:t>
      </w:r>
      <w:r w:rsidR="00387516">
        <w:t>nitrogen</w:t>
      </w:r>
      <w:r w:rsidR="00B83084">
        <w:t xml:space="preserve"> content (</w:t>
      </w:r>
      <w:r w:rsidR="002C3FA2">
        <w:t>measured with a SPAD</w:t>
      </w:r>
      <w:r w:rsidR="00387516">
        <w:t xml:space="preserve"> meter</w:t>
      </w:r>
      <w:r w:rsidR="002C3FA2">
        <w:t xml:space="preserve">) at 45 and 60 days, </w:t>
      </w:r>
      <w:r w:rsidR="00245C51">
        <w:t xml:space="preserve">days to flowering </w:t>
      </w:r>
      <w:r w:rsidR="00072AD5">
        <w:t xml:space="preserve">and at harvest </w:t>
      </w:r>
      <w:r>
        <w:t xml:space="preserve">plant height, number of tillers, </w:t>
      </w:r>
      <w:r w:rsidR="00072AD5">
        <w:t xml:space="preserve">straw </w:t>
      </w:r>
      <w:r>
        <w:t>biomass</w:t>
      </w:r>
      <w:r w:rsidR="00072AD5">
        <w:t xml:space="preserve"> and grain yield</w:t>
      </w:r>
      <w:r>
        <w:t xml:space="preserve">.  </w:t>
      </w:r>
    </w:p>
    <w:p w14:paraId="41C9B386" w14:textId="7580B936" w:rsidR="003351B2" w:rsidRDefault="003351B2">
      <w:r w:rsidRPr="008E525D">
        <w:rPr>
          <w:b/>
          <w:bCs/>
        </w:rPr>
        <w:t>Purpose-</w:t>
      </w:r>
      <w:r>
        <w:t xml:space="preserve"> assess members of the BAAP for their response to nitrogen treatment </w:t>
      </w:r>
      <w:r w:rsidR="00EF3600">
        <w:t>in the field</w:t>
      </w:r>
      <w:r>
        <w:t xml:space="preserve"> for identification of rice cultivars for high nitrogen use efficiency (NUE) plus quantitative trait loci (QTL) and candidate genes for NUE</w:t>
      </w:r>
    </w:p>
    <w:p w14:paraId="45AAF40C" w14:textId="77777777" w:rsidR="00966B2D" w:rsidRDefault="00B5204D">
      <w:pPr>
        <w:rPr>
          <w:b/>
          <w:bCs/>
        </w:rPr>
      </w:pPr>
      <w:r>
        <w:rPr>
          <w:b/>
          <w:bCs/>
        </w:rPr>
        <w:t>Location</w:t>
      </w:r>
      <w:r w:rsidR="00F014C2">
        <w:rPr>
          <w:b/>
          <w:bCs/>
        </w:rPr>
        <w:t>s</w:t>
      </w:r>
      <w:r>
        <w:rPr>
          <w:b/>
          <w:bCs/>
        </w:rPr>
        <w:t xml:space="preserve">- </w:t>
      </w:r>
    </w:p>
    <w:p w14:paraId="576AFAD5" w14:textId="0E553B62" w:rsidR="00966B2D" w:rsidRDefault="00BE7DF6">
      <w:r>
        <w:t>IC</w:t>
      </w:r>
      <w:r w:rsidR="00A103FB">
        <w:t>A</w:t>
      </w:r>
      <w:r>
        <w:t>R-</w:t>
      </w:r>
      <w:r w:rsidR="003711CF">
        <w:t xml:space="preserve">Indian Institute of Rice Research, </w:t>
      </w:r>
      <w:r>
        <w:t>Hyderabad, India</w:t>
      </w:r>
      <w:r w:rsidR="002E42E9">
        <w:t xml:space="preserve"> (IIRR)</w:t>
      </w:r>
    </w:p>
    <w:p w14:paraId="4A83C722" w14:textId="76F9D7D2" w:rsidR="00B33392" w:rsidRDefault="00966B2D">
      <w:r>
        <w:t>IC</w:t>
      </w:r>
      <w:r w:rsidR="00A103FB">
        <w:t>A</w:t>
      </w:r>
      <w:r>
        <w:t>R-</w:t>
      </w:r>
      <w:r w:rsidR="00A103FB">
        <w:t xml:space="preserve">National Rice Research </w:t>
      </w:r>
      <w:r w:rsidR="00B33392">
        <w:t>Institute, Cuttack, India</w:t>
      </w:r>
      <w:r w:rsidR="002E42E9">
        <w:t xml:space="preserve"> (NRRI)</w:t>
      </w:r>
    </w:p>
    <w:p w14:paraId="71C14F50" w14:textId="0EF81160" w:rsidR="00B33392" w:rsidRDefault="00B33392">
      <w:r>
        <w:t>Bangladesh Rice Research Institute, Gazipur, Bangladesh</w:t>
      </w:r>
      <w:r w:rsidR="002E42E9">
        <w:t xml:space="preserve"> (BRRI)</w:t>
      </w:r>
    </w:p>
    <w:p w14:paraId="51564523" w14:textId="5D486D41" w:rsidR="00954425" w:rsidRDefault="00164397">
      <w:r>
        <w:t xml:space="preserve">University of Agriculture </w:t>
      </w:r>
      <w:r w:rsidR="00B33392">
        <w:t>F</w:t>
      </w:r>
      <w:r>
        <w:t>aisalabad, Faisalabad, Pakistan</w:t>
      </w:r>
      <w:r w:rsidR="002E42E9">
        <w:t xml:space="preserve"> (UAF)</w:t>
      </w:r>
    </w:p>
    <w:p w14:paraId="136861BF" w14:textId="77777777" w:rsidR="002E42E9" w:rsidRDefault="00B5204D">
      <w:r w:rsidRPr="00B5204D">
        <w:rPr>
          <w:b/>
          <w:bCs/>
        </w:rPr>
        <w:t>Date-</w:t>
      </w:r>
      <w:r>
        <w:t xml:space="preserve"> </w:t>
      </w:r>
      <w:r w:rsidR="00F256D3">
        <w:t xml:space="preserve">Between </w:t>
      </w:r>
      <w:r w:rsidR="00A04153">
        <w:t xml:space="preserve">April 2019 and </w:t>
      </w:r>
      <w:r>
        <w:t xml:space="preserve">September </w:t>
      </w:r>
      <w:r w:rsidR="002E42E9">
        <w:t xml:space="preserve">2022 </w:t>
      </w:r>
    </w:p>
    <w:p w14:paraId="6D3BEEC4" w14:textId="73AFBF7F" w:rsidR="008E525D" w:rsidRDefault="008E525D">
      <w:r w:rsidRPr="008E525D">
        <w:rPr>
          <w:b/>
          <w:bCs/>
        </w:rPr>
        <w:t>Personnel-</w:t>
      </w:r>
      <w:r>
        <w:t xml:space="preserve"> </w:t>
      </w:r>
      <w:r w:rsidR="002E42E9">
        <w:t>IIRR Dr CN Neeraja</w:t>
      </w:r>
      <w:r w:rsidR="00B33A37">
        <w:t xml:space="preserve">; NRRI Dr </w:t>
      </w:r>
      <w:r w:rsidR="00591FB4" w:rsidRPr="00591FB4">
        <w:t>Annamalai</w:t>
      </w:r>
      <w:r w:rsidR="00B33A37">
        <w:t xml:space="preserve"> Anandan</w:t>
      </w:r>
      <w:r w:rsidR="00E2348C">
        <w:t xml:space="preserve">; BRRI Dr Umme </w:t>
      </w:r>
      <w:r w:rsidR="00B00376">
        <w:t xml:space="preserve">Aminun </w:t>
      </w:r>
      <w:r w:rsidR="00E2348C">
        <w:t xml:space="preserve">Naher; UAF </w:t>
      </w:r>
      <w:r w:rsidR="00EF34D2">
        <w:t>M</w:t>
      </w:r>
      <w:r w:rsidR="00554BDE">
        <w:t>uhammed</w:t>
      </w:r>
      <w:r w:rsidR="00EF34D2">
        <w:t xml:space="preserve"> </w:t>
      </w:r>
      <w:r w:rsidR="00E2348C">
        <w:t>Aamer</w:t>
      </w:r>
      <w:r w:rsidR="00554BDE">
        <w:t xml:space="preserve"> Maqsood, Dr Aysa Kiran, </w:t>
      </w:r>
      <w:r w:rsidR="00CC4DFF">
        <w:t>Zunaira Bano</w:t>
      </w:r>
      <w:r w:rsidR="00E2348C">
        <w:t xml:space="preserve"> </w:t>
      </w:r>
    </w:p>
    <w:p w14:paraId="774F3C94" w14:textId="325DDF27" w:rsidR="008E525D" w:rsidRPr="00B5204D" w:rsidRDefault="005C7C7B">
      <w:r>
        <w:rPr>
          <w:b/>
          <w:bCs/>
        </w:rPr>
        <w:t>Guided</w:t>
      </w:r>
      <w:r w:rsidR="008E525D" w:rsidRPr="008E525D">
        <w:rPr>
          <w:b/>
          <w:bCs/>
        </w:rPr>
        <w:t xml:space="preserve"> </w:t>
      </w:r>
      <w:r w:rsidR="00C96CD4">
        <w:rPr>
          <w:b/>
          <w:bCs/>
        </w:rPr>
        <w:t>by</w:t>
      </w:r>
      <w:r w:rsidR="008E525D">
        <w:t xml:space="preserve"> </w:t>
      </w:r>
      <w:r w:rsidR="00A5288A">
        <w:t xml:space="preserve">Professor </w:t>
      </w:r>
      <w:r w:rsidR="008E525D">
        <w:t xml:space="preserve">Adam </w:t>
      </w:r>
      <w:r>
        <w:t xml:space="preserve">H </w:t>
      </w:r>
      <w:r w:rsidR="008E525D">
        <w:t>Price</w:t>
      </w:r>
      <w:r>
        <w:t xml:space="preserve"> and </w:t>
      </w:r>
      <w:r w:rsidR="00A5288A">
        <w:t>Dr Anthony J Travis</w:t>
      </w:r>
      <w:r>
        <w:t>, School of Biological Sciences, University of Aberdeen</w:t>
      </w:r>
    </w:p>
    <w:p w14:paraId="0A697A7B" w14:textId="3BD14655" w:rsidR="005B62FC" w:rsidRDefault="003351B2">
      <w:r w:rsidRPr="00B5204D">
        <w:rPr>
          <w:b/>
          <w:bCs/>
        </w:rPr>
        <w:t>Genetic material-</w:t>
      </w:r>
      <w:r>
        <w:t xml:space="preserve"> </w:t>
      </w:r>
      <w:r w:rsidR="00CC7C65">
        <w:t xml:space="preserve">A subset of the 300 </w:t>
      </w:r>
      <w:r>
        <w:t>cultivars of the Bengal and Assam A</w:t>
      </w:r>
      <w:r w:rsidR="00CC7C65">
        <w:t>us</w:t>
      </w:r>
      <w:r>
        <w:t xml:space="preserve"> Panel (BAAP) of rice cultivar</w:t>
      </w:r>
      <w:r w:rsidR="00674FD8">
        <w:t>,</w:t>
      </w:r>
      <w:r>
        <w:t xml:space="preserve"> which </w:t>
      </w:r>
      <w:r w:rsidR="00C96CD4">
        <w:t>has</w:t>
      </w:r>
      <w:r>
        <w:t xml:space="preserve"> been described in Norton et al., </w:t>
      </w:r>
      <w:r w:rsidR="005B62FC">
        <w:t>(</w:t>
      </w:r>
      <w:r>
        <w:t>2018)</w:t>
      </w:r>
      <w:r w:rsidR="005B62FC">
        <w:t xml:space="preserve"> and which has an associated database of 2 million SNP markers. </w:t>
      </w:r>
    </w:p>
    <w:p w14:paraId="083E72AF" w14:textId="5F92C2F2" w:rsidR="005B3074" w:rsidRDefault="005B3074">
      <w:r w:rsidRPr="00B5204D">
        <w:rPr>
          <w:b/>
          <w:bCs/>
        </w:rPr>
        <w:t>Treatment-</w:t>
      </w:r>
      <w:r>
        <w:t xml:space="preserve"> </w:t>
      </w:r>
      <w:r w:rsidR="007C5FA4">
        <w:t xml:space="preserve">There were two treatments, termed </w:t>
      </w:r>
      <w:r w:rsidR="00C93EAB">
        <w:t>5</w:t>
      </w:r>
      <w:r w:rsidR="007C5FA4">
        <w:t xml:space="preserve">0%N and 100%N. The </w:t>
      </w:r>
      <w:r w:rsidR="008D3A87">
        <w:t>10</w:t>
      </w:r>
      <w:r w:rsidR="007C5FA4">
        <w:t xml:space="preserve">0%N treatment received </w:t>
      </w:r>
      <w:r w:rsidR="00C93EAB">
        <w:t xml:space="preserve">all the </w:t>
      </w:r>
      <w:r w:rsidR="007C5FA4">
        <w:t xml:space="preserve">nutrients </w:t>
      </w:r>
      <w:r w:rsidR="008D3A87">
        <w:t xml:space="preserve">normally applied to rice crops in the growing season, where the nitrogen was applied as urea in three splits </w:t>
      </w:r>
      <w:r w:rsidR="007C5FA4">
        <w:t xml:space="preserve">during the </w:t>
      </w:r>
      <w:r w:rsidR="008D3A87">
        <w:t>growing season</w:t>
      </w:r>
      <w:r w:rsidR="007C5FA4">
        <w:t xml:space="preserve">. The </w:t>
      </w:r>
      <w:r w:rsidR="008D3A87">
        <w:t>5</w:t>
      </w:r>
      <w:r w:rsidR="007C5FA4">
        <w:t>0%N treatment</w:t>
      </w:r>
      <w:r>
        <w:t xml:space="preserve"> boxes received </w:t>
      </w:r>
      <w:r w:rsidR="00E725D6">
        <w:t>the same nutrient treatments but the nitrogen application in each split was halved</w:t>
      </w:r>
      <w:r w:rsidR="008575FE">
        <w:t>.</w:t>
      </w:r>
    </w:p>
    <w:p w14:paraId="1115EC67" w14:textId="605CE445" w:rsidR="00885E85" w:rsidRDefault="005B3074">
      <w:r w:rsidRPr="00B5204D">
        <w:rPr>
          <w:b/>
          <w:bCs/>
        </w:rPr>
        <w:t>Plant Layout</w:t>
      </w:r>
      <w:r w:rsidR="00A41C44" w:rsidRPr="00B5204D">
        <w:rPr>
          <w:b/>
          <w:bCs/>
        </w:rPr>
        <w:t xml:space="preserve"> and replication</w:t>
      </w:r>
      <w:r w:rsidRPr="00B5204D">
        <w:rPr>
          <w:b/>
          <w:bCs/>
        </w:rPr>
        <w:t>-</w:t>
      </w:r>
      <w:r>
        <w:t xml:space="preserve"> </w:t>
      </w:r>
      <w:r w:rsidR="00087D8D">
        <w:t>10 r</w:t>
      </w:r>
      <w:r w:rsidR="002149D7">
        <w:t>ice</w:t>
      </w:r>
      <w:r w:rsidR="00087D8D">
        <w:t xml:space="preserve"> plants</w:t>
      </w:r>
      <w:r w:rsidR="002149D7">
        <w:t xml:space="preserve"> </w:t>
      </w:r>
      <w:r w:rsidR="002149D7" w:rsidRPr="002149D7">
        <w:t xml:space="preserve">were </w:t>
      </w:r>
      <w:r w:rsidR="002149D7">
        <w:t xml:space="preserve">transplanted </w:t>
      </w:r>
      <w:r w:rsidR="002149D7" w:rsidRPr="002149D7">
        <w:t xml:space="preserve">as </w:t>
      </w:r>
      <w:r w:rsidR="003A1F26">
        <w:t>one</w:t>
      </w:r>
      <w:r w:rsidR="002149D7" w:rsidRPr="002149D7">
        <w:t xml:space="preserve"> plant per hill in </w:t>
      </w:r>
      <w:r w:rsidR="003A1F26">
        <w:t>1.5</w:t>
      </w:r>
      <w:r w:rsidR="002149D7" w:rsidRPr="002149D7">
        <w:t xml:space="preserve"> m long rows with </w:t>
      </w:r>
      <w:proofErr w:type="gramStart"/>
      <w:r w:rsidR="002149D7" w:rsidRPr="002149D7">
        <w:t xml:space="preserve">a distance of </w:t>
      </w:r>
      <w:r w:rsidR="003A1F26">
        <w:t>15</w:t>
      </w:r>
      <w:proofErr w:type="gramEnd"/>
      <w:r w:rsidR="002149D7" w:rsidRPr="002149D7">
        <w:t xml:space="preserve"> cm between each plant and a 20 cm distance</w:t>
      </w:r>
      <w:r w:rsidR="003A1F26">
        <w:t xml:space="preserve"> </w:t>
      </w:r>
      <w:r w:rsidR="002149D7" w:rsidRPr="002149D7">
        <w:t>between rows. Almost 300 rice accessions were planted in single</w:t>
      </w:r>
      <w:r w:rsidR="003A1F26">
        <w:t xml:space="preserve"> </w:t>
      </w:r>
      <w:r w:rsidR="002149D7" w:rsidRPr="002149D7">
        <w:t xml:space="preserve">rows within each plot, with </w:t>
      </w:r>
      <w:r w:rsidR="00732C68">
        <w:t>a local</w:t>
      </w:r>
      <w:r w:rsidR="002149D7" w:rsidRPr="002149D7">
        <w:t xml:space="preserve"> check cultivar transplanted into every </w:t>
      </w:r>
      <w:r w:rsidR="00732C68">
        <w:t xml:space="preserve">other (alternate) </w:t>
      </w:r>
      <w:r w:rsidR="002149D7" w:rsidRPr="002149D7">
        <w:t>row</w:t>
      </w:r>
      <w:r w:rsidR="00885E85">
        <w:t>. The checks were as follows; IIRR</w:t>
      </w:r>
      <w:r w:rsidR="00AC46FD">
        <w:t>-</w:t>
      </w:r>
      <w:r w:rsidR="00885E85">
        <w:t xml:space="preserve"> </w:t>
      </w:r>
      <w:r w:rsidR="0081450B">
        <w:t>MTU</w:t>
      </w:r>
      <w:proofErr w:type="gramStart"/>
      <w:r w:rsidR="0081450B">
        <w:t xml:space="preserve">1010;  </w:t>
      </w:r>
      <w:r w:rsidR="006116FC">
        <w:t>NRRI</w:t>
      </w:r>
      <w:proofErr w:type="gramEnd"/>
      <w:r w:rsidR="00AC46FD">
        <w:t>-</w:t>
      </w:r>
      <w:r w:rsidR="006116FC">
        <w:t xml:space="preserve"> Naveen; </w:t>
      </w:r>
      <w:r w:rsidR="00AC46FD">
        <w:t xml:space="preserve">BRRI- BRRI Dhan 48; </w:t>
      </w:r>
      <w:r w:rsidR="0081450B">
        <w:t>UAF</w:t>
      </w:r>
      <w:r w:rsidR="00AC46FD">
        <w:t>-</w:t>
      </w:r>
      <w:r w:rsidR="0081450B">
        <w:t xml:space="preserve"> Kainat Basmati</w:t>
      </w:r>
      <w:r w:rsidR="00390C14">
        <w:t>. There were two treatments, each with four replicate plots. It was a randomised split plot design</w:t>
      </w:r>
      <w:r w:rsidR="00CA5C3C">
        <w:t xml:space="preserve"> with the two treatments separated by </w:t>
      </w:r>
      <w:proofErr w:type="gramStart"/>
      <w:r w:rsidR="00CA5C3C">
        <w:t xml:space="preserve">a </w:t>
      </w:r>
      <w:r w:rsidR="00D412AB">
        <w:t xml:space="preserve">10-50 </w:t>
      </w:r>
      <w:r w:rsidR="00CA5C3C">
        <w:t>meters</w:t>
      </w:r>
      <w:proofErr w:type="gramEnd"/>
      <w:r w:rsidR="00390C14">
        <w:t xml:space="preserve">. </w:t>
      </w:r>
    </w:p>
    <w:p w14:paraId="0BD9F2C6" w14:textId="77777777" w:rsidR="006F3422" w:rsidRDefault="006F3422">
      <w:pPr>
        <w:rPr>
          <w:b/>
          <w:bCs/>
        </w:rPr>
      </w:pPr>
    </w:p>
    <w:p w14:paraId="33603DC8" w14:textId="7559A9F4" w:rsidR="007C5FAC" w:rsidRDefault="007C5FAC">
      <w:pPr>
        <w:rPr>
          <w:b/>
          <w:bCs/>
        </w:rPr>
      </w:pPr>
      <w:r>
        <w:rPr>
          <w:b/>
          <w:bCs/>
        </w:rPr>
        <w:t>2</w:t>
      </w:r>
      <w:r w:rsidR="0059626B">
        <w:rPr>
          <w:b/>
          <w:bCs/>
        </w:rPr>
        <w:t>/</w:t>
      </w:r>
      <w:r>
        <w:rPr>
          <w:b/>
          <w:bCs/>
        </w:rPr>
        <w:t xml:space="preserve"> Nature and Units of recorded values</w:t>
      </w:r>
    </w:p>
    <w:p w14:paraId="2B54CAB6" w14:textId="30B6F668" w:rsidR="007C5FAC" w:rsidRPr="007C5FAC" w:rsidRDefault="00087D8D">
      <w:r>
        <w:lastRenderedPageBreak/>
        <w:t>Measurements were taken on the 6 plants in the middle of each row</w:t>
      </w:r>
      <w:r w:rsidR="00AF1ECB">
        <w:t>, and these were averaged to give one mean value for plants in that row</w:t>
      </w:r>
      <w:r>
        <w:t xml:space="preserve">. </w:t>
      </w:r>
      <w:r w:rsidR="00F54F0C">
        <w:t xml:space="preserve">At 45 and 60 days after transplanting </w:t>
      </w:r>
      <w:r w:rsidR="00FD618B">
        <w:t>he SPAD value was measured with a SPAD meter (</w:t>
      </w:r>
      <w:proofErr w:type="spellStart"/>
      <w:r w:rsidR="00FD618B">
        <w:t>eg.</w:t>
      </w:r>
      <w:proofErr w:type="spellEnd"/>
      <w:r w:rsidR="00FD618B">
        <w:t xml:space="preserve"> </w:t>
      </w:r>
      <w:r w:rsidR="004B4A36">
        <w:t xml:space="preserve">Konica </w:t>
      </w:r>
      <w:r w:rsidR="00FD618B">
        <w:t>Minolta</w:t>
      </w:r>
      <w:r w:rsidR="00E86C35">
        <w:t xml:space="preserve"> SPAD)</w:t>
      </w:r>
      <w:r w:rsidR="007B132A">
        <w:t xml:space="preserve"> which has no units</w:t>
      </w:r>
      <w:r w:rsidR="00F54F0C">
        <w:t xml:space="preserve">. </w:t>
      </w:r>
      <w:r w:rsidR="00245C51">
        <w:t xml:space="preserve">The time </w:t>
      </w:r>
      <w:r w:rsidR="00287BA1">
        <w:t xml:space="preserve">taken to for 50% of the six plants to flower was recorded. </w:t>
      </w:r>
      <w:r w:rsidR="00F54F0C">
        <w:t>At harvesting, after all plants had flowered and set seed</w:t>
      </w:r>
      <w:r w:rsidR="00E76A16">
        <w:t>, p</w:t>
      </w:r>
      <w:r w:rsidR="007C5FAC">
        <w:t xml:space="preserve">lant height </w:t>
      </w:r>
      <w:r w:rsidR="00E76A16">
        <w:t>wa</w:t>
      </w:r>
      <w:r w:rsidR="007C5FAC">
        <w:t xml:space="preserve">s measured in cm from the soil to the tip of the highest </w:t>
      </w:r>
      <w:r w:rsidR="00E76A16">
        <w:t xml:space="preserve">panicle </w:t>
      </w:r>
      <w:r w:rsidR="007C5FAC">
        <w:t xml:space="preserve">when stretched upwards.  Tillers were counted for each </w:t>
      </w:r>
      <w:r w:rsidR="007B132A">
        <w:t xml:space="preserve">of the central </w:t>
      </w:r>
      <w:proofErr w:type="gramStart"/>
      <w:r w:rsidR="007C5FAC">
        <w:t>plant</w:t>
      </w:r>
      <w:r w:rsidR="007B132A">
        <w:t>s</w:t>
      </w:r>
      <w:r w:rsidR="007C5FAC">
        <w:t>, and</w:t>
      </w:r>
      <w:proofErr w:type="gramEnd"/>
      <w:r w:rsidR="007C5FAC">
        <w:t xml:space="preserve"> have no units. </w:t>
      </w:r>
      <w:r w:rsidR="00D7011F">
        <w:t xml:space="preserve">Panicles were separated from </w:t>
      </w:r>
      <w:r w:rsidR="00AF1ECB">
        <w:t>straw</w:t>
      </w:r>
      <w:r w:rsidR="00D7011F">
        <w:t xml:space="preserve"> and both dried. </w:t>
      </w:r>
      <w:r w:rsidR="007C5FAC">
        <w:t>S</w:t>
      </w:r>
      <w:r w:rsidR="00AF1ECB">
        <w:t>traw</w:t>
      </w:r>
      <w:r w:rsidR="007C5FAC">
        <w:t xml:space="preserve"> biomass </w:t>
      </w:r>
      <w:r w:rsidR="00AF1ECB">
        <w:t>wa</w:t>
      </w:r>
      <w:r w:rsidR="007C5FAC">
        <w:t>s measured as g</w:t>
      </w:r>
      <w:r w:rsidR="00A62AA3">
        <w:t xml:space="preserve"> per plant</w:t>
      </w:r>
      <w:r w:rsidR="007C5FAC">
        <w:t xml:space="preserve">.  </w:t>
      </w:r>
      <w:r w:rsidR="003F6780">
        <w:t>The grain was weighed and reported in g</w:t>
      </w:r>
      <w:r w:rsidR="00A62AA3">
        <w:t xml:space="preserve"> per plant.</w:t>
      </w:r>
    </w:p>
    <w:p w14:paraId="5322D1F3" w14:textId="77777777" w:rsidR="006F3422" w:rsidRDefault="006F3422">
      <w:pPr>
        <w:rPr>
          <w:b/>
          <w:bCs/>
        </w:rPr>
      </w:pPr>
    </w:p>
    <w:p w14:paraId="7965B689" w14:textId="581906B2" w:rsidR="00050401" w:rsidRDefault="00B360A1">
      <w:pPr>
        <w:rPr>
          <w:b/>
          <w:bCs/>
        </w:rPr>
      </w:pPr>
      <w:r>
        <w:rPr>
          <w:b/>
          <w:bCs/>
        </w:rPr>
        <w:t>3</w:t>
      </w:r>
      <w:r w:rsidR="00050401">
        <w:rPr>
          <w:b/>
          <w:bCs/>
        </w:rPr>
        <w:t>/ Quality control</w:t>
      </w:r>
    </w:p>
    <w:p w14:paraId="6EA8C969" w14:textId="20DC80E7" w:rsidR="00EF78CE" w:rsidRPr="00EF78CE" w:rsidRDefault="00EF78CE">
      <w:r>
        <w:t xml:space="preserve">Data were graphed to detect errors in data entry which were corrected. </w:t>
      </w:r>
    </w:p>
    <w:p w14:paraId="36AF1231" w14:textId="77777777" w:rsidR="006F3422" w:rsidRDefault="006F3422">
      <w:pPr>
        <w:rPr>
          <w:b/>
          <w:bCs/>
        </w:rPr>
      </w:pPr>
    </w:p>
    <w:p w14:paraId="49C451CA" w14:textId="79DD37B5" w:rsidR="007640CE" w:rsidRDefault="00B360A1">
      <w:pPr>
        <w:rPr>
          <w:b/>
          <w:bCs/>
        </w:rPr>
      </w:pPr>
      <w:r>
        <w:rPr>
          <w:b/>
          <w:bCs/>
        </w:rPr>
        <w:t>4</w:t>
      </w:r>
      <w:r w:rsidR="0059626B">
        <w:rPr>
          <w:b/>
          <w:bCs/>
        </w:rPr>
        <w:t>/</w:t>
      </w:r>
      <w:r w:rsidR="007640CE">
        <w:rPr>
          <w:b/>
          <w:bCs/>
        </w:rPr>
        <w:t xml:space="preserve"> Details of data structure</w:t>
      </w:r>
    </w:p>
    <w:p w14:paraId="281F7157" w14:textId="26272DC7" w:rsidR="007640CE" w:rsidRDefault="007640CE">
      <w:r>
        <w:t>The data are provided as simple spreadsheets which 1</w:t>
      </w:r>
      <w:r w:rsidR="00EE7475">
        <w:t>9</w:t>
      </w:r>
      <w:r>
        <w:t xml:space="preserve"> columns as follows</w:t>
      </w:r>
    </w:p>
    <w:p w14:paraId="6DBCD881" w14:textId="18F56711" w:rsidR="007640CE" w:rsidRDefault="007640CE">
      <w:r>
        <w:t xml:space="preserve">Column A: </w:t>
      </w:r>
      <w:r w:rsidR="00EE7475">
        <w:t>Site</w:t>
      </w:r>
      <w:r>
        <w:t xml:space="preserve"> (</w:t>
      </w:r>
      <w:r w:rsidR="00EE7475">
        <w:t xml:space="preserve">IIRR, NRRI, </w:t>
      </w:r>
      <w:r w:rsidR="004A28BC">
        <w:t>BRRI, UAF</w:t>
      </w:r>
      <w:r>
        <w:t>)</w:t>
      </w:r>
    </w:p>
    <w:p w14:paraId="4D4EA910" w14:textId="178545E4" w:rsidR="007640CE" w:rsidRDefault="007640CE">
      <w:r>
        <w:t xml:space="preserve">Column B: </w:t>
      </w:r>
      <w:r w:rsidR="004A28BC">
        <w:t>Season</w:t>
      </w:r>
      <w:r>
        <w:t xml:space="preserve"> (</w:t>
      </w:r>
      <w:r w:rsidR="00DA4984">
        <w:t>year and whether wet or dry</w:t>
      </w:r>
      <w:r>
        <w:t>)</w:t>
      </w:r>
    </w:p>
    <w:p w14:paraId="28A647C5" w14:textId="046F2849" w:rsidR="007640CE" w:rsidRDefault="007640CE">
      <w:r>
        <w:t xml:space="preserve">Column C: </w:t>
      </w:r>
      <w:r w:rsidR="00DA4984">
        <w:t xml:space="preserve">Site-season code (combination of column A and B </w:t>
      </w:r>
      <w:r w:rsidR="00C05180">
        <w:t>into one identifier)</w:t>
      </w:r>
    </w:p>
    <w:p w14:paraId="487BA237" w14:textId="77777777" w:rsidR="00845607" w:rsidRDefault="007640CE">
      <w:r>
        <w:t xml:space="preserve">Column D: </w:t>
      </w:r>
      <w:r w:rsidR="00725F5F">
        <w:t xml:space="preserve">Spreadsheet position (used for </w:t>
      </w:r>
      <w:r w:rsidR="007F30C6">
        <w:t>sorting data)</w:t>
      </w:r>
    </w:p>
    <w:p w14:paraId="253998CD" w14:textId="60A3F49A" w:rsidR="007640CE" w:rsidRDefault="007F30C6">
      <w:r>
        <w:t>Column</w:t>
      </w:r>
      <w:r w:rsidR="00845607">
        <w:t xml:space="preserve"> E: Treatment (either </w:t>
      </w:r>
      <w:r w:rsidR="00424BD2">
        <w:t>normal 100%</w:t>
      </w:r>
      <w:r w:rsidR="007A1323">
        <w:t xml:space="preserve"> </w:t>
      </w:r>
      <w:r w:rsidR="00424BD2">
        <w:t>N application = 100, or half of that = 50)</w:t>
      </w:r>
      <w:r>
        <w:t xml:space="preserve"> </w:t>
      </w:r>
    </w:p>
    <w:p w14:paraId="46907187" w14:textId="6CD33F19" w:rsidR="00483234" w:rsidRDefault="007A1323">
      <w:r>
        <w:t xml:space="preserve">Column </w:t>
      </w:r>
      <w:r w:rsidR="00483234">
        <w:t xml:space="preserve">F: Plot ID (the number given to each plot in a </w:t>
      </w:r>
      <w:r w:rsidR="00E420D2">
        <w:t>screen)</w:t>
      </w:r>
    </w:p>
    <w:p w14:paraId="40B61CE2" w14:textId="551FEC8C" w:rsidR="007640CE" w:rsidRDefault="007640CE">
      <w:r>
        <w:t xml:space="preserve">Column </w:t>
      </w:r>
      <w:r w:rsidR="00E420D2">
        <w:t>G</w:t>
      </w:r>
      <w:r>
        <w:t>: X = relative position of plant in X direction</w:t>
      </w:r>
    </w:p>
    <w:p w14:paraId="2C604E1C" w14:textId="7780B155" w:rsidR="007640CE" w:rsidRDefault="007640CE">
      <w:r>
        <w:t xml:space="preserve">Column </w:t>
      </w:r>
      <w:r w:rsidR="00E420D2">
        <w:t>H</w:t>
      </w:r>
      <w:r>
        <w:t>: Y = relative position of plant in Y direction</w:t>
      </w:r>
    </w:p>
    <w:p w14:paraId="2C4F0C72" w14:textId="217D603D" w:rsidR="00E420D2" w:rsidRDefault="007A1323">
      <w:r>
        <w:t>Column</w:t>
      </w:r>
      <w:r w:rsidR="00E420D2">
        <w:t xml:space="preserve"> I</w:t>
      </w:r>
      <w:r w:rsidR="00650182">
        <w:t xml:space="preserve">: IRGC ID </w:t>
      </w:r>
      <w:r w:rsidR="00DF766C">
        <w:t>(only given for the BRRI data)</w:t>
      </w:r>
      <w:r>
        <w:t xml:space="preserve"> </w:t>
      </w:r>
    </w:p>
    <w:p w14:paraId="44AC48D8" w14:textId="1D6DEE28" w:rsidR="00E420D2" w:rsidRDefault="007640CE">
      <w:r>
        <w:t>Column</w:t>
      </w:r>
      <w:r w:rsidR="00C92519">
        <w:t xml:space="preserve"> J: BAAP ID (ID given to each BAAP accession in Norton et al., 2018)</w:t>
      </w:r>
    </w:p>
    <w:p w14:paraId="20735778" w14:textId="70CD9217" w:rsidR="00E420D2" w:rsidRDefault="00E420D2" w:rsidP="00E420D2">
      <w:r>
        <w:t xml:space="preserve">Column </w:t>
      </w:r>
      <w:r w:rsidR="00953D5E">
        <w:t>K; (BAAP name (the name given to each BAAP accession in Norton et al., 2018</w:t>
      </w:r>
      <w:r w:rsidR="008A2BD9">
        <w:t xml:space="preserve"> or the check cultivar</w:t>
      </w:r>
    </w:p>
    <w:p w14:paraId="7E251BF0" w14:textId="7FF10C67" w:rsidR="00153B2C" w:rsidRDefault="008A2BD9">
      <w:r>
        <w:t>Column</w:t>
      </w:r>
      <w:r w:rsidR="007640CE">
        <w:t xml:space="preserve"> </w:t>
      </w:r>
      <w:r w:rsidR="00153B2C">
        <w:t>L:</w:t>
      </w:r>
      <w:r w:rsidR="00652369">
        <w:t xml:space="preserve"> </w:t>
      </w:r>
      <w:r w:rsidR="00F61244">
        <w:t>SPAD at 45DAT (</w:t>
      </w:r>
      <w:r w:rsidR="00652369">
        <w:t>SPAD reading at 45 days after transplanting (no units)</w:t>
      </w:r>
      <w:r w:rsidR="008333A8">
        <w:t>)</w:t>
      </w:r>
    </w:p>
    <w:p w14:paraId="185EABB9" w14:textId="3A1A0FE7" w:rsidR="00736493" w:rsidRDefault="00736493" w:rsidP="00736493">
      <w:r>
        <w:t xml:space="preserve">Column </w:t>
      </w:r>
      <w:r w:rsidR="00F61244">
        <w:t>M</w:t>
      </w:r>
      <w:r>
        <w:t>:</w:t>
      </w:r>
      <w:r w:rsidR="00F61244">
        <w:t xml:space="preserve"> SPAD at 60DAT</w:t>
      </w:r>
      <w:r w:rsidR="00652369">
        <w:t xml:space="preserve"> </w:t>
      </w:r>
      <w:r w:rsidR="008333A8">
        <w:t>(SPAD reading at 60 days after transplanting (no units))</w:t>
      </w:r>
    </w:p>
    <w:p w14:paraId="1371B5C2" w14:textId="0E212CC3" w:rsidR="00736493" w:rsidRDefault="00736493" w:rsidP="00736493">
      <w:r>
        <w:t xml:space="preserve">Column </w:t>
      </w:r>
      <w:r w:rsidR="008333A8">
        <w:t>N</w:t>
      </w:r>
      <w:r>
        <w:t>:</w:t>
      </w:r>
      <w:r w:rsidR="008333A8">
        <w:t xml:space="preserve"> Plant height </w:t>
      </w:r>
      <w:r w:rsidR="006452C1">
        <w:t>in cm</w:t>
      </w:r>
    </w:p>
    <w:p w14:paraId="1D3E1D2E" w14:textId="2DF08A35" w:rsidR="006452C1" w:rsidRDefault="00736493" w:rsidP="006452C1">
      <w:r>
        <w:t xml:space="preserve">Column </w:t>
      </w:r>
      <w:r w:rsidR="006452C1">
        <w:t>O</w:t>
      </w:r>
      <w:r>
        <w:t>:</w:t>
      </w:r>
      <w:r w:rsidR="006452C1">
        <w:t xml:space="preserve"> Tiller no/plant (number of tillers per plant</w:t>
      </w:r>
      <w:r w:rsidR="003E5FB9">
        <w:t>)</w:t>
      </w:r>
    </w:p>
    <w:p w14:paraId="69CADD71" w14:textId="475F4BEC" w:rsidR="002F228E" w:rsidRDefault="002F228E" w:rsidP="006452C1">
      <w:r>
        <w:t xml:space="preserve">Column </w:t>
      </w:r>
      <w:r w:rsidR="00BD1366">
        <w:t>P</w:t>
      </w:r>
      <w:r>
        <w:t>:</w:t>
      </w:r>
      <w:r w:rsidR="00BD1366">
        <w:t xml:space="preserve"> Panicle</w:t>
      </w:r>
      <w:r w:rsidR="003E5FB9">
        <w:t xml:space="preserve"> no/plant (number of panicles per plant)</w:t>
      </w:r>
      <w:r w:rsidRPr="002F228E">
        <w:t xml:space="preserve"> </w:t>
      </w:r>
    </w:p>
    <w:p w14:paraId="1E8D8B0A" w14:textId="64401C69" w:rsidR="002F228E" w:rsidRDefault="002F228E" w:rsidP="006452C1">
      <w:r>
        <w:t xml:space="preserve">Column </w:t>
      </w:r>
      <w:r w:rsidR="003E5FB9">
        <w:t>Q</w:t>
      </w:r>
      <w:r>
        <w:t>:</w:t>
      </w:r>
      <w:r w:rsidRPr="002F228E">
        <w:t xml:space="preserve"> </w:t>
      </w:r>
      <w:r w:rsidR="003E5FB9">
        <w:t>Days to 50% flowering</w:t>
      </w:r>
      <w:r w:rsidR="00287BA1">
        <w:t xml:space="preserve"> (from sowing)</w:t>
      </w:r>
    </w:p>
    <w:p w14:paraId="2F864D34" w14:textId="475D9EC3" w:rsidR="002F228E" w:rsidRDefault="002F228E" w:rsidP="006452C1">
      <w:r>
        <w:t xml:space="preserve">Column </w:t>
      </w:r>
      <w:r w:rsidR="003E5FB9">
        <w:t>R</w:t>
      </w:r>
      <w:r>
        <w:t>:</w:t>
      </w:r>
      <w:r w:rsidRPr="002F228E">
        <w:t xml:space="preserve"> </w:t>
      </w:r>
      <w:r w:rsidR="003E5FB9">
        <w:t xml:space="preserve">Grain yield </w:t>
      </w:r>
      <w:r w:rsidR="00E9275A">
        <w:t xml:space="preserve">(g/plant) (average weight of grains per plant in </w:t>
      </w:r>
      <w:r w:rsidR="00FE5E9D">
        <w:t>g</w:t>
      </w:r>
      <w:r w:rsidR="00E9275A">
        <w:t>)</w:t>
      </w:r>
    </w:p>
    <w:p w14:paraId="517B8353" w14:textId="0884D2E9" w:rsidR="006452C1" w:rsidRDefault="002F228E" w:rsidP="006452C1">
      <w:r>
        <w:t xml:space="preserve">Column </w:t>
      </w:r>
      <w:r w:rsidR="003E5FB9">
        <w:t>S</w:t>
      </w:r>
      <w:r>
        <w:t>:</w:t>
      </w:r>
      <w:r w:rsidR="00E9275A">
        <w:t xml:space="preserve"> Straw yield</w:t>
      </w:r>
      <w:r w:rsidR="00FE5E9D">
        <w:t xml:space="preserve"> (g/plant)</w:t>
      </w:r>
      <w:r w:rsidR="00E9275A">
        <w:t xml:space="preserve"> (</w:t>
      </w:r>
      <w:r w:rsidR="00FE5E9D">
        <w:t>average weight of grains per plant in g)</w:t>
      </w:r>
    </w:p>
    <w:p w14:paraId="2E616A16" w14:textId="77777777" w:rsidR="007640CE" w:rsidRPr="007640CE" w:rsidRDefault="007640CE"/>
    <w:p w14:paraId="4FB90994" w14:textId="4E6E021A" w:rsidR="007640CE" w:rsidRDefault="00B360A1">
      <w:pPr>
        <w:rPr>
          <w:b/>
          <w:bCs/>
        </w:rPr>
      </w:pPr>
      <w:r>
        <w:rPr>
          <w:b/>
          <w:bCs/>
        </w:rPr>
        <w:t>5</w:t>
      </w:r>
      <w:r w:rsidR="0059626B">
        <w:rPr>
          <w:b/>
          <w:bCs/>
        </w:rPr>
        <w:t>/</w:t>
      </w:r>
      <w:r w:rsidR="007640CE">
        <w:rPr>
          <w:b/>
          <w:bCs/>
        </w:rPr>
        <w:t xml:space="preserve"> Additional Information</w:t>
      </w:r>
    </w:p>
    <w:p w14:paraId="7519864E" w14:textId="720A7E0B" w:rsidR="00A334D8" w:rsidRDefault="00A334D8" w:rsidP="00B57737">
      <w:r w:rsidRPr="001F6976">
        <w:rPr>
          <w:b/>
          <w:bCs/>
        </w:rPr>
        <w:t>Funding</w:t>
      </w:r>
      <w:r w:rsidR="002D55C1" w:rsidRPr="001F6976">
        <w:rPr>
          <w:b/>
          <w:bCs/>
        </w:rPr>
        <w:t>-</w:t>
      </w:r>
      <w:r w:rsidR="002D55C1">
        <w:t xml:space="preserve"> </w:t>
      </w:r>
      <w:r w:rsidR="004C6603">
        <w:t>All the work conducted to collect this data was funded by UKRI-GCRF South Asian Nitrogen Hub (SANH) (NE/S009019/1)</w:t>
      </w:r>
      <w:r w:rsidR="00B57737">
        <w:t xml:space="preserve">. </w:t>
      </w:r>
    </w:p>
    <w:p w14:paraId="73985B35" w14:textId="5EAF2D13" w:rsidR="00A334D8" w:rsidRDefault="00A334D8">
      <w:r w:rsidRPr="002D55C1">
        <w:rPr>
          <w:b/>
          <w:bCs/>
        </w:rPr>
        <w:t>References</w:t>
      </w:r>
      <w:r w:rsidR="00C31136" w:rsidRPr="002D55C1">
        <w:rPr>
          <w:b/>
          <w:bCs/>
        </w:rPr>
        <w:t>-</w:t>
      </w:r>
      <w:r w:rsidR="00C31136">
        <w:t xml:space="preserve"> </w:t>
      </w:r>
      <w:r w:rsidR="002D55C1" w:rsidRPr="002D55C1">
        <w:t>Norton GJ, Travis AJ, Douglas A, Fairley S, De Paiva Alves E, Ruang-</w:t>
      </w:r>
      <w:proofErr w:type="spellStart"/>
      <w:r w:rsidR="002D55C1" w:rsidRPr="002D55C1">
        <w:t>areerate</w:t>
      </w:r>
      <w:proofErr w:type="spellEnd"/>
      <w:r w:rsidR="002D55C1" w:rsidRPr="002D55C1">
        <w:t xml:space="preserve"> P, Naredo MEB, McNally KL, Sumon MH, Islam MR and Price AH (2018) </w:t>
      </w:r>
      <w:r w:rsidR="00674FD8">
        <w:t>Genome-wide</w:t>
      </w:r>
      <w:r w:rsidR="002D55C1" w:rsidRPr="002D55C1">
        <w:t xml:space="preserve"> association mapping of grain and straw biomass traits in the rice Bengal and Assam Aus Panel (BAAP) grown under alternate wetting and drying and permanently flooded irrigation. Front. Plant Sci. </w:t>
      </w:r>
      <w:proofErr w:type="gramStart"/>
      <w:r w:rsidR="002D55C1" w:rsidRPr="002D55C1">
        <w:t>9:1223.doi</w:t>
      </w:r>
      <w:proofErr w:type="gramEnd"/>
      <w:r w:rsidR="002D55C1" w:rsidRPr="002D55C1">
        <w:t>: 10.3389/fpls.2018.01223</w:t>
      </w:r>
    </w:p>
    <w:sectPr w:rsidR="00A33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1058a5a9-6552-4d8c-8499-4cf63a0a8f4d"/>
  </w:docVars>
  <w:rsids>
    <w:rsidRoot w:val="003351B2"/>
    <w:rsid w:val="00011F49"/>
    <w:rsid w:val="00050401"/>
    <w:rsid w:val="00052895"/>
    <w:rsid w:val="000677CC"/>
    <w:rsid w:val="00072AD5"/>
    <w:rsid w:val="00073BD0"/>
    <w:rsid w:val="00087D8D"/>
    <w:rsid w:val="00091054"/>
    <w:rsid w:val="000A4FB3"/>
    <w:rsid w:val="000B6603"/>
    <w:rsid w:val="000D2B92"/>
    <w:rsid w:val="000E6798"/>
    <w:rsid w:val="000F370B"/>
    <w:rsid w:val="00120008"/>
    <w:rsid w:val="00126DF2"/>
    <w:rsid w:val="00140306"/>
    <w:rsid w:val="00143C1C"/>
    <w:rsid w:val="00153B2C"/>
    <w:rsid w:val="00164230"/>
    <w:rsid w:val="00164397"/>
    <w:rsid w:val="00166C92"/>
    <w:rsid w:val="001C380C"/>
    <w:rsid w:val="001D211F"/>
    <w:rsid w:val="001E1D94"/>
    <w:rsid w:val="001F6976"/>
    <w:rsid w:val="002149D7"/>
    <w:rsid w:val="00224CD6"/>
    <w:rsid w:val="00233EB3"/>
    <w:rsid w:val="00245C51"/>
    <w:rsid w:val="00272734"/>
    <w:rsid w:val="00284685"/>
    <w:rsid w:val="00287BA1"/>
    <w:rsid w:val="002C3FA2"/>
    <w:rsid w:val="002D55C1"/>
    <w:rsid w:val="002E42E9"/>
    <w:rsid w:val="002E4F21"/>
    <w:rsid w:val="002F228E"/>
    <w:rsid w:val="00332B38"/>
    <w:rsid w:val="0033425F"/>
    <w:rsid w:val="003351B2"/>
    <w:rsid w:val="003507B9"/>
    <w:rsid w:val="00354411"/>
    <w:rsid w:val="003711CF"/>
    <w:rsid w:val="003731EF"/>
    <w:rsid w:val="00387516"/>
    <w:rsid w:val="00390C14"/>
    <w:rsid w:val="00395F10"/>
    <w:rsid w:val="003966D9"/>
    <w:rsid w:val="003A1F26"/>
    <w:rsid w:val="003A2F3F"/>
    <w:rsid w:val="003C4599"/>
    <w:rsid w:val="003E5FB9"/>
    <w:rsid w:val="003F6780"/>
    <w:rsid w:val="00405663"/>
    <w:rsid w:val="00424BD2"/>
    <w:rsid w:val="004352A4"/>
    <w:rsid w:val="004619F4"/>
    <w:rsid w:val="00466F22"/>
    <w:rsid w:val="00483234"/>
    <w:rsid w:val="00484444"/>
    <w:rsid w:val="004A28BC"/>
    <w:rsid w:val="004B4A36"/>
    <w:rsid w:val="004C6603"/>
    <w:rsid w:val="004E1EB6"/>
    <w:rsid w:val="00526648"/>
    <w:rsid w:val="005479CF"/>
    <w:rsid w:val="00554BDE"/>
    <w:rsid w:val="005711EA"/>
    <w:rsid w:val="00591FB4"/>
    <w:rsid w:val="0059626B"/>
    <w:rsid w:val="005A0AEB"/>
    <w:rsid w:val="005B3074"/>
    <w:rsid w:val="005B5BBA"/>
    <w:rsid w:val="005B62FC"/>
    <w:rsid w:val="005C7C7B"/>
    <w:rsid w:val="006116FC"/>
    <w:rsid w:val="00627E88"/>
    <w:rsid w:val="006452C1"/>
    <w:rsid w:val="00650182"/>
    <w:rsid w:val="00652369"/>
    <w:rsid w:val="00660248"/>
    <w:rsid w:val="00674FD8"/>
    <w:rsid w:val="00677A75"/>
    <w:rsid w:val="00695522"/>
    <w:rsid w:val="006D56CC"/>
    <w:rsid w:val="006F3422"/>
    <w:rsid w:val="006F69A3"/>
    <w:rsid w:val="007010E0"/>
    <w:rsid w:val="00725F5F"/>
    <w:rsid w:val="00732C68"/>
    <w:rsid w:val="00736493"/>
    <w:rsid w:val="0074446D"/>
    <w:rsid w:val="007640CE"/>
    <w:rsid w:val="007948C6"/>
    <w:rsid w:val="007A1323"/>
    <w:rsid w:val="007B132A"/>
    <w:rsid w:val="007B1B4E"/>
    <w:rsid w:val="007C5FA4"/>
    <w:rsid w:val="007C5FAC"/>
    <w:rsid w:val="007F30C6"/>
    <w:rsid w:val="0081450B"/>
    <w:rsid w:val="00820CDD"/>
    <w:rsid w:val="00832223"/>
    <w:rsid w:val="008333A8"/>
    <w:rsid w:val="00837060"/>
    <w:rsid w:val="00845607"/>
    <w:rsid w:val="00852F9F"/>
    <w:rsid w:val="008575FE"/>
    <w:rsid w:val="008615D0"/>
    <w:rsid w:val="00873634"/>
    <w:rsid w:val="00885E85"/>
    <w:rsid w:val="008A2BD9"/>
    <w:rsid w:val="008D3A87"/>
    <w:rsid w:val="008E3ADE"/>
    <w:rsid w:val="008E525D"/>
    <w:rsid w:val="008F16B4"/>
    <w:rsid w:val="009166A3"/>
    <w:rsid w:val="009219DF"/>
    <w:rsid w:val="00932084"/>
    <w:rsid w:val="00953D5E"/>
    <w:rsid w:val="00954425"/>
    <w:rsid w:val="00966B2D"/>
    <w:rsid w:val="009B0A20"/>
    <w:rsid w:val="009E4161"/>
    <w:rsid w:val="00A04153"/>
    <w:rsid w:val="00A103FB"/>
    <w:rsid w:val="00A13795"/>
    <w:rsid w:val="00A15DCA"/>
    <w:rsid w:val="00A334D8"/>
    <w:rsid w:val="00A41C44"/>
    <w:rsid w:val="00A50832"/>
    <w:rsid w:val="00A5288A"/>
    <w:rsid w:val="00A62AA3"/>
    <w:rsid w:val="00A6431E"/>
    <w:rsid w:val="00A647CD"/>
    <w:rsid w:val="00A97BDE"/>
    <w:rsid w:val="00AC46FD"/>
    <w:rsid w:val="00AE1901"/>
    <w:rsid w:val="00AF1ECB"/>
    <w:rsid w:val="00AF67CB"/>
    <w:rsid w:val="00B00376"/>
    <w:rsid w:val="00B02FC7"/>
    <w:rsid w:val="00B25BF8"/>
    <w:rsid w:val="00B270A8"/>
    <w:rsid w:val="00B30B80"/>
    <w:rsid w:val="00B33392"/>
    <w:rsid w:val="00B33A37"/>
    <w:rsid w:val="00B360A1"/>
    <w:rsid w:val="00B42BD4"/>
    <w:rsid w:val="00B5204D"/>
    <w:rsid w:val="00B53FC8"/>
    <w:rsid w:val="00B57737"/>
    <w:rsid w:val="00B72F91"/>
    <w:rsid w:val="00B83084"/>
    <w:rsid w:val="00B93D60"/>
    <w:rsid w:val="00BA3A59"/>
    <w:rsid w:val="00BB27E0"/>
    <w:rsid w:val="00BB748C"/>
    <w:rsid w:val="00BD1366"/>
    <w:rsid w:val="00BD41B8"/>
    <w:rsid w:val="00BD6F3E"/>
    <w:rsid w:val="00BE7DF6"/>
    <w:rsid w:val="00BF1180"/>
    <w:rsid w:val="00BF2113"/>
    <w:rsid w:val="00C05180"/>
    <w:rsid w:val="00C31136"/>
    <w:rsid w:val="00C31F48"/>
    <w:rsid w:val="00C37951"/>
    <w:rsid w:val="00C92519"/>
    <w:rsid w:val="00C93EAB"/>
    <w:rsid w:val="00C96CD4"/>
    <w:rsid w:val="00CA5C3C"/>
    <w:rsid w:val="00CC4DFF"/>
    <w:rsid w:val="00CC7C65"/>
    <w:rsid w:val="00CE7E01"/>
    <w:rsid w:val="00D412AB"/>
    <w:rsid w:val="00D546B0"/>
    <w:rsid w:val="00D7011F"/>
    <w:rsid w:val="00DA2174"/>
    <w:rsid w:val="00DA4984"/>
    <w:rsid w:val="00DA7A44"/>
    <w:rsid w:val="00DF766C"/>
    <w:rsid w:val="00E050AD"/>
    <w:rsid w:val="00E2348C"/>
    <w:rsid w:val="00E420D2"/>
    <w:rsid w:val="00E57694"/>
    <w:rsid w:val="00E725D6"/>
    <w:rsid w:val="00E76A16"/>
    <w:rsid w:val="00E86C35"/>
    <w:rsid w:val="00E9275A"/>
    <w:rsid w:val="00EA17FC"/>
    <w:rsid w:val="00EC68E5"/>
    <w:rsid w:val="00EE7475"/>
    <w:rsid w:val="00EF34D2"/>
    <w:rsid w:val="00EF3600"/>
    <w:rsid w:val="00EF6DA5"/>
    <w:rsid w:val="00EF78CE"/>
    <w:rsid w:val="00F014C2"/>
    <w:rsid w:val="00F23BFC"/>
    <w:rsid w:val="00F244BA"/>
    <w:rsid w:val="00F256D3"/>
    <w:rsid w:val="00F5161D"/>
    <w:rsid w:val="00F54F0C"/>
    <w:rsid w:val="00F56364"/>
    <w:rsid w:val="00F5768F"/>
    <w:rsid w:val="00F61244"/>
    <w:rsid w:val="00F6256E"/>
    <w:rsid w:val="00F6270E"/>
    <w:rsid w:val="00F63EFC"/>
    <w:rsid w:val="00FD618B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FDC2A"/>
  <w15:chartTrackingRefBased/>
  <w15:docId w15:val="{03900BFA-91A1-444B-898D-9F64993E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4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Aberdeen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Price, Dr Adam H.</dc:creator>
  <cp:keywords/>
  <dc:description/>
  <cp:lastModifiedBy>Price, Dr Adam H.</cp:lastModifiedBy>
  <cp:revision>99</cp:revision>
  <dcterms:created xsi:type="dcterms:W3CDTF">2025-01-22T14:29:00Z</dcterms:created>
  <dcterms:modified xsi:type="dcterms:W3CDTF">2025-05-01T13:56:00Z</dcterms:modified>
</cp:coreProperties>
</file>