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5980E" w14:textId="1AF9981D" w:rsidR="006E6CFB" w:rsidRDefault="006A0423" w:rsidP="001B3490">
      <w:pPr>
        <w:pStyle w:val="Heading1"/>
      </w:pPr>
      <w:r>
        <w:t>Carbon dioxide and methane emissions and pore fluid concentration data from peat mesocosm experiments under variable water table treatments</w:t>
      </w:r>
    </w:p>
    <w:p w14:paraId="33FAB48C" w14:textId="21BB0FA7" w:rsidR="00DE7376" w:rsidRPr="001B3490" w:rsidRDefault="00BD1524" w:rsidP="001B3490">
      <w:pPr>
        <w:pStyle w:val="Heading1"/>
      </w:pPr>
      <w:r w:rsidRPr="001B3490">
        <w:t>Summary</w:t>
      </w:r>
    </w:p>
    <w:p w14:paraId="74CF003D" w14:textId="5B43F275" w:rsidR="00957B80" w:rsidRPr="009D1FE6" w:rsidRDefault="00E008C3" w:rsidP="00550C2F">
      <w:r>
        <w:t xml:space="preserve">This dataset includes greenhouse gas emissions measurements from peat mesocosm experiments using peat collected from sites in the East Anglian Fens. </w:t>
      </w:r>
      <w:r w:rsidR="004A154B">
        <w:t>CO</w:t>
      </w:r>
      <w:r w:rsidR="004A154B">
        <w:rPr>
          <w:vertAlign w:val="subscript"/>
        </w:rPr>
        <w:t>2</w:t>
      </w:r>
      <w:r w:rsidR="004A154B">
        <w:t> and CH</w:t>
      </w:r>
      <w:r w:rsidR="004A154B">
        <w:rPr>
          <w:vertAlign w:val="subscript"/>
        </w:rPr>
        <w:t>4</w:t>
      </w:r>
      <w:r w:rsidR="004A154B">
        <w:t> emission</w:t>
      </w:r>
      <w:r w:rsidR="009478BB">
        <w:t xml:space="preserve"> data</w:t>
      </w:r>
      <w:r w:rsidR="006F7A80">
        <w:t xml:space="preserve"> is provided </w:t>
      </w:r>
      <w:r w:rsidR="00E05F72">
        <w:t>for</w:t>
      </w:r>
      <w:r w:rsidR="006F7A80">
        <w:t xml:space="preserve"> “short-term” experiments in which columns of drained peat were subjected to a </w:t>
      </w:r>
      <w:r w:rsidR="00E05F72">
        <w:t>high</w:t>
      </w:r>
      <w:r w:rsidR="006F7A80">
        <w:t xml:space="preserve"> water table and then gradually drained over ~50 days with CO</w:t>
      </w:r>
      <w:r w:rsidR="006F7A80">
        <w:rPr>
          <w:vertAlign w:val="subscript"/>
        </w:rPr>
        <w:t>2</w:t>
      </w:r>
      <w:r w:rsidR="006F7A80">
        <w:t> and CH</w:t>
      </w:r>
      <w:r w:rsidR="006F7A80">
        <w:rPr>
          <w:vertAlign w:val="subscript"/>
        </w:rPr>
        <w:t>4</w:t>
      </w:r>
      <w:r w:rsidR="006F7A80">
        <w:t xml:space="preserve"> emissions monitored </w:t>
      </w:r>
      <w:r w:rsidR="004A154B">
        <w:t>as the water table is lowered. CO</w:t>
      </w:r>
      <w:r w:rsidR="004A154B">
        <w:rPr>
          <w:vertAlign w:val="subscript"/>
        </w:rPr>
        <w:t>2</w:t>
      </w:r>
      <w:r w:rsidR="004A154B">
        <w:t> and CH</w:t>
      </w:r>
      <w:r w:rsidR="004A154B">
        <w:rPr>
          <w:vertAlign w:val="subscript"/>
        </w:rPr>
        <w:t>4</w:t>
      </w:r>
      <w:r w:rsidR="004A154B">
        <w:t> emission and pore fluid concentration data is provided f</w:t>
      </w:r>
      <w:r w:rsidR="00E05F72">
        <w:t xml:space="preserve">or “long-term” experiments in which </w:t>
      </w:r>
      <w:r w:rsidR="00134382">
        <w:t xml:space="preserve">mesocosms of </w:t>
      </w:r>
      <w:r w:rsidR="00E05F72">
        <w:t>drained peat were subjected to high water table (5cm above the soil surface)</w:t>
      </w:r>
      <w:r w:rsidR="00134382">
        <w:t xml:space="preserve"> for a period of around 5 months. </w:t>
      </w:r>
      <w:r w:rsidR="00016581">
        <w:t>All data comes from mesocosm experiments carried out in the Department of Earth Sciences, University of Cambridge</w:t>
      </w:r>
      <w:r w:rsidR="005F1903">
        <w:t xml:space="preserve">. Soils were collected from three sites in the East Anglian Fens. </w:t>
      </w:r>
      <w:r w:rsidR="009D1FE6">
        <w:t xml:space="preserve">This data is associated with the paper </w:t>
      </w:r>
      <w:r w:rsidR="002F1251">
        <w:t>‘</w:t>
      </w:r>
      <w:r w:rsidR="009D1FE6" w:rsidRPr="009D1FE6">
        <w:rPr>
          <w:i/>
          <w:iCs/>
        </w:rPr>
        <w:t>Methane emissions respond slowly to changes in soil water table depth in contrast to carbon dioxide emissions</w:t>
      </w:r>
      <w:r w:rsidR="002F1251">
        <w:rPr>
          <w:i/>
          <w:iCs/>
        </w:rPr>
        <w:t>’</w:t>
      </w:r>
      <w:r w:rsidR="009D1FE6">
        <w:rPr>
          <w:i/>
          <w:iCs/>
        </w:rPr>
        <w:t xml:space="preserve"> </w:t>
      </w:r>
      <w:r w:rsidR="009D1FE6">
        <w:t xml:space="preserve">which can be read at </w:t>
      </w:r>
      <w:hyperlink r:id="rId11" w:history="1">
        <w:r w:rsidR="002F1251" w:rsidRPr="00963463">
          <w:rPr>
            <w:rStyle w:val="Hyperlink"/>
          </w:rPr>
          <w:t>https://doi.org/10.1088/2515-7620/ae50d7</w:t>
        </w:r>
      </w:hyperlink>
      <w:r w:rsidR="00AA6A35">
        <w:t xml:space="preserve"> </w:t>
      </w:r>
      <w:r w:rsidR="00AA6A35">
        <w:fldChar w:fldCharType="begin"/>
      </w:r>
      <w:r w:rsidR="00AA6A35">
        <w:instrText xml:space="preserve"> ADDIN ZOTERO_ITEM CSL_CITATION {"citationID":"Kt7XDXZL","properties":{"formattedCitation":"(Marquand {\\i{}et al.}, 2026)","plainCitation":"(Marquand et al., 2026)","noteIndex":0},"citationItems":[{"id":1002,"uris":["http://zotero.org/users/local/PBp89r1B/items/G7PMTQDF"],"itemData":{"id":1002,"type":"article-journal","abstract":"We present results from two sets of soil mesocosm experiments designed to explore the impact of changes in water table depth on methane (CH4) and carbon dioxide (CO2) emissions. In all experiments, soils were initially drained, as they are in situ. The first set of experiments (“short-term experiments”) investigates how CO2 and CH4 emissions respond to transient changes in water table depth; the second set of experiments (“long-term experiments”) investigates the response of CO2 and CH4 emissions sustained high water table. In the short-term experiments, the water table was raised then gradually lowered over a month. In the long-term experiments, the water table was raised and maintained for several months. Our short-term experiments show that CO2 emissions respond rapidly to changes in water table depth (with lower CO2 emissions when the water table is raised and vice versa). Conversely, short-term changes in water table depth do not significantly impact CH4 emissions. In the long-term experiments, CO2 emission was consistently supressed by the high water table. Soil methane production begins shortly after the water table is raised, but methane emissions from the soil remain low until the onset of ebullition (bubble escape). Raising the water table led to a 30-fold reduction in total CO2-equivalent emissions which subsequently increased 6-fold after CH4 ebullition started. Our key findings are that (1) the response time of CO2 emissions to raising the water table is much shorter (&lt;24 hours) than the response time of CH4 emissions ( 2-3 months), and (2) the delayed increase in CH4 emissions is driven by a late onset of ebullition which represents a key transition point from low to high CH4 emissions. We suggest that periodically raising the water table could reduce greenhouse gas emissions from drained soil without triggering high CH4 emissions, allowing conventional arable agriculture during the drained period.","container-title":"Environmental Research Communications","DOI":"10.1088/2515-7620/ae50d7","ISSN":"2515-7620","journalAbbreviation":"Environ. Res. Commun.","language":"en","source":"Institute of Physics","title":"Methane emissions respond slowly to changes in soil water table depth in contrast to carbon dioxide emissions","URL":"http://iopscience.iop.org/article/10.1088/2515-7620/ae50d7","author":[{"family":"Marquand","given":"Thomas Idris"},{"family":"Faulkner","given":"Katy J"},{"family":"Zhu","given":"Bizhou"},{"family":"Turchyn","given":"Alexandra V"}],"accessed":{"date-parts":[["2026",4,13]]},"issued":{"date-parts":[["2026"]]}}}],"schema":"https://github.com/citation-style-language/schema/raw/master/csl-citation.json"} </w:instrText>
      </w:r>
      <w:r w:rsidR="00AA6A35">
        <w:fldChar w:fldCharType="separate"/>
      </w:r>
      <w:r w:rsidR="00AA6A35" w:rsidRPr="00AA6A35">
        <w:rPr>
          <w:rFonts w:ascii="Aptos" w:hAnsi="Aptos" w:cs="Times New Roman"/>
        </w:rPr>
        <w:t xml:space="preserve">(Marquand </w:t>
      </w:r>
      <w:r w:rsidR="00AA6A35" w:rsidRPr="00AA6A35">
        <w:rPr>
          <w:rFonts w:ascii="Aptos" w:hAnsi="Aptos" w:cs="Times New Roman"/>
          <w:i/>
          <w:iCs/>
        </w:rPr>
        <w:t>et al.</w:t>
      </w:r>
      <w:r w:rsidR="00AA6A35" w:rsidRPr="00AA6A35">
        <w:rPr>
          <w:rFonts w:ascii="Aptos" w:hAnsi="Aptos" w:cs="Times New Roman"/>
        </w:rPr>
        <w:t>, 2026)</w:t>
      </w:r>
      <w:r w:rsidR="00AA6A35">
        <w:fldChar w:fldCharType="end"/>
      </w:r>
      <w:r w:rsidR="002F1251">
        <w:t xml:space="preserve">. </w:t>
      </w:r>
    </w:p>
    <w:p w14:paraId="318F63DA" w14:textId="2081E0FE" w:rsidR="00DF25EF" w:rsidRPr="00134382" w:rsidRDefault="00DF25EF" w:rsidP="00550C2F">
      <w:r>
        <w:t xml:space="preserve">This work was carried out as part of the Centre for Landscape Regeneration </w:t>
      </w:r>
      <w:r w:rsidR="00E62C49">
        <w:t>at the University of Cambridge (</w:t>
      </w:r>
      <w:r w:rsidR="003B6DD0" w:rsidRPr="003B6DD0">
        <w:t>Landscape Regeneration Solutions to the Interlinked Extinction and Climate Crises that support Sustainable Development, NE/W00495X/1</w:t>
      </w:r>
      <w:r w:rsidR="003B6DD0">
        <w:t xml:space="preserve">) with analytical facilities funded by </w:t>
      </w:r>
      <w:r w:rsidR="008D021C" w:rsidRPr="008D021C">
        <w:t xml:space="preserve">LASER-ENVI – A LASER spectrometer based </w:t>
      </w:r>
      <w:proofErr w:type="spellStart"/>
      <w:r w:rsidR="008D021C" w:rsidRPr="008D021C">
        <w:t>ENVIronmental</w:t>
      </w:r>
      <w:proofErr w:type="spellEnd"/>
      <w:r w:rsidR="008D021C" w:rsidRPr="008D021C">
        <w:t xml:space="preserve"> Gas and Gas-Isotope Facility (NE/V015435/1)</w:t>
      </w:r>
      <w:r w:rsidR="008D021C">
        <w:t>.</w:t>
      </w:r>
    </w:p>
    <w:p w14:paraId="699D9FEC" w14:textId="66AAC2EF" w:rsidR="00DE7376" w:rsidRPr="001B3490" w:rsidRDefault="66BE0730" w:rsidP="001B3490">
      <w:pPr>
        <w:pStyle w:val="Heading1"/>
        <w:rPr>
          <w:rStyle w:val="Heading2Char"/>
          <w:sz w:val="36"/>
          <w:szCs w:val="36"/>
        </w:rPr>
      </w:pPr>
      <w:bookmarkStart w:id="0" w:name="_Toc167878270"/>
      <w:r w:rsidRPr="001B3490">
        <w:rPr>
          <w:rStyle w:val="Heading2Char"/>
          <w:sz w:val="36"/>
          <w:szCs w:val="36"/>
        </w:rPr>
        <w:t xml:space="preserve">File </w:t>
      </w:r>
      <w:r w:rsidR="00190CA3" w:rsidRPr="001B3490">
        <w:rPr>
          <w:rStyle w:val="Heading2Char"/>
          <w:sz w:val="36"/>
          <w:szCs w:val="36"/>
        </w:rPr>
        <w:t>f</w:t>
      </w:r>
      <w:r w:rsidRPr="001B3490">
        <w:rPr>
          <w:rStyle w:val="Heading2Char"/>
          <w:sz w:val="36"/>
          <w:szCs w:val="36"/>
        </w:rPr>
        <w:t>ormat</w:t>
      </w:r>
      <w:bookmarkEnd w:id="0"/>
    </w:p>
    <w:p w14:paraId="2B1F37AC" w14:textId="1134102B" w:rsidR="00957B80" w:rsidRPr="003B247F" w:rsidRDefault="000A383F" w:rsidP="00550C2F">
      <w:r>
        <w:t xml:space="preserve">All data is provided in CSV format. </w:t>
      </w:r>
    </w:p>
    <w:p w14:paraId="2CEB3275" w14:textId="03557EB7" w:rsidR="000A383F" w:rsidRPr="000A383F" w:rsidRDefault="2FB55B99" w:rsidP="000A383F">
      <w:pPr>
        <w:pStyle w:val="Heading1"/>
      </w:pPr>
      <w:bookmarkStart w:id="1" w:name="_Toc167878271"/>
      <w:r w:rsidRPr="001B3490">
        <w:rPr>
          <w:rStyle w:val="Heading2Char"/>
          <w:sz w:val="36"/>
          <w:szCs w:val="36"/>
        </w:rPr>
        <w:lastRenderedPageBreak/>
        <w:t>File</w:t>
      </w:r>
      <w:r w:rsidR="00D94D27" w:rsidRPr="001B3490">
        <w:rPr>
          <w:rStyle w:val="Heading2Char"/>
          <w:sz w:val="36"/>
          <w:szCs w:val="36"/>
        </w:rPr>
        <w:t xml:space="preserve"> names</w:t>
      </w:r>
      <w:bookmarkEnd w:id="1"/>
    </w:p>
    <w:p w14:paraId="43CB35F8" w14:textId="5D4FA7A4" w:rsidR="00957B80" w:rsidRPr="00122AA1" w:rsidRDefault="000A383F" w:rsidP="00550C2F">
      <w:pPr>
        <w:rPr>
          <w:rFonts w:cstheme="minorHAnsi"/>
        </w:rPr>
      </w:pPr>
      <w:r>
        <w:t>Three files are provided</w:t>
      </w:r>
      <w:r w:rsidR="001E3D6A">
        <w:t>: “GHG_data_short-term_exps.csv” includes the CO</w:t>
      </w:r>
      <w:r w:rsidR="001E3D6A">
        <w:rPr>
          <w:vertAlign w:val="subscript"/>
        </w:rPr>
        <w:t>2 </w:t>
      </w:r>
      <w:r w:rsidR="001E3D6A">
        <w:t>and CH</w:t>
      </w:r>
      <w:r w:rsidR="001E3D6A">
        <w:rPr>
          <w:vertAlign w:val="subscript"/>
        </w:rPr>
        <w:t>4</w:t>
      </w:r>
      <w:r w:rsidR="001E3D6A">
        <w:t> emission</w:t>
      </w:r>
      <w:r w:rsidR="00122AA1">
        <w:t xml:space="preserve"> and water table depth</w:t>
      </w:r>
      <w:r w:rsidR="001E3D6A">
        <w:t xml:space="preserve"> data </w:t>
      </w:r>
      <w:r w:rsidR="00122AA1">
        <w:t>for the short-term mesocosm experiments; “GHG_data_long-term_exps.csv” includes the CO</w:t>
      </w:r>
      <w:r w:rsidR="00122AA1">
        <w:rPr>
          <w:vertAlign w:val="subscript"/>
        </w:rPr>
        <w:t>2</w:t>
      </w:r>
      <w:r w:rsidR="00122AA1">
        <w:t> and CH</w:t>
      </w:r>
      <w:r w:rsidR="00122AA1">
        <w:rPr>
          <w:vertAlign w:val="subscript"/>
        </w:rPr>
        <w:t>4</w:t>
      </w:r>
      <w:r w:rsidR="00122AA1">
        <w:t> emission data for the long-term mesocosm experiments; “GHG_data_pore_fluids.csv” includes the pore fluid dissolved CO</w:t>
      </w:r>
      <w:r w:rsidR="00122AA1">
        <w:rPr>
          <w:vertAlign w:val="subscript"/>
        </w:rPr>
        <w:t>2</w:t>
      </w:r>
      <w:r w:rsidR="00122AA1">
        <w:t> and CH</w:t>
      </w:r>
      <w:r w:rsidR="00122AA1">
        <w:rPr>
          <w:vertAlign w:val="subscript"/>
        </w:rPr>
        <w:t>4</w:t>
      </w:r>
      <w:r w:rsidR="00122AA1">
        <w:t> </w:t>
      </w:r>
      <w:r w:rsidR="0016175F">
        <w:t xml:space="preserve">data from the long-term mesocosm experiments. </w:t>
      </w:r>
      <w:r w:rsidR="003F6ACC">
        <w:t xml:space="preserve">The list of column headings and descriptions/unit can be found in Tables 1 – 3. </w:t>
      </w:r>
    </w:p>
    <w:p w14:paraId="66D93260" w14:textId="4403CDA3" w:rsidR="66BE0730" w:rsidRPr="001B3490" w:rsidRDefault="00D94D27" w:rsidP="001B3490">
      <w:pPr>
        <w:pStyle w:val="Heading1"/>
      </w:pPr>
      <w:r w:rsidRPr="001B3490">
        <w:rPr>
          <w:rStyle w:val="cf01"/>
          <w:rFonts w:asciiTheme="majorHAnsi" w:hAnsiTheme="majorHAnsi" w:cstheme="majorBidi"/>
          <w:sz w:val="36"/>
          <w:szCs w:val="36"/>
        </w:rPr>
        <w:t xml:space="preserve">Nature and </w:t>
      </w:r>
      <w:r w:rsidR="00285A6E">
        <w:rPr>
          <w:rStyle w:val="cf01"/>
          <w:rFonts w:asciiTheme="majorHAnsi" w:hAnsiTheme="majorHAnsi" w:cstheme="majorBidi"/>
          <w:sz w:val="36"/>
          <w:szCs w:val="36"/>
        </w:rPr>
        <w:t>u</w:t>
      </w:r>
      <w:r w:rsidR="00285A6E" w:rsidRPr="001B3490">
        <w:rPr>
          <w:rStyle w:val="cf01"/>
          <w:rFonts w:asciiTheme="majorHAnsi" w:hAnsiTheme="majorHAnsi" w:cstheme="majorBidi"/>
          <w:sz w:val="36"/>
          <w:szCs w:val="36"/>
        </w:rPr>
        <w:t xml:space="preserve">nits </w:t>
      </w:r>
      <w:r w:rsidRPr="001B3490">
        <w:rPr>
          <w:rStyle w:val="cf01"/>
          <w:rFonts w:asciiTheme="majorHAnsi" w:hAnsiTheme="majorHAnsi" w:cstheme="majorBidi"/>
          <w:sz w:val="36"/>
          <w:szCs w:val="36"/>
        </w:rPr>
        <w:t xml:space="preserve">of recorded values </w:t>
      </w:r>
    </w:p>
    <w:p w14:paraId="7AAF64B4" w14:textId="77777777" w:rsidR="001C3B3E" w:rsidRDefault="001C3B3E" w:rsidP="00550C2F">
      <w:r>
        <w:t>Cells are left blank where measurements of parameters were not made or where measurement or instrument errors prevented measurement</w:t>
      </w:r>
      <w:r w:rsidR="00364AA6">
        <w:t>.</w:t>
      </w:r>
      <w:r w:rsidR="009811CE">
        <w:t xml:space="preserve"> </w:t>
      </w:r>
    </w:p>
    <w:p w14:paraId="57C88728" w14:textId="0A891C22" w:rsidR="00957B80" w:rsidRPr="00190CA3" w:rsidRDefault="00957B80" w:rsidP="00957B80">
      <w:pPr>
        <w:pStyle w:val="Captionabove"/>
        <w:rPr>
          <w:i/>
          <w:iCs/>
        </w:rPr>
      </w:pPr>
      <w:r w:rsidRPr="00190CA3">
        <w:t xml:space="preserve">Table </w:t>
      </w:r>
      <w:r w:rsidRPr="00190CA3">
        <w:rPr>
          <w:i/>
          <w:iCs/>
        </w:rPr>
        <w:fldChar w:fldCharType="begin"/>
      </w:r>
      <w:r w:rsidRPr="00190CA3">
        <w:instrText xml:space="preserve"> SEQ Table \* ARABIC </w:instrText>
      </w:r>
      <w:r w:rsidRPr="00190CA3">
        <w:rPr>
          <w:i/>
          <w:iCs/>
        </w:rPr>
        <w:fldChar w:fldCharType="separate"/>
      </w:r>
      <w:r w:rsidR="00D15480">
        <w:rPr>
          <w:noProof/>
        </w:rPr>
        <w:t>1</w:t>
      </w:r>
      <w:r w:rsidRPr="00190CA3">
        <w:rPr>
          <w:i/>
          <w:iCs/>
        </w:rPr>
        <w:fldChar w:fldCharType="end"/>
      </w:r>
      <w:r w:rsidRPr="00190CA3">
        <w:t>. Description of variables i</w:t>
      </w:r>
      <w:r>
        <w:t>n</w:t>
      </w:r>
      <w:r w:rsidRPr="00190CA3">
        <w:t xml:space="preserve"> </w:t>
      </w:r>
      <w:r w:rsidR="001C3B3E">
        <w:t>“GHG_data_short-term_exps.csv”</w:t>
      </w:r>
    </w:p>
    <w:tbl>
      <w:tblPr>
        <w:tblStyle w:val="GridTable1Light"/>
        <w:tblW w:w="5000" w:type="pct"/>
        <w:tblLook w:val="06A0" w:firstRow="1" w:lastRow="0" w:firstColumn="1" w:lastColumn="0" w:noHBand="1" w:noVBand="1"/>
      </w:tblPr>
      <w:tblGrid>
        <w:gridCol w:w="2532"/>
        <w:gridCol w:w="4086"/>
        <w:gridCol w:w="1690"/>
        <w:gridCol w:w="1042"/>
      </w:tblGrid>
      <w:tr w:rsidR="005C7EDC" w:rsidRPr="00190CA3" w14:paraId="50D0AE5D" w14:textId="756CA3BC" w:rsidTr="0025059A">
        <w:trPr>
          <w:cnfStyle w:val="100000000000" w:firstRow="1" w:lastRow="0" w:firstColumn="0" w:lastColumn="0" w:oddVBand="0" w:evenVBand="0" w:oddHBand="0" w:evenHBand="0" w:firstRowFirstColumn="0" w:firstRowLastColumn="0" w:lastRowFirstColumn="0" w:lastRowLastColumn="0"/>
          <w:cantSplit/>
          <w:trHeight w:val="241"/>
          <w:tblHeader/>
        </w:trPr>
        <w:tc>
          <w:tcPr>
            <w:cnfStyle w:val="001000000000" w:firstRow="0" w:lastRow="0" w:firstColumn="1" w:lastColumn="0" w:oddVBand="0" w:evenVBand="0" w:oddHBand="0" w:evenHBand="0" w:firstRowFirstColumn="0" w:firstRowLastColumn="0" w:lastRowFirstColumn="0" w:lastRowLastColumn="0"/>
            <w:tcW w:w="1354" w:type="pct"/>
            <w:vAlign w:val="bottom"/>
          </w:tcPr>
          <w:p w14:paraId="42F5E398" w14:textId="77777777" w:rsidR="005C7EDC" w:rsidRPr="00190CA3" w:rsidRDefault="005C7EDC" w:rsidP="001D147E">
            <w:pPr>
              <w:pStyle w:val="NoSpacing"/>
            </w:pPr>
            <w:r w:rsidRPr="00190CA3">
              <w:t>Variable/Column header</w:t>
            </w:r>
          </w:p>
        </w:tc>
        <w:tc>
          <w:tcPr>
            <w:tcW w:w="2185" w:type="pct"/>
            <w:vAlign w:val="bottom"/>
          </w:tcPr>
          <w:p w14:paraId="6E2924CB" w14:textId="77777777" w:rsidR="005C7EDC" w:rsidRPr="00190CA3" w:rsidRDefault="005C7EDC" w:rsidP="001D147E">
            <w:pPr>
              <w:pStyle w:val="NoSpacing"/>
              <w:cnfStyle w:val="100000000000" w:firstRow="1" w:lastRow="0" w:firstColumn="0" w:lastColumn="0" w:oddVBand="0" w:evenVBand="0" w:oddHBand="0" w:evenHBand="0" w:firstRowFirstColumn="0" w:firstRowLastColumn="0" w:lastRowFirstColumn="0" w:lastRowLastColumn="0"/>
            </w:pPr>
            <w:r w:rsidRPr="00190CA3">
              <w:t>Description</w:t>
            </w:r>
          </w:p>
        </w:tc>
        <w:tc>
          <w:tcPr>
            <w:tcW w:w="904" w:type="pct"/>
            <w:vAlign w:val="bottom"/>
          </w:tcPr>
          <w:p w14:paraId="3B757323" w14:textId="77777777" w:rsidR="005C7EDC" w:rsidRPr="00190CA3" w:rsidRDefault="005C7EDC" w:rsidP="001D147E">
            <w:pPr>
              <w:pStyle w:val="NoSpacing"/>
              <w:cnfStyle w:val="100000000000" w:firstRow="1" w:lastRow="0" w:firstColumn="0" w:lastColumn="0" w:oddVBand="0" w:evenVBand="0" w:oddHBand="0" w:evenHBand="0" w:firstRowFirstColumn="0" w:firstRowLastColumn="0" w:lastRowFirstColumn="0" w:lastRowLastColumn="0"/>
            </w:pPr>
            <w:r w:rsidRPr="00190CA3">
              <w:t>Units</w:t>
            </w:r>
          </w:p>
        </w:tc>
        <w:tc>
          <w:tcPr>
            <w:tcW w:w="557" w:type="pct"/>
            <w:vAlign w:val="bottom"/>
          </w:tcPr>
          <w:p w14:paraId="63D25111" w14:textId="00C1A92E" w:rsidR="005C7EDC" w:rsidRPr="00190CA3" w:rsidRDefault="005C7EDC" w:rsidP="0025059A">
            <w:pPr>
              <w:pStyle w:val="NoSpacing"/>
              <w:cnfStyle w:val="100000000000" w:firstRow="1" w:lastRow="0" w:firstColumn="0" w:lastColumn="0" w:oddVBand="0" w:evenVBand="0" w:oddHBand="0" w:evenHBand="0" w:firstRowFirstColumn="0" w:firstRowLastColumn="0" w:lastRowFirstColumn="0" w:lastRowLastColumn="0"/>
            </w:pPr>
            <w:r>
              <w:t>Method</w:t>
            </w:r>
          </w:p>
        </w:tc>
      </w:tr>
      <w:tr w:rsidR="005C7EDC" w:rsidRPr="00190CA3" w14:paraId="3E17277E" w14:textId="6C76851C" w:rsidTr="001D147E">
        <w:trPr>
          <w:cantSplit/>
          <w:trHeight w:val="168"/>
        </w:trPr>
        <w:tc>
          <w:tcPr>
            <w:cnfStyle w:val="001000000000" w:firstRow="0" w:lastRow="0" w:firstColumn="1" w:lastColumn="0" w:oddVBand="0" w:evenVBand="0" w:oddHBand="0" w:evenHBand="0" w:firstRowFirstColumn="0" w:firstRowLastColumn="0" w:lastRowFirstColumn="0" w:lastRowLastColumn="0"/>
            <w:tcW w:w="1354" w:type="pct"/>
            <w:vAlign w:val="center"/>
          </w:tcPr>
          <w:p w14:paraId="70BE00AC" w14:textId="5A71979D" w:rsidR="005C7EDC" w:rsidRPr="0086279F" w:rsidRDefault="005C7EDC" w:rsidP="001D147E">
            <w:pPr>
              <w:pStyle w:val="NoSpacing"/>
              <w:rPr>
                <w:b w:val="0"/>
                <w:bCs w:val="0"/>
              </w:rPr>
            </w:pPr>
            <w:proofErr w:type="spellStart"/>
            <w:r w:rsidRPr="0086279F">
              <w:rPr>
                <w:b w:val="0"/>
                <w:bCs w:val="0"/>
              </w:rPr>
              <w:t>Experiment_number</w:t>
            </w:r>
            <w:proofErr w:type="spellEnd"/>
          </w:p>
        </w:tc>
        <w:tc>
          <w:tcPr>
            <w:tcW w:w="2185" w:type="pct"/>
            <w:vAlign w:val="center"/>
          </w:tcPr>
          <w:p w14:paraId="442CACFD" w14:textId="5BEEF592" w:rsidR="005C7EDC" w:rsidRPr="00630012" w:rsidRDefault="005C7EDC" w:rsidP="001D147E">
            <w:pPr>
              <w:pStyle w:val="NoSpacing"/>
              <w:cnfStyle w:val="000000000000" w:firstRow="0" w:lastRow="0" w:firstColumn="0" w:lastColumn="0" w:oddVBand="0" w:evenVBand="0" w:oddHBand="0" w:evenHBand="0" w:firstRowFirstColumn="0" w:firstRowLastColumn="0" w:lastRowFirstColumn="0" w:lastRowLastColumn="0"/>
            </w:pPr>
            <w:r>
              <w:t>Numerical code for each mesocosm experiment (numbered 1-</w:t>
            </w:r>
            <w:r w:rsidR="00CD29BD">
              <w:t>3</w:t>
            </w:r>
            <w:r>
              <w:t>)</w:t>
            </w:r>
          </w:p>
        </w:tc>
        <w:tc>
          <w:tcPr>
            <w:tcW w:w="904" w:type="pct"/>
            <w:vAlign w:val="center"/>
          </w:tcPr>
          <w:p w14:paraId="00F52BF9" w14:textId="7BF89FF1" w:rsidR="005C7EDC" w:rsidRPr="00630012" w:rsidRDefault="005C7EDC" w:rsidP="001D147E">
            <w:pPr>
              <w:pStyle w:val="NoSpacing"/>
              <w:cnfStyle w:val="000000000000" w:firstRow="0" w:lastRow="0" w:firstColumn="0" w:lastColumn="0" w:oddVBand="0" w:evenVBand="0" w:oddHBand="0" w:evenHBand="0" w:firstRowFirstColumn="0" w:firstRowLastColumn="0" w:lastRowFirstColumn="0" w:lastRowLastColumn="0"/>
            </w:pPr>
          </w:p>
        </w:tc>
        <w:tc>
          <w:tcPr>
            <w:tcW w:w="557" w:type="pct"/>
            <w:vAlign w:val="center"/>
          </w:tcPr>
          <w:p w14:paraId="19DD65A1" w14:textId="77777777" w:rsidR="005C7EDC" w:rsidRPr="00630012" w:rsidRDefault="005C7EDC" w:rsidP="001D147E">
            <w:pPr>
              <w:pStyle w:val="NoSpacing"/>
              <w:cnfStyle w:val="000000000000" w:firstRow="0" w:lastRow="0" w:firstColumn="0" w:lastColumn="0" w:oddVBand="0" w:evenVBand="0" w:oddHBand="0" w:evenHBand="0" w:firstRowFirstColumn="0" w:firstRowLastColumn="0" w:lastRowFirstColumn="0" w:lastRowLastColumn="0"/>
            </w:pPr>
          </w:p>
        </w:tc>
      </w:tr>
      <w:tr w:rsidR="005C7EDC" w:rsidRPr="00190CA3" w14:paraId="4AB10BEA" w14:textId="6D783FC1" w:rsidTr="001D147E">
        <w:trPr>
          <w:cantSplit/>
          <w:trHeight w:val="168"/>
        </w:trPr>
        <w:tc>
          <w:tcPr>
            <w:cnfStyle w:val="001000000000" w:firstRow="0" w:lastRow="0" w:firstColumn="1" w:lastColumn="0" w:oddVBand="0" w:evenVBand="0" w:oddHBand="0" w:evenHBand="0" w:firstRowFirstColumn="0" w:firstRowLastColumn="0" w:lastRowFirstColumn="0" w:lastRowLastColumn="0"/>
            <w:tcW w:w="1354" w:type="pct"/>
            <w:vAlign w:val="center"/>
          </w:tcPr>
          <w:p w14:paraId="1952D049" w14:textId="11926FF3" w:rsidR="005C7EDC" w:rsidRPr="0086279F" w:rsidRDefault="005C7EDC" w:rsidP="001D147E">
            <w:pPr>
              <w:pStyle w:val="NoSpacing"/>
              <w:rPr>
                <w:b w:val="0"/>
                <w:bCs w:val="0"/>
              </w:rPr>
            </w:pPr>
            <w:proofErr w:type="spellStart"/>
            <w:r>
              <w:rPr>
                <w:b w:val="0"/>
                <w:bCs w:val="0"/>
              </w:rPr>
              <w:t>Site_name</w:t>
            </w:r>
            <w:proofErr w:type="spellEnd"/>
          </w:p>
        </w:tc>
        <w:tc>
          <w:tcPr>
            <w:tcW w:w="2185" w:type="pct"/>
            <w:vAlign w:val="center"/>
          </w:tcPr>
          <w:p w14:paraId="190D4D40" w14:textId="7CDAF7F7" w:rsidR="005C7EDC" w:rsidRPr="00190CA3" w:rsidRDefault="005C7EDC" w:rsidP="001D147E">
            <w:pPr>
              <w:pStyle w:val="NoSpacing"/>
              <w:cnfStyle w:val="000000000000" w:firstRow="0" w:lastRow="0" w:firstColumn="0" w:lastColumn="0" w:oddVBand="0" w:evenVBand="0" w:oddHBand="0" w:evenHBand="0" w:firstRowFirstColumn="0" w:firstRowLastColumn="0" w:lastRowFirstColumn="0" w:lastRowLastColumn="0"/>
            </w:pPr>
            <w:r>
              <w:t>Name of site from which soil was collected</w:t>
            </w:r>
          </w:p>
        </w:tc>
        <w:tc>
          <w:tcPr>
            <w:tcW w:w="904" w:type="pct"/>
            <w:vAlign w:val="center"/>
          </w:tcPr>
          <w:p w14:paraId="2E5943BA" w14:textId="77777777" w:rsidR="005C7EDC" w:rsidRPr="00190CA3" w:rsidRDefault="005C7EDC" w:rsidP="001D147E">
            <w:pPr>
              <w:pStyle w:val="NoSpacing"/>
              <w:cnfStyle w:val="000000000000" w:firstRow="0" w:lastRow="0" w:firstColumn="0" w:lastColumn="0" w:oddVBand="0" w:evenVBand="0" w:oddHBand="0" w:evenHBand="0" w:firstRowFirstColumn="0" w:firstRowLastColumn="0" w:lastRowFirstColumn="0" w:lastRowLastColumn="0"/>
            </w:pPr>
          </w:p>
        </w:tc>
        <w:tc>
          <w:tcPr>
            <w:tcW w:w="557" w:type="pct"/>
            <w:vAlign w:val="center"/>
          </w:tcPr>
          <w:p w14:paraId="3932D2FD" w14:textId="77777777" w:rsidR="005C7EDC" w:rsidRPr="00190CA3" w:rsidRDefault="005C7EDC" w:rsidP="001D147E">
            <w:pPr>
              <w:pStyle w:val="NoSpacing"/>
              <w:cnfStyle w:val="000000000000" w:firstRow="0" w:lastRow="0" w:firstColumn="0" w:lastColumn="0" w:oddVBand="0" w:evenVBand="0" w:oddHBand="0" w:evenHBand="0" w:firstRowFirstColumn="0" w:firstRowLastColumn="0" w:lastRowFirstColumn="0" w:lastRowLastColumn="0"/>
            </w:pPr>
          </w:p>
        </w:tc>
      </w:tr>
      <w:tr w:rsidR="005C7EDC" w:rsidRPr="00190CA3" w14:paraId="5A2921AA" w14:textId="7380EA44" w:rsidTr="001D147E">
        <w:trPr>
          <w:cantSplit/>
          <w:trHeight w:val="168"/>
        </w:trPr>
        <w:tc>
          <w:tcPr>
            <w:cnfStyle w:val="001000000000" w:firstRow="0" w:lastRow="0" w:firstColumn="1" w:lastColumn="0" w:oddVBand="0" w:evenVBand="0" w:oddHBand="0" w:evenHBand="0" w:firstRowFirstColumn="0" w:firstRowLastColumn="0" w:lastRowFirstColumn="0" w:lastRowLastColumn="0"/>
            <w:tcW w:w="1354" w:type="pct"/>
            <w:vAlign w:val="center"/>
          </w:tcPr>
          <w:p w14:paraId="0522DE3D" w14:textId="39C8B1A3" w:rsidR="005C7EDC" w:rsidRPr="0086279F" w:rsidRDefault="005C7EDC" w:rsidP="001D147E">
            <w:pPr>
              <w:pStyle w:val="NoSpacing"/>
              <w:rPr>
                <w:b w:val="0"/>
                <w:bCs w:val="0"/>
              </w:rPr>
            </w:pPr>
            <w:proofErr w:type="spellStart"/>
            <w:r>
              <w:rPr>
                <w:b w:val="0"/>
                <w:bCs w:val="0"/>
              </w:rPr>
              <w:t>Site_lat</w:t>
            </w:r>
            <w:proofErr w:type="spellEnd"/>
          </w:p>
        </w:tc>
        <w:tc>
          <w:tcPr>
            <w:tcW w:w="2185" w:type="pct"/>
            <w:vAlign w:val="center"/>
          </w:tcPr>
          <w:p w14:paraId="25B46F8D" w14:textId="5CC3895D" w:rsidR="005C7EDC" w:rsidRPr="00190CA3" w:rsidRDefault="005C7EDC" w:rsidP="001D147E">
            <w:pPr>
              <w:pStyle w:val="NoSpacing"/>
              <w:cnfStyle w:val="000000000000" w:firstRow="0" w:lastRow="0" w:firstColumn="0" w:lastColumn="0" w:oddVBand="0" w:evenVBand="0" w:oddHBand="0" w:evenHBand="0" w:firstRowFirstColumn="0" w:firstRowLastColumn="0" w:lastRowFirstColumn="0" w:lastRowLastColumn="0"/>
            </w:pPr>
            <w:r>
              <w:t>Latitude of sampling location from which soil was collected (WGS 84)</w:t>
            </w:r>
          </w:p>
        </w:tc>
        <w:tc>
          <w:tcPr>
            <w:tcW w:w="904" w:type="pct"/>
            <w:vAlign w:val="center"/>
          </w:tcPr>
          <w:p w14:paraId="16284034" w14:textId="4820CD33" w:rsidR="005C7EDC" w:rsidRPr="00190CA3" w:rsidRDefault="005C7EDC" w:rsidP="001D147E">
            <w:pPr>
              <w:pStyle w:val="NoSpacing"/>
              <w:cnfStyle w:val="000000000000" w:firstRow="0" w:lastRow="0" w:firstColumn="0" w:lastColumn="0" w:oddVBand="0" w:evenVBand="0" w:oddHBand="0" w:evenHBand="0" w:firstRowFirstColumn="0" w:firstRowLastColumn="0" w:lastRowFirstColumn="0" w:lastRowLastColumn="0"/>
            </w:pPr>
            <w:r>
              <w:t>Decimal degrees</w:t>
            </w:r>
          </w:p>
        </w:tc>
        <w:tc>
          <w:tcPr>
            <w:tcW w:w="557" w:type="pct"/>
            <w:vAlign w:val="center"/>
          </w:tcPr>
          <w:p w14:paraId="33A81FA6" w14:textId="77777777" w:rsidR="005C7EDC" w:rsidRDefault="005C7EDC" w:rsidP="001D147E">
            <w:pPr>
              <w:pStyle w:val="NoSpacing"/>
              <w:cnfStyle w:val="000000000000" w:firstRow="0" w:lastRow="0" w:firstColumn="0" w:lastColumn="0" w:oddVBand="0" w:evenVBand="0" w:oddHBand="0" w:evenHBand="0" w:firstRowFirstColumn="0" w:firstRowLastColumn="0" w:lastRowFirstColumn="0" w:lastRowLastColumn="0"/>
            </w:pPr>
          </w:p>
        </w:tc>
      </w:tr>
      <w:tr w:rsidR="005C7EDC" w:rsidRPr="00190CA3" w14:paraId="145E6FE3" w14:textId="2263C9CE" w:rsidTr="001D147E">
        <w:trPr>
          <w:cantSplit/>
          <w:trHeight w:val="168"/>
        </w:trPr>
        <w:tc>
          <w:tcPr>
            <w:cnfStyle w:val="001000000000" w:firstRow="0" w:lastRow="0" w:firstColumn="1" w:lastColumn="0" w:oddVBand="0" w:evenVBand="0" w:oddHBand="0" w:evenHBand="0" w:firstRowFirstColumn="0" w:firstRowLastColumn="0" w:lastRowFirstColumn="0" w:lastRowLastColumn="0"/>
            <w:tcW w:w="1354" w:type="pct"/>
            <w:vAlign w:val="center"/>
          </w:tcPr>
          <w:p w14:paraId="73BC060E" w14:textId="42B0D49C" w:rsidR="005C7EDC" w:rsidRDefault="005C7EDC" w:rsidP="001D147E">
            <w:pPr>
              <w:pStyle w:val="NoSpacing"/>
              <w:rPr>
                <w:b w:val="0"/>
                <w:bCs w:val="0"/>
              </w:rPr>
            </w:pPr>
            <w:proofErr w:type="spellStart"/>
            <w:r>
              <w:rPr>
                <w:b w:val="0"/>
                <w:bCs w:val="0"/>
              </w:rPr>
              <w:t>Site_long</w:t>
            </w:r>
            <w:proofErr w:type="spellEnd"/>
          </w:p>
        </w:tc>
        <w:tc>
          <w:tcPr>
            <w:tcW w:w="2185" w:type="pct"/>
            <w:vAlign w:val="center"/>
          </w:tcPr>
          <w:p w14:paraId="0F414053" w14:textId="758BAB58" w:rsidR="005C7EDC" w:rsidRDefault="005C7EDC" w:rsidP="001D147E">
            <w:pPr>
              <w:pStyle w:val="NoSpacing"/>
              <w:cnfStyle w:val="000000000000" w:firstRow="0" w:lastRow="0" w:firstColumn="0" w:lastColumn="0" w:oddVBand="0" w:evenVBand="0" w:oddHBand="0" w:evenHBand="0" w:firstRowFirstColumn="0" w:firstRowLastColumn="0" w:lastRowFirstColumn="0" w:lastRowLastColumn="0"/>
            </w:pPr>
            <w:r>
              <w:t>Longitude of sampling location from which soil was collected (WGS 84)</w:t>
            </w:r>
          </w:p>
        </w:tc>
        <w:tc>
          <w:tcPr>
            <w:tcW w:w="904" w:type="pct"/>
            <w:vAlign w:val="center"/>
          </w:tcPr>
          <w:p w14:paraId="554D5FBB" w14:textId="2B8BFBFC" w:rsidR="005C7EDC" w:rsidRDefault="005C7EDC" w:rsidP="001D147E">
            <w:pPr>
              <w:pStyle w:val="NoSpacing"/>
              <w:cnfStyle w:val="000000000000" w:firstRow="0" w:lastRow="0" w:firstColumn="0" w:lastColumn="0" w:oddVBand="0" w:evenVBand="0" w:oddHBand="0" w:evenHBand="0" w:firstRowFirstColumn="0" w:firstRowLastColumn="0" w:lastRowFirstColumn="0" w:lastRowLastColumn="0"/>
            </w:pPr>
            <w:r>
              <w:t>Decimal degrees</w:t>
            </w:r>
          </w:p>
        </w:tc>
        <w:tc>
          <w:tcPr>
            <w:tcW w:w="557" w:type="pct"/>
            <w:vAlign w:val="center"/>
          </w:tcPr>
          <w:p w14:paraId="6941A0AD" w14:textId="77777777" w:rsidR="005C7EDC" w:rsidRDefault="005C7EDC" w:rsidP="001D147E">
            <w:pPr>
              <w:pStyle w:val="NoSpacing"/>
              <w:cnfStyle w:val="000000000000" w:firstRow="0" w:lastRow="0" w:firstColumn="0" w:lastColumn="0" w:oddVBand="0" w:evenVBand="0" w:oddHBand="0" w:evenHBand="0" w:firstRowFirstColumn="0" w:firstRowLastColumn="0" w:lastRowFirstColumn="0" w:lastRowLastColumn="0"/>
            </w:pPr>
          </w:p>
        </w:tc>
      </w:tr>
      <w:tr w:rsidR="005C7EDC" w:rsidRPr="00190CA3" w14:paraId="484911A0" w14:textId="35DED982" w:rsidTr="001D147E">
        <w:trPr>
          <w:cantSplit/>
          <w:trHeight w:val="168"/>
        </w:trPr>
        <w:tc>
          <w:tcPr>
            <w:cnfStyle w:val="001000000000" w:firstRow="0" w:lastRow="0" w:firstColumn="1" w:lastColumn="0" w:oddVBand="0" w:evenVBand="0" w:oddHBand="0" w:evenHBand="0" w:firstRowFirstColumn="0" w:firstRowLastColumn="0" w:lastRowFirstColumn="0" w:lastRowLastColumn="0"/>
            <w:tcW w:w="1354" w:type="pct"/>
            <w:vAlign w:val="center"/>
          </w:tcPr>
          <w:p w14:paraId="26BD6C02" w14:textId="287FD08E" w:rsidR="005C7EDC" w:rsidRDefault="005C7EDC" w:rsidP="001D147E">
            <w:pPr>
              <w:pStyle w:val="NoSpacing"/>
              <w:rPr>
                <w:b w:val="0"/>
                <w:bCs w:val="0"/>
              </w:rPr>
            </w:pPr>
            <w:proofErr w:type="spellStart"/>
            <w:r>
              <w:rPr>
                <w:b w:val="0"/>
                <w:bCs w:val="0"/>
              </w:rPr>
              <w:t>Soil_collection_date</w:t>
            </w:r>
            <w:proofErr w:type="spellEnd"/>
          </w:p>
        </w:tc>
        <w:tc>
          <w:tcPr>
            <w:tcW w:w="2185" w:type="pct"/>
            <w:vAlign w:val="center"/>
          </w:tcPr>
          <w:p w14:paraId="4BE53DA0" w14:textId="6863764B" w:rsidR="005C7EDC" w:rsidRDefault="005C7EDC" w:rsidP="001D147E">
            <w:pPr>
              <w:pStyle w:val="NoSpacing"/>
              <w:cnfStyle w:val="000000000000" w:firstRow="0" w:lastRow="0" w:firstColumn="0" w:lastColumn="0" w:oddVBand="0" w:evenVBand="0" w:oddHBand="0" w:evenHBand="0" w:firstRowFirstColumn="0" w:firstRowLastColumn="0" w:lastRowFirstColumn="0" w:lastRowLastColumn="0"/>
            </w:pPr>
            <w:r>
              <w:t>Date when soils were collected from site</w:t>
            </w:r>
          </w:p>
        </w:tc>
        <w:tc>
          <w:tcPr>
            <w:tcW w:w="904" w:type="pct"/>
            <w:vAlign w:val="center"/>
          </w:tcPr>
          <w:p w14:paraId="347A061B" w14:textId="7577B3FB" w:rsidR="005C7EDC" w:rsidRDefault="005C7EDC" w:rsidP="001D147E">
            <w:pPr>
              <w:pStyle w:val="NoSpacing"/>
              <w:cnfStyle w:val="000000000000" w:firstRow="0" w:lastRow="0" w:firstColumn="0" w:lastColumn="0" w:oddVBand="0" w:evenVBand="0" w:oddHBand="0" w:evenHBand="0" w:firstRowFirstColumn="0" w:firstRowLastColumn="0" w:lastRowFirstColumn="0" w:lastRowLastColumn="0"/>
            </w:pPr>
            <w:r>
              <w:t>dd/mm/</w:t>
            </w:r>
            <w:proofErr w:type="spellStart"/>
            <w:r>
              <w:t>yyyy</w:t>
            </w:r>
            <w:proofErr w:type="spellEnd"/>
          </w:p>
        </w:tc>
        <w:tc>
          <w:tcPr>
            <w:tcW w:w="557" w:type="pct"/>
            <w:vAlign w:val="center"/>
          </w:tcPr>
          <w:p w14:paraId="414B3023" w14:textId="77777777" w:rsidR="005C7EDC" w:rsidRDefault="005C7EDC" w:rsidP="001D147E">
            <w:pPr>
              <w:pStyle w:val="NoSpacing"/>
              <w:cnfStyle w:val="000000000000" w:firstRow="0" w:lastRow="0" w:firstColumn="0" w:lastColumn="0" w:oddVBand="0" w:evenVBand="0" w:oddHBand="0" w:evenHBand="0" w:firstRowFirstColumn="0" w:firstRowLastColumn="0" w:lastRowFirstColumn="0" w:lastRowLastColumn="0"/>
            </w:pPr>
          </w:p>
        </w:tc>
      </w:tr>
      <w:tr w:rsidR="005C7EDC" w:rsidRPr="00190CA3" w14:paraId="129A8865" w14:textId="58AAB681" w:rsidTr="001D147E">
        <w:trPr>
          <w:cantSplit/>
          <w:trHeight w:val="168"/>
        </w:trPr>
        <w:tc>
          <w:tcPr>
            <w:cnfStyle w:val="001000000000" w:firstRow="0" w:lastRow="0" w:firstColumn="1" w:lastColumn="0" w:oddVBand="0" w:evenVBand="0" w:oddHBand="0" w:evenHBand="0" w:firstRowFirstColumn="0" w:firstRowLastColumn="0" w:lastRowFirstColumn="0" w:lastRowLastColumn="0"/>
            <w:tcW w:w="1354" w:type="pct"/>
            <w:vAlign w:val="center"/>
          </w:tcPr>
          <w:p w14:paraId="7E49407E" w14:textId="3F8F7EE4" w:rsidR="005C7EDC" w:rsidRDefault="005C7EDC" w:rsidP="001D147E">
            <w:pPr>
              <w:pStyle w:val="NoSpacing"/>
              <w:rPr>
                <w:b w:val="0"/>
                <w:bCs w:val="0"/>
              </w:rPr>
            </w:pPr>
            <w:proofErr w:type="spellStart"/>
            <w:r>
              <w:rPr>
                <w:b w:val="0"/>
                <w:bCs w:val="0"/>
              </w:rPr>
              <w:t>Measurement_datetime</w:t>
            </w:r>
            <w:proofErr w:type="spellEnd"/>
          </w:p>
        </w:tc>
        <w:tc>
          <w:tcPr>
            <w:tcW w:w="2185" w:type="pct"/>
            <w:vAlign w:val="center"/>
          </w:tcPr>
          <w:p w14:paraId="5B3C287E" w14:textId="47E6A567" w:rsidR="005C7EDC" w:rsidRDefault="005C7EDC" w:rsidP="001D147E">
            <w:pPr>
              <w:pStyle w:val="NoSpacing"/>
              <w:cnfStyle w:val="000000000000" w:firstRow="0" w:lastRow="0" w:firstColumn="0" w:lastColumn="0" w:oddVBand="0" w:evenVBand="0" w:oddHBand="0" w:evenHBand="0" w:firstRowFirstColumn="0" w:firstRowLastColumn="0" w:lastRowFirstColumn="0" w:lastRowLastColumn="0"/>
            </w:pPr>
            <w:r>
              <w:t xml:space="preserve">Date and time </w:t>
            </w:r>
            <w:r w:rsidR="003F0949">
              <w:t>of measurement</w:t>
            </w:r>
          </w:p>
        </w:tc>
        <w:tc>
          <w:tcPr>
            <w:tcW w:w="904" w:type="pct"/>
            <w:vAlign w:val="center"/>
          </w:tcPr>
          <w:p w14:paraId="2DEA5A64" w14:textId="1ABFD26A" w:rsidR="005C7EDC" w:rsidRDefault="005C7EDC" w:rsidP="001D147E">
            <w:pPr>
              <w:pStyle w:val="NoSpacing"/>
              <w:cnfStyle w:val="000000000000" w:firstRow="0" w:lastRow="0" w:firstColumn="0" w:lastColumn="0" w:oddVBand="0" w:evenVBand="0" w:oddHBand="0" w:evenHBand="0" w:firstRowFirstColumn="0" w:firstRowLastColumn="0" w:lastRowFirstColumn="0" w:lastRowLastColumn="0"/>
            </w:pPr>
            <w:r>
              <w:t>dd/mm/</w:t>
            </w:r>
            <w:proofErr w:type="spellStart"/>
            <w:r>
              <w:t>yyyy</w:t>
            </w:r>
            <w:proofErr w:type="spellEnd"/>
            <w:r>
              <w:t xml:space="preserve"> </w:t>
            </w:r>
            <w:r w:rsidR="000E0AF6">
              <w:t>HH</w:t>
            </w:r>
            <w:r>
              <w:t>:</w:t>
            </w:r>
            <w:r w:rsidR="000E0AF6">
              <w:t>MM</w:t>
            </w:r>
          </w:p>
        </w:tc>
        <w:tc>
          <w:tcPr>
            <w:tcW w:w="557" w:type="pct"/>
            <w:vAlign w:val="center"/>
          </w:tcPr>
          <w:p w14:paraId="28286235" w14:textId="77777777" w:rsidR="005C7EDC" w:rsidRDefault="005C7EDC" w:rsidP="001D147E">
            <w:pPr>
              <w:pStyle w:val="NoSpacing"/>
              <w:cnfStyle w:val="000000000000" w:firstRow="0" w:lastRow="0" w:firstColumn="0" w:lastColumn="0" w:oddVBand="0" w:evenVBand="0" w:oddHBand="0" w:evenHBand="0" w:firstRowFirstColumn="0" w:firstRowLastColumn="0" w:lastRowFirstColumn="0" w:lastRowLastColumn="0"/>
            </w:pPr>
          </w:p>
        </w:tc>
      </w:tr>
      <w:tr w:rsidR="000E0AF6" w:rsidRPr="00190CA3" w14:paraId="5A767475" w14:textId="77777777" w:rsidTr="001D147E">
        <w:trPr>
          <w:cantSplit/>
          <w:trHeight w:val="168"/>
        </w:trPr>
        <w:tc>
          <w:tcPr>
            <w:cnfStyle w:val="001000000000" w:firstRow="0" w:lastRow="0" w:firstColumn="1" w:lastColumn="0" w:oddVBand="0" w:evenVBand="0" w:oddHBand="0" w:evenHBand="0" w:firstRowFirstColumn="0" w:firstRowLastColumn="0" w:lastRowFirstColumn="0" w:lastRowLastColumn="0"/>
            <w:tcW w:w="1354" w:type="pct"/>
            <w:vAlign w:val="center"/>
          </w:tcPr>
          <w:p w14:paraId="387CDE30" w14:textId="11101C4D" w:rsidR="000E0AF6" w:rsidRDefault="000E0AF6" w:rsidP="001D147E">
            <w:pPr>
              <w:pStyle w:val="NoSpacing"/>
              <w:rPr>
                <w:b w:val="0"/>
                <w:bCs w:val="0"/>
              </w:rPr>
            </w:pPr>
            <w:proofErr w:type="spellStart"/>
            <w:r>
              <w:rPr>
                <w:b w:val="0"/>
                <w:bCs w:val="0"/>
              </w:rPr>
              <w:t>Lab_temperature</w:t>
            </w:r>
            <w:proofErr w:type="spellEnd"/>
          </w:p>
        </w:tc>
        <w:tc>
          <w:tcPr>
            <w:tcW w:w="2185" w:type="pct"/>
            <w:vAlign w:val="center"/>
          </w:tcPr>
          <w:p w14:paraId="29649D7F" w14:textId="540E829B" w:rsidR="000E0AF6" w:rsidRDefault="000E0AF6" w:rsidP="001D147E">
            <w:pPr>
              <w:pStyle w:val="NoSpacing"/>
              <w:cnfStyle w:val="000000000000" w:firstRow="0" w:lastRow="0" w:firstColumn="0" w:lastColumn="0" w:oddVBand="0" w:evenVBand="0" w:oddHBand="0" w:evenHBand="0" w:firstRowFirstColumn="0" w:firstRowLastColumn="0" w:lastRowFirstColumn="0" w:lastRowLastColumn="0"/>
            </w:pPr>
            <w:r>
              <w:t>Air temperature in lab</w:t>
            </w:r>
          </w:p>
        </w:tc>
        <w:tc>
          <w:tcPr>
            <w:tcW w:w="904" w:type="pct"/>
            <w:vAlign w:val="center"/>
          </w:tcPr>
          <w:p w14:paraId="13FAE49C" w14:textId="5B079219" w:rsidR="000E0AF6" w:rsidRDefault="001D147E" w:rsidP="001D147E">
            <w:pPr>
              <w:pStyle w:val="NoSpacing"/>
              <w:cnfStyle w:val="000000000000" w:firstRow="0" w:lastRow="0" w:firstColumn="0" w:lastColumn="0" w:oddVBand="0" w:evenVBand="0" w:oddHBand="0" w:evenHBand="0" w:firstRowFirstColumn="0" w:firstRowLastColumn="0" w:lastRowFirstColumn="0" w:lastRowLastColumn="0"/>
            </w:pPr>
            <w:r>
              <w:rPr>
                <w:rFonts w:cstheme="minorHAnsi"/>
              </w:rPr>
              <w:t>°</w:t>
            </w:r>
            <w:r>
              <w:t>C</w:t>
            </w:r>
          </w:p>
        </w:tc>
        <w:tc>
          <w:tcPr>
            <w:tcW w:w="557" w:type="pct"/>
            <w:vAlign w:val="center"/>
          </w:tcPr>
          <w:p w14:paraId="1B20F57D" w14:textId="4C7CA04C" w:rsidR="000E0AF6" w:rsidRDefault="001D147E" w:rsidP="001D147E">
            <w:pPr>
              <w:pStyle w:val="NoSpacing"/>
              <w:cnfStyle w:val="000000000000" w:firstRow="0" w:lastRow="0" w:firstColumn="0" w:lastColumn="0" w:oddVBand="0" w:evenVBand="0" w:oddHBand="0" w:evenHBand="0" w:firstRowFirstColumn="0" w:firstRowLastColumn="0" w:lastRowFirstColumn="0" w:lastRowLastColumn="0"/>
            </w:pPr>
            <w:r>
              <w:t>1</w:t>
            </w:r>
          </w:p>
        </w:tc>
      </w:tr>
      <w:tr w:rsidR="003F0949" w:rsidRPr="00190CA3" w14:paraId="25CA95CC" w14:textId="77777777" w:rsidTr="001D147E">
        <w:trPr>
          <w:cantSplit/>
          <w:trHeight w:val="168"/>
        </w:trPr>
        <w:tc>
          <w:tcPr>
            <w:cnfStyle w:val="001000000000" w:firstRow="0" w:lastRow="0" w:firstColumn="1" w:lastColumn="0" w:oddVBand="0" w:evenVBand="0" w:oddHBand="0" w:evenHBand="0" w:firstRowFirstColumn="0" w:firstRowLastColumn="0" w:lastRowFirstColumn="0" w:lastRowLastColumn="0"/>
            <w:tcW w:w="1354" w:type="pct"/>
            <w:vAlign w:val="center"/>
          </w:tcPr>
          <w:p w14:paraId="14178E73" w14:textId="68AF8F00" w:rsidR="003F0949" w:rsidRPr="003F0949" w:rsidRDefault="003F0949" w:rsidP="001D147E">
            <w:pPr>
              <w:pStyle w:val="NoSpacing"/>
              <w:rPr>
                <w:b w:val="0"/>
                <w:bCs w:val="0"/>
              </w:rPr>
            </w:pPr>
            <w:proofErr w:type="spellStart"/>
            <w:r>
              <w:rPr>
                <w:b w:val="0"/>
                <w:bCs w:val="0"/>
              </w:rPr>
              <w:t>WT_depth</w:t>
            </w:r>
            <w:proofErr w:type="spellEnd"/>
          </w:p>
        </w:tc>
        <w:tc>
          <w:tcPr>
            <w:tcW w:w="2185" w:type="pct"/>
            <w:vAlign w:val="center"/>
          </w:tcPr>
          <w:p w14:paraId="66C08E18" w14:textId="0420195C" w:rsidR="003F0949" w:rsidRDefault="003F0949" w:rsidP="001D147E">
            <w:pPr>
              <w:pStyle w:val="NoSpacing"/>
              <w:cnfStyle w:val="000000000000" w:firstRow="0" w:lastRow="0" w:firstColumn="0" w:lastColumn="0" w:oddVBand="0" w:evenVBand="0" w:oddHBand="0" w:evenHBand="0" w:firstRowFirstColumn="0" w:firstRowLastColumn="0" w:lastRowFirstColumn="0" w:lastRowLastColumn="0"/>
            </w:pPr>
            <w:r>
              <w:t>Water table depth</w:t>
            </w:r>
            <w:r w:rsidR="00785416">
              <w:t>, negative values indicate depth of standing water above soil surface</w:t>
            </w:r>
          </w:p>
        </w:tc>
        <w:tc>
          <w:tcPr>
            <w:tcW w:w="904" w:type="pct"/>
            <w:vAlign w:val="center"/>
          </w:tcPr>
          <w:p w14:paraId="04181107" w14:textId="0057CDEB" w:rsidR="003F0949" w:rsidRDefault="003F0949" w:rsidP="001D147E">
            <w:pPr>
              <w:pStyle w:val="NoSpacing"/>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cm</w:t>
            </w:r>
          </w:p>
        </w:tc>
        <w:tc>
          <w:tcPr>
            <w:tcW w:w="557" w:type="pct"/>
            <w:vAlign w:val="center"/>
          </w:tcPr>
          <w:p w14:paraId="2A51F902" w14:textId="43835503" w:rsidR="003F0949" w:rsidRDefault="003F0949" w:rsidP="001D147E">
            <w:pPr>
              <w:pStyle w:val="NoSpacing"/>
              <w:cnfStyle w:val="000000000000" w:firstRow="0" w:lastRow="0" w:firstColumn="0" w:lastColumn="0" w:oddVBand="0" w:evenVBand="0" w:oddHBand="0" w:evenHBand="0" w:firstRowFirstColumn="0" w:firstRowLastColumn="0" w:lastRowFirstColumn="0" w:lastRowLastColumn="0"/>
            </w:pPr>
            <w:r>
              <w:t>2</w:t>
            </w:r>
          </w:p>
        </w:tc>
      </w:tr>
      <w:tr w:rsidR="003F0949" w:rsidRPr="00190CA3" w14:paraId="366378BD" w14:textId="77777777" w:rsidTr="001D147E">
        <w:trPr>
          <w:cantSplit/>
          <w:trHeight w:val="168"/>
        </w:trPr>
        <w:tc>
          <w:tcPr>
            <w:cnfStyle w:val="001000000000" w:firstRow="0" w:lastRow="0" w:firstColumn="1" w:lastColumn="0" w:oddVBand="0" w:evenVBand="0" w:oddHBand="0" w:evenHBand="0" w:firstRowFirstColumn="0" w:firstRowLastColumn="0" w:lastRowFirstColumn="0" w:lastRowLastColumn="0"/>
            <w:tcW w:w="1354" w:type="pct"/>
            <w:vAlign w:val="center"/>
          </w:tcPr>
          <w:p w14:paraId="4BF5285B" w14:textId="63C0D029" w:rsidR="003F0949" w:rsidRDefault="006F13C5" w:rsidP="001D147E">
            <w:pPr>
              <w:pStyle w:val="NoSpacing"/>
              <w:rPr>
                <w:b w:val="0"/>
                <w:bCs w:val="0"/>
              </w:rPr>
            </w:pPr>
            <w:r>
              <w:rPr>
                <w:b w:val="0"/>
                <w:bCs w:val="0"/>
              </w:rPr>
              <w:t>Flux_CO2</w:t>
            </w:r>
          </w:p>
        </w:tc>
        <w:tc>
          <w:tcPr>
            <w:tcW w:w="2185" w:type="pct"/>
            <w:vAlign w:val="center"/>
          </w:tcPr>
          <w:p w14:paraId="171A00B4" w14:textId="760DA153" w:rsidR="003F0949" w:rsidRPr="006F13C5" w:rsidRDefault="006F13C5" w:rsidP="001D147E">
            <w:pPr>
              <w:pStyle w:val="NoSpacing"/>
              <w:cnfStyle w:val="000000000000" w:firstRow="0" w:lastRow="0" w:firstColumn="0" w:lastColumn="0" w:oddVBand="0" w:evenVBand="0" w:oddHBand="0" w:evenHBand="0" w:firstRowFirstColumn="0" w:firstRowLastColumn="0" w:lastRowFirstColumn="0" w:lastRowLastColumn="0"/>
            </w:pPr>
            <w:r>
              <w:t>Rate of emission of CO</w:t>
            </w:r>
            <w:r>
              <w:rPr>
                <w:vertAlign w:val="subscript"/>
              </w:rPr>
              <w:t>2</w:t>
            </w:r>
            <w:r>
              <w:t> from mesocosm</w:t>
            </w:r>
          </w:p>
        </w:tc>
        <w:tc>
          <w:tcPr>
            <w:tcW w:w="904" w:type="pct"/>
            <w:vAlign w:val="center"/>
          </w:tcPr>
          <w:p w14:paraId="5B99C478" w14:textId="59A9B83E" w:rsidR="003F0949" w:rsidRPr="00045A69" w:rsidRDefault="00045A69" w:rsidP="001D147E">
            <w:pPr>
              <w:pStyle w:val="NoSpacing"/>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mmol m</w:t>
            </w:r>
            <w:r>
              <w:rPr>
                <w:rFonts w:cstheme="minorHAnsi"/>
                <w:vertAlign w:val="superscript"/>
              </w:rPr>
              <w:t>-2</w:t>
            </w:r>
            <w:r>
              <w:rPr>
                <w:rFonts w:cstheme="minorHAnsi"/>
              </w:rPr>
              <w:t xml:space="preserve"> day</w:t>
            </w:r>
            <w:r>
              <w:rPr>
                <w:rFonts w:cstheme="minorHAnsi"/>
                <w:vertAlign w:val="superscript"/>
              </w:rPr>
              <w:t>-1</w:t>
            </w:r>
          </w:p>
        </w:tc>
        <w:tc>
          <w:tcPr>
            <w:tcW w:w="557" w:type="pct"/>
            <w:vAlign w:val="center"/>
          </w:tcPr>
          <w:p w14:paraId="35130995" w14:textId="5F0E1337" w:rsidR="003F0949" w:rsidRDefault="00045A69" w:rsidP="001D147E">
            <w:pPr>
              <w:pStyle w:val="NoSpacing"/>
              <w:cnfStyle w:val="000000000000" w:firstRow="0" w:lastRow="0" w:firstColumn="0" w:lastColumn="0" w:oddVBand="0" w:evenVBand="0" w:oddHBand="0" w:evenHBand="0" w:firstRowFirstColumn="0" w:firstRowLastColumn="0" w:lastRowFirstColumn="0" w:lastRowLastColumn="0"/>
            </w:pPr>
            <w:r>
              <w:t>3</w:t>
            </w:r>
          </w:p>
        </w:tc>
      </w:tr>
      <w:tr w:rsidR="00045A69" w:rsidRPr="00190CA3" w14:paraId="71676315" w14:textId="77777777" w:rsidTr="001D147E">
        <w:trPr>
          <w:cantSplit/>
          <w:trHeight w:val="168"/>
        </w:trPr>
        <w:tc>
          <w:tcPr>
            <w:cnfStyle w:val="001000000000" w:firstRow="0" w:lastRow="0" w:firstColumn="1" w:lastColumn="0" w:oddVBand="0" w:evenVBand="0" w:oddHBand="0" w:evenHBand="0" w:firstRowFirstColumn="0" w:firstRowLastColumn="0" w:lastRowFirstColumn="0" w:lastRowLastColumn="0"/>
            <w:tcW w:w="1354" w:type="pct"/>
            <w:vAlign w:val="center"/>
          </w:tcPr>
          <w:p w14:paraId="08AE9992" w14:textId="5DE04964" w:rsidR="00045A69" w:rsidRDefault="00045A69" w:rsidP="001D147E">
            <w:pPr>
              <w:pStyle w:val="NoSpacing"/>
              <w:rPr>
                <w:b w:val="0"/>
                <w:bCs w:val="0"/>
              </w:rPr>
            </w:pPr>
            <w:r>
              <w:rPr>
                <w:b w:val="0"/>
                <w:bCs w:val="0"/>
              </w:rPr>
              <w:t>SD_flux_CO2</w:t>
            </w:r>
          </w:p>
        </w:tc>
        <w:tc>
          <w:tcPr>
            <w:tcW w:w="2185" w:type="pct"/>
            <w:vAlign w:val="center"/>
          </w:tcPr>
          <w:p w14:paraId="2D462C70" w14:textId="600AA4F9" w:rsidR="00045A69" w:rsidRPr="00B27432" w:rsidRDefault="00045A69" w:rsidP="001D147E">
            <w:pPr>
              <w:pStyle w:val="NoSpacing"/>
              <w:cnfStyle w:val="000000000000" w:firstRow="0" w:lastRow="0" w:firstColumn="0" w:lastColumn="0" w:oddVBand="0" w:evenVBand="0" w:oddHBand="0" w:evenHBand="0" w:firstRowFirstColumn="0" w:firstRowLastColumn="0" w:lastRowFirstColumn="0" w:lastRowLastColumn="0"/>
            </w:pPr>
            <w:r>
              <w:t xml:space="preserve">Standard deviation on </w:t>
            </w:r>
            <w:r w:rsidR="00B27432">
              <w:t>repeat measurements of CO</w:t>
            </w:r>
            <w:r w:rsidR="00B27432">
              <w:rPr>
                <w:vertAlign w:val="subscript"/>
              </w:rPr>
              <w:t>2</w:t>
            </w:r>
            <w:r w:rsidR="00B27432">
              <w:t> emission</w:t>
            </w:r>
          </w:p>
        </w:tc>
        <w:tc>
          <w:tcPr>
            <w:tcW w:w="904" w:type="pct"/>
            <w:vAlign w:val="center"/>
          </w:tcPr>
          <w:p w14:paraId="78239994" w14:textId="0FE7C52B" w:rsidR="00045A69" w:rsidRDefault="00B27432" w:rsidP="001D147E">
            <w:pPr>
              <w:pStyle w:val="NoSpacing"/>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mmol m</w:t>
            </w:r>
            <w:r>
              <w:rPr>
                <w:rFonts w:cstheme="minorHAnsi"/>
                <w:vertAlign w:val="superscript"/>
              </w:rPr>
              <w:t>-2</w:t>
            </w:r>
            <w:r>
              <w:rPr>
                <w:rFonts w:cstheme="minorHAnsi"/>
              </w:rPr>
              <w:t xml:space="preserve"> day</w:t>
            </w:r>
            <w:r>
              <w:rPr>
                <w:rFonts w:cstheme="minorHAnsi"/>
                <w:vertAlign w:val="superscript"/>
              </w:rPr>
              <w:t>-1</w:t>
            </w:r>
          </w:p>
        </w:tc>
        <w:tc>
          <w:tcPr>
            <w:tcW w:w="557" w:type="pct"/>
            <w:vAlign w:val="center"/>
          </w:tcPr>
          <w:p w14:paraId="08C7BB41" w14:textId="4983CDD9" w:rsidR="00045A69" w:rsidRDefault="00B27432" w:rsidP="001D147E">
            <w:pPr>
              <w:pStyle w:val="NoSpacing"/>
              <w:cnfStyle w:val="000000000000" w:firstRow="0" w:lastRow="0" w:firstColumn="0" w:lastColumn="0" w:oddVBand="0" w:evenVBand="0" w:oddHBand="0" w:evenHBand="0" w:firstRowFirstColumn="0" w:firstRowLastColumn="0" w:lastRowFirstColumn="0" w:lastRowLastColumn="0"/>
            </w:pPr>
            <w:r>
              <w:t>3</w:t>
            </w:r>
          </w:p>
        </w:tc>
      </w:tr>
      <w:tr w:rsidR="00B27432" w:rsidRPr="00190CA3" w14:paraId="28D899CB" w14:textId="77777777" w:rsidTr="001D147E">
        <w:trPr>
          <w:cantSplit/>
          <w:trHeight w:val="168"/>
        </w:trPr>
        <w:tc>
          <w:tcPr>
            <w:cnfStyle w:val="001000000000" w:firstRow="0" w:lastRow="0" w:firstColumn="1" w:lastColumn="0" w:oddVBand="0" w:evenVBand="0" w:oddHBand="0" w:evenHBand="0" w:firstRowFirstColumn="0" w:firstRowLastColumn="0" w:lastRowFirstColumn="0" w:lastRowLastColumn="0"/>
            <w:tcW w:w="1354" w:type="pct"/>
            <w:vAlign w:val="center"/>
          </w:tcPr>
          <w:p w14:paraId="6AA4BF7D" w14:textId="182C344A" w:rsidR="00B27432" w:rsidRDefault="00B27432" w:rsidP="001D147E">
            <w:pPr>
              <w:pStyle w:val="NoSpacing"/>
              <w:rPr>
                <w:b w:val="0"/>
                <w:bCs w:val="0"/>
              </w:rPr>
            </w:pPr>
            <w:r>
              <w:rPr>
                <w:b w:val="0"/>
                <w:bCs w:val="0"/>
              </w:rPr>
              <w:t>Flux_CH4</w:t>
            </w:r>
          </w:p>
        </w:tc>
        <w:tc>
          <w:tcPr>
            <w:tcW w:w="2185" w:type="pct"/>
            <w:vAlign w:val="center"/>
          </w:tcPr>
          <w:p w14:paraId="4D5311B9" w14:textId="2DAB61F9" w:rsidR="00B27432" w:rsidRPr="00B27432" w:rsidRDefault="00B27432" w:rsidP="001D147E">
            <w:pPr>
              <w:pStyle w:val="NoSpacing"/>
              <w:cnfStyle w:val="000000000000" w:firstRow="0" w:lastRow="0" w:firstColumn="0" w:lastColumn="0" w:oddVBand="0" w:evenVBand="0" w:oddHBand="0" w:evenHBand="0" w:firstRowFirstColumn="0" w:firstRowLastColumn="0" w:lastRowFirstColumn="0" w:lastRowLastColumn="0"/>
            </w:pPr>
            <w:r>
              <w:t>Rate of emission of CH</w:t>
            </w:r>
            <w:r>
              <w:rPr>
                <w:vertAlign w:val="subscript"/>
              </w:rPr>
              <w:t>4</w:t>
            </w:r>
            <w:r>
              <w:t> from mesocosm</w:t>
            </w:r>
          </w:p>
        </w:tc>
        <w:tc>
          <w:tcPr>
            <w:tcW w:w="904" w:type="pct"/>
            <w:vAlign w:val="center"/>
          </w:tcPr>
          <w:p w14:paraId="06DBD4F4" w14:textId="22DA5FCE" w:rsidR="00B27432" w:rsidRDefault="00B27432" w:rsidP="001D147E">
            <w:pPr>
              <w:pStyle w:val="NoSpacing"/>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mmol m</w:t>
            </w:r>
            <w:r>
              <w:rPr>
                <w:rFonts w:cstheme="minorHAnsi"/>
                <w:vertAlign w:val="superscript"/>
              </w:rPr>
              <w:t>-2</w:t>
            </w:r>
            <w:r>
              <w:rPr>
                <w:rFonts w:cstheme="minorHAnsi"/>
              </w:rPr>
              <w:t xml:space="preserve"> day</w:t>
            </w:r>
            <w:r>
              <w:rPr>
                <w:rFonts w:cstheme="minorHAnsi"/>
                <w:vertAlign w:val="superscript"/>
              </w:rPr>
              <w:t>-1</w:t>
            </w:r>
          </w:p>
        </w:tc>
        <w:tc>
          <w:tcPr>
            <w:tcW w:w="557" w:type="pct"/>
            <w:vAlign w:val="center"/>
          </w:tcPr>
          <w:p w14:paraId="3A8559F3" w14:textId="2E9A2D37" w:rsidR="00B27432" w:rsidRDefault="00B27432" w:rsidP="001D147E">
            <w:pPr>
              <w:pStyle w:val="NoSpacing"/>
              <w:cnfStyle w:val="000000000000" w:firstRow="0" w:lastRow="0" w:firstColumn="0" w:lastColumn="0" w:oddVBand="0" w:evenVBand="0" w:oddHBand="0" w:evenHBand="0" w:firstRowFirstColumn="0" w:firstRowLastColumn="0" w:lastRowFirstColumn="0" w:lastRowLastColumn="0"/>
            </w:pPr>
            <w:r>
              <w:t>3</w:t>
            </w:r>
          </w:p>
        </w:tc>
      </w:tr>
      <w:tr w:rsidR="00B27432" w:rsidRPr="00190CA3" w14:paraId="51560865" w14:textId="77777777" w:rsidTr="001D147E">
        <w:trPr>
          <w:cantSplit/>
          <w:trHeight w:val="168"/>
        </w:trPr>
        <w:tc>
          <w:tcPr>
            <w:cnfStyle w:val="001000000000" w:firstRow="0" w:lastRow="0" w:firstColumn="1" w:lastColumn="0" w:oddVBand="0" w:evenVBand="0" w:oddHBand="0" w:evenHBand="0" w:firstRowFirstColumn="0" w:firstRowLastColumn="0" w:lastRowFirstColumn="0" w:lastRowLastColumn="0"/>
            <w:tcW w:w="1354" w:type="pct"/>
            <w:vAlign w:val="center"/>
          </w:tcPr>
          <w:p w14:paraId="2D75CF39" w14:textId="7B0A90FD" w:rsidR="00B27432" w:rsidRDefault="00B27432" w:rsidP="001D147E">
            <w:pPr>
              <w:pStyle w:val="NoSpacing"/>
              <w:rPr>
                <w:b w:val="0"/>
                <w:bCs w:val="0"/>
              </w:rPr>
            </w:pPr>
            <w:r>
              <w:rPr>
                <w:b w:val="0"/>
                <w:bCs w:val="0"/>
              </w:rPr>
              <w:t>SD_flux_CH4</w:t>
            </w:r>
          </w:p>
        </w:tc>
        <w:tc>
          <w:tcPr>
            <w:tcW w:w="2185" w:type="pct"/>
            <w:vAlign w:val="center"/>
          </w:tcPr>
          <w:p w14:paraId="1B9B8E55" w14:textId="604A93F5" w:rsidR="00B27432" w:rsidRDefault="00B27432" w:rsidP="001D147E">
            <w:pPr>
              <w:pStyle w:val="NoSpacing"/>
              <w:cnfStyle w:val="000000000000" w:firstRow="0" w:lastRow="0" w:firstColumn="0" w:lastColumn="0" w:oddVBand="0" w:evenVBand="0" w:oddHBand="0" w:evenHBand="0" w:firstRowFirstColumn="0" w:firstRowLastColumn="0" w:lastRowFirstColumn="0" w:lastRowLastColumn="0"/>
            </w:pPr>
            <w:r>
              <w:t>Standard deviation on repeat measurements of CH</w:t>
            </w:r>
            <w:r>
              <w:rPr>
                <w:vertAlign w:val="subscript"/>
              </w:rPr>
              <w:t>4</w:t>
            </w:r>
            <w:r>
              <w:t> emission</w:t>
            </w:r>
          </w:p>
        </w:tc>
        <w:tc>
          <w:tcPr>
            <w:tcW w:w="904" w:type="pct"/>
            <w:vAlign w:val="center"/>
          </w:tcPr>
          <w:p w14:paraId="39B01770" w14:textId="14F909A6" w:rsidR="00B27432" w:rsidRDefault="00B27432" w:rsidP="001D147E">
            <w:pPr>
              <w:pStyle w:val="NoSpacing"/>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mmol m</w:t>
            </w:r>
            <w:r>
              <w:rPr>
                <w:rFonts w:cstheme="minorHAnsi"/>
                <w:vertAlign w:val="superscript"/>
              </w:rPr>
              <w:t>-2</w:t>
            </w:r>
            <w:r>
              <w:rPr>
                <w:rFonts w:cstheme="minorHAnsi"/>
              </w:rPr>
              <w:t xml:space="preserve"> day</w:t>
            </w:r>
            <w:r>
              <w:rPr>
                <w:rFonts w:cstheme="minorHAnsi"/>
                <w:vertAlign w:val="superscript"/>
              </w:rPr>
              <w:t>-1</w:t>
            </w:r>
          </w:p>
        </w:tc>
        <w:tc>
          <w:tcPr>
            <w:tcW w:w="557" w:type="pct"/>
            <w:vAlign w:val="center"/>
          </w:tcPr>
          <w:p w14:paraId="3380053F" w14:textId="30F3E3DF" w:rsidR="00B27432" w:rsidRDefault="00B27432" w:rsidP="001D147E">
            <w:pPr>
              <w:pStyle w:val="NoSpacing"/>
              <w:cnfStyle w:val="000000000000" w:firstRow="0" w:lastRow="0" w:firstColumn="0" w:lastColumn="0" w:oddVBand="0" w:evenVBand="0" w:oddHBand="0" w:evenHBand="0" w:firstRowFirstColumn="0" w:firstRowLastColumn="0" w:lastRowFirstColumn="0" w:lastRowLastColumn="0"/>
            </w:pPr>
            <w:r>
              <w:t>3</w:t>
            </w:r>
          </w:p>
        </w:tc>
      </w:tr>
    </w:tbl>
    <w:p w14:paraId="0DD5D1B7" w14:textId="3FD491F6" w:rsidR="00550C2F" w:rsidRPr="00190CA3" w:rsidRDefault="00550C2F" w:rsidP="00550C2F">
      <w:pPr>
        <w:pStyle w:val="Captionabove"/>
        <w:rPr>
          <w:i/>
          <w:iCs/>
        </w:rPr>
      </w:pPr>
      <w:bookmarkStart w:id="2" w:name="_Toc167878273"/>
      <w:r w:rsidRPr="00190CA3">
        <w:lastRenderedPageBreak/>
        <w:t xml:space="preserve">Table </w:t>
      </w:r>
      <w:r w:rsidRPr="00DA7277">
        <w:t>2</w:t>
      </w:r>
      <w:r w:rsidRPr="00190CA3">
        <w:t>. Description of variables i</w:t>
      </w:r>
      <w:r>
        <w:t>n</w:t>
      </w:r>
      <w:r w:rsidRPr="00190CA3">
        <w:t xml:space="preserve"> </w:t>
      </w:r>
      <w:r>
        <w:t>“GHG_data_</w:t>
      </w:r>
      <w:r w:rsidR="004A7A5B">
        <w:t>long</w:t>
      </w:r>
      <w:r>
        <w:t>-term_exps.csv”</w:t>
      </w:r>
    </w:p>
    <w:tbl>
      <w:tblPr>
        <w:tblStyle w:val="GridTable1Light"/>
        <w:tblW w:w="5000" w:type="pct"/>
        <w:tblLook w:val="06A0" w:firstRow="1" w:lastRow="0" w:firstColumn="1" w:lastColumn="0" w:noHBand="1" w:noVBand="1"/>
      </w:tblPr>
      <w:tblGrid>
        <w:gridCol w:w="2532"/>
        <w:gridCol w:w="4086"/>
        <w:gridCol w:w="1690"/>
        <w:gridCol w:w="1042"/>
      </w:tblGrid>
      <w:tr w:rsidR="00550C2F" w:rsidRPr="00190CA3" w14:paraId="2F7231CE" w14:textId="77777777" w:rsidTr="00221F94">
        <w:trPr>
          <w:cnfStyle w:val="100000000000" w:firstRow="1" w:lastRow="0" w:firstColumn="0" w:lastColumn="0" w:oddVBand="0" w:evenVBand="0" w:oddHBand="0" w:evenHBand="0" w:firstRowFirstColumn="0" w:firstRowLastColumn="0" w:lastRowFirstColumn="0" w:lastRowLastColumn="0"/>
          <w:cantSplit/>
          <w:trHeight w:val="241"/>
          <w:tblHeader/>
        </w:trPr>
        <w:tc>
          <w:tcPr>
            <w:cnfStyle w:val="001000000000" w:firstRow="0" w:lastRow="0" w:firstColumn="1" w:lastColumn="0" w:oddVBand="0" w:evenVBand="0" w:oddHBand="0" w:evenHBand="0" w:firstRowFirstColumn="0" w:firstRowLastColumn="0" w:lastRowFirstColumn="0" w:lastRowLastColumn="0"/>
            <w:tcW w:w="1354" w:type="pct"/>
            <w:vAlign w:val="bottom"/>
          </w:tcPr>
          <w:p w14:paraId="5EDB059D" w14:textId="77777777" w:rsidR="00550C2F" w:rsidRPr="00190CA3" w:rsidRDefault="00550C2F" w:rsidP="00D7513F">
            <w:pPr>
              <w:pStyle w:val="NoSpacing"/>
            </w:pPr>
            <w:r w:rsidRPr="00190CA3">
              <w:t>Variable/Column header</w:t>
            </w:r>
          </w:p>
        </w:tc>
        <w:tc>
          <w:tcPr>
            <w:tcW w:w="2185" w:type="pct"/>
            <w:vAlign w:val="bottom"/>
          </w:tcPr>
          <w:p w14:paraId="1373485B" w14:textId="77777777" w:rsidR="00550C2F" w:rsidRPr="00190CA3" w:rsidRDefault="00550C2F" w:rsidP="00D7513F">
            <w:pPr>
              <w:pStyle w:val="NoSpacing"/>
              <w:cnfStyle w:val="100000000000" w:firstRow="1" w:lastRow="0" w:firstColumn="0" w:lastColumn="0" w:oddVBand="0" w:evenVBand="0" w:oddHBand="0" w:evenHBand="0" w:firstRowFirstColumn="0" w:firstRowLastColumn="0" w:lastRowFirstColumn="0" w:lastRowLastColumn="0"/>
            </w:pPr>
            <w:r w:rsidRPr="00190CA3">
              <w:t>Description</w:t>
            </w:r>
          </w:p>
        </w:tc>
        <w:tc>
          <w:tcPr>
            <w:tcW w:w="904" w:type="pct"/>
            <w:vAlign w:val="bottom"/>
          </w:tcPr>
          <w:p w14:paraId="48AB8940" w14:textId="77777777" w:rsidR="00550C2F" w:rsidRPr="00190CA3" w:rsidRDefault="00550C2F" w:rsidP="00D7513F">
            <w:pPr>
              <w:pStyle w:val="NoSpacing"/>
              <w:cnfStyle w:val="100000000000" w:firstRow="1" w:lastRow="0" w:firstColumn="0" w:lastColumn="0" w:oddVBand="0" w:evenVBand="0" w:oddHBand="0" w:evenHBand="0" w:firstRowFirstColumn="0" w:firstRowLastColumn="0" w:lastRowFirstColumn="0" w:lastRowLastColumn="0"/>
            </w:pPr>
            <w:r w:rsidRPr="00190CA3">
              <w:t>Units</w:t>
            </w:r>
          </w:p>
        </w:tc>
        <w:tc>
          <w:tcPr>
            <w:tcW w:w="557" w:type="pct"/>
            <w:vAlign w:val="bottom"/>
          </w:tcPr>
          <w:p w14:paraId="77BD2CF2" w14:textId="77777777" w:rsidR="00550C2F" w:rsidRPr="00190CA3" w:rsidRDefault="00550C2F" w:rsidP="00221F94">
            <w:pPr>
              <w:pStyle w:val="NoSpacing"/>
              <w:cnfStyle w:val="100000000000" w:firstRow="1" w:lastRow="0" w:firstColumn="0" w:lastColumn="0" w:oddVBand="0" w:evenVBand="0" w:oddHBand="0" w:evenHBand="0" w:firstRowFirstColumn="0" w:firstRowLastColumn="0" w:lastRowFirstColumn="0" w:lastRowLastColumn="0"/>
            </w:pPr>
            <w:r>
              <w:t>Method</w:t>
            </w:r>
          </w:p>
        </w:tc>
      </w:tr>
      <w:tr w:rsidR="00550C2F" w:rsidRPr="00190CA3" w14:paraId="5F4F6DA5" w14:textId="77777777" w:rsidTr="00D7513F">
        <w:trPr>
          <w:cantSplit/>
          <w:trHeight w:val="168"/>
        </w:trPr>
        <w:tc>
          <w:tcPr>
            <w:cnfStyle w:val="001000000000" w:firstRow="0" w:lastRow="0" w:firstColumn="1" w:lastColumn="0" w:oddVBand="0" w:evenVBand="0" w:oddHBand="0" w:evenHBand="0" w:firstRowFirstColumn="0" w:firstRowLastColumn="0" w:lastRowFirstColumn="0" w:lastRowLastColumn="0"/>
            <w:tcW w:w="1354" w:type="pct"/>
            <w:vAlign w:val="center"/>
          </w:tcPr>
          <w:p w14:paraId="4AED8945" w14:textId="77777777" w:rsidR="00550C2F" w:rsidRPr="0086279F" w:rsidRDefault="00550C2F" w:rsidP="00D7513F">
            <w:pPr>
              <w:pStyle w:val="NoSpacing"/>
              <w:rPr>
                <w:b w:val="0"/>
                <w:bCs w:val="0"/>
              </w:rPr>
            </w:pPr>
            <w:proofErr w:type="spellStart"/>
            <w:r w:rsidRPr="0086279F">
              <w:rPr>
                <w:b w:val="0"/>
                <w:bCs w:val="0"/>
              </w:rPr>
              <w:t>Experiment_number</w:t>
            </w:r>
            <w:proofErr w:type="spellEnd"/>
          </w:p>
        </w:tc>
        <w:tc>
          <w:tcPr>
            <w:tcW w:w="2185" w:type="pct"/>
            <w:vAlign w:val="center"/>
          </w:tcPr>
          <w:p w14:paraId="15B80951" w14:textId="417B03A8" w:rsidR="00550C2F" w:rsidRPr="00630012" w:rsidRDefault="00550C2F" w:rsidP="00D7513F">
            <w:pPr>
              <w:pStyle w:val="NoSpacing"/>
              <w:cnfStyle w:val="000000000000" w:firstRow="0" w:lastRow="0" w:firstColumn="0" w:lastColumn="0" w:oddVBand="0" w:evenVBand="0" w:oddHBand="0" w:evenHBand="0" w:firstRowFirstColumn="0" w:firstRowLastColumn="0" w:lastRowFirstColumn="0" w:lastRowLastColumn="0"/>
            </w:pPr>
            <w:r>
              <w:t xml:space="preserve">Numerical code for each mesocosm experiment (numbered </w:t>
            </w:r>
            <w:r w:rsidR="00876CF2">
              <w:t>4-7</w:t>
            </w:r>
            <w:r>
              <w:t>)</w:t>
            </w:r>
          </w:p>
        </w:tc>
        <w:tc>
          <w:tcPr>
            <w:tcW w:w="904" w:type="pct"/>
            <w:vAlign w:val="center"/>
          </w:tcPr>
          <w:p w14:paraId="504A1575" w14:textId="77777777" w:rsidR="00550C2F" w:rsidRPr="00630012" w:rsidRDefault="00550C2F" w:rsidP="00D7513F">
            <w:pPr>
              <w:pStyle w:val="NoSpacing"/>
              <w:cnfStyle w:val="000000000000" w:firstRow="0" w:lastRow="0" w:firstColumn="0" w:lastColumn="0" w:oddVBand="0" w:evenVBand="0" w:oddHBand="0" w:evenHBand="0" w:firstRowFirstColumn="0" w:firstRowLastColumn="0" w:lastRowFirstColumn="0" w:lastRowLastColumn="0"/>
            </w:pPr>
          </w:p>
        </w:tc>
        <w:tc>
          <w:tcPr>
            <w:tcW w:w="557" w:type="pct"/>
            <w:vAlign w:val="center"/>
          </w:tcPr>
          <w:p w14:paraId="452609B6" w14:textId="77777777" w:rsidR="00550C2F" w:rsidRPr="00630012" w:rsidRDefault="00550C2F" w:rsidP="00D7513F">
            <w:pPr>
              <w:pStyle w:val="NoSpacing"/>
              <w:cnfStyle w:val="000000000000" w:firstRow="0" w:lastRow="0" w:firstColumn="0" w:lastColumn="0" w:oddVBand="0" w:evenVBand="0" w:oddHBand="0" w:evenHBand="0" w:firstRowFirstColumn="0" w:firstRowLastColumn="0" w:lastRowFirstColumn="0" w:lastRowLastColumn="0"/>
            </w:pPr>
          </w:p>
        </w:tc>
      </w:tr>
      <w:tr w:rsidR="00550C2F" w:rsidRPr="00190CA3" w14:paraId="09DCA8F9" w14:textId="77777777" w:rsidTr="00D7513F">
        <w:trPr>
          <w:cantSplit/>
          <w:trHeight w:val="168"/>
        </w:trPr>
        <w:tc>
          <w:tcPr>
            <w:cnfStyle w:val="001000000000" w:firstRow="0" w:lastRow="0" w:firstColumn="1" w:lastColumn="0" w:oddVBand="0" w:evenVBand="0" w:oddHBand="0" w:evenHBand="0" w:firstRowFirstColumn="0" w:firstRowLastColumn="0" w:lastRowFirstColumn="0" w:lastRowLastColumn="0"/>
            <w:tcW w:w="1354" w:type="pct"/>
            <w:vAlign w:val="center"/>
          </w:tcPr>
          <w:p w14:paraId="052E4DAE" w14:textId="77777777" w:rsidR="00550C2F" w:rsidRPr="0086279F" w:rsidRDefault="00550C2F" w:rsidP="00D7513F">
            <w:pPr>
              <w:pStyle w:val="NoSpacing"/>
              <w:rPr>
                <w:b w:val="0"/>
                <w:bCs w:val="0"/>
              </w:rPr>
            </w:pPr>
            <w:proofErr w:type="spellStart"/>
            <w:r>
              <w:rPr>
                <w:b w:val="0"/>
                <w:bCs w:val="0"/>
              </w:rPr>
              <w:t>Site_name</w:t>
            </w:r>
            <w:proofErr w:type="spellEnd"/>
          </w:p>
        </w:tc>
        <w:tc>
          <w:tcPr>
            <w:tcW w:w="2185" w:type="pct"/>
            <w:vAlign w:val="center"/>
          </w:tcPr>
          <w:p w14:paraId="5C66AD8D" w14:textId="77777777" w:rsidR="00550C2F" w:rsidRPr="00190CA3" w:rsidRDefault="00550C2F" w:rsidP="00D7513F">
            <w:pPr>
              <w:pStyle w:val="NoSpacing"/>
              <w:cnfStyle w:val="000000000000" w:firstRow="0" w:lastRow="0" w:firstColumn="0" w:lastColumn="0" w:oddVBand="0" w:evenVBand="0" w:oddHBand="0" w:evenHBand="0" w:firstRowFirstColumn="0" w:firstRowLastColumn="0" w:lastRowFirstColumn="0" w:lastRowLastColumn="0"/>
            </w:pPr>
            <w:r>
              <w:t>Name of site from which soil was collected</w:t>
            </w:r>
          </w:p>
        </w:tc>
        <w:tc>
          <w:tcPr>
            <w:tcW w:w="904" w:type="pct"/>
            <w:vAlign w:val="center"/>
          </w:tcPr>
          <w:p w14:paraId="6A1CF3E7" w14:textId="77777777" w:rsidR="00550C2F" w:rsidRPr="00190CA3" w:rsidRDefault="00550C2F" w:rsidP="00D7513F">
            <w:pPr>
              <w:pStyle w:val="NoSpacing"/>
              <w:cnfStyle w:val="000000000000" w:firstRow="0" w:lastRow="0" w:firstColumn="0" w:lastColumn="0" w:oddVBand="0" w:evenVBand="0" w:oddHBand="0" w:evenHBand="0" w:firstRowFirstColumn="0" w:firstRowLastColumn="0" w:lastRowFirstColumn="0" w:lastRowLastColumn="0"/>
            </w:pPr>
          </w:p>
        </w:tc>
        <w:tc>
          <w:tcPr>
            <w:tcW w:w="557" w:type="pct"/>
            <w:vAlign w:val="center"/>
          </w:tcPr>
          <w:p w14:paraId="73C5E485" w14:textId="77777777" w:rsidR="00550C2F" w:rsidRPr="00190CA3" w:rsidRDefault="00550C2F" w:rsidP="00D7513F">
            <w:pPr>
              <w:pStyle w:val="NoSpacing"/>
              <w:cnfStyle w:val="000000000000" w:firstRow="0" w:lastRow="0" w:firstColumn="0" w:lastColumn="0" w:oddVBand="0" w:evenVBand="0" w:oddHBand="0" w:evenHBand="0" w:firstRowFirstColumn="0" w:firstRowLastColumn="0" w:lastRowFirstColumn="0" w:lastRowLastColumn="0"/>
            </w:pPr>
          </w:p>
        </w:tc>
      </w:tr>
      <w:tr w:rsidR="00550C2F" w:rsidRPr="00190CA3" w14:paraId="1293198F" w14:textId="77777777" w:rsidTr="00D7513F">
        <w:trPr>
          <w:cantSplit/>
          <w:trHeight w:val="168"/>
        </w:trPr>
        <w:tc>
          <w:tcPr>
            <w:cnfStyle w:val="001000000000" w:firstRow="0" w:lastRow="0" w:firstColumn="1" w:lastColumn="0" w:oddVBand="0" w:evenVBand="0" w:oddHBand="0" w:evenHBand="0" w:firstRowFirstColumn="0" w:firstRowLastColumn="0" w:lastRowFirstColumn="0" w:lastRowLastColumn="0"/>
            <w:tcW w:w="1354" w:type="pct"/>
            <w:vAlign w:val="center"/>
          </w:tcPr>
          <w:p w14:paraId="714B063C" w14:textId="77777777" w:rsidR="00550C2F" w:rsidRPr="0086279F" w:rsidRDefault="00550C2F" w:rsidP="00D7513F">
            <w:pPr>
              <w:pStyle w:val="NoSpacing"/>
              <w:rPr>
                <w:b w:val="0"/>
                <w:bCs w:val="0"/>
              </w:rPr>
            </w:pPr>
            <w:proofErr w:type="spellStart"/>
            <w:r>
              <w:rPr>
                <w:b w:val="0"/>
                <w:bCs w:val="0"/>
              </w:rPr>
              <w:t>Site_lat</w:t>
            </w:r>
            <w:proofErr w:type="spellEnd"/>
          </w:p>
        </w:tc>
        <w:tc>
          <w:tcPr>
            <w:tcW w:w="2185" w:type="pct"/>
            <w:vAlign w:val="center"/>
          </w:tcPr>
          <w:p w14:paraId="663B2B53" w14:textId="77777777" w:rsidR="00550C2F" w:rsidRPr="00190CA3" w:rsidRDefault="00550C2F" w:rsidP="00D7513F">
            <w:pPr>
              <w:pStyle w:val="NoSpacing"/>
              <w:cnfStyle w:val="000000000000" w:firstRow="0" w:lastRow="0" w:firstColumn="0" w:lastColumn="0" w:oddVBand="0" w:evenVBand="0" w:oddHBand="0" w:evenHBand="0" w:firstRowFirstColumn="0" w:firstRowLastColumn="0" w:lastRowFirstColumn="0" w:lastRowLastColumn="0"/>
            </w:pPr>
            <w:r>
              <w:t>Latitude of sampling location from which soil was collected (WGS 84)</w:t>
            </w:r>
          </w:p>
        </w:tc>
        <w:tc>
          <w:tcPr>
            <w:tcW w:w="904" w:type="pct"/>
            <w:vAlign w:val="center"/>
          </w:tcPr>
          <w:p w14:paraId="06F9EEFD" w14:textId="77777777" w:rsidR="00550C2F" w:rsidRPr="00190CA3" w:rsidRDefault="00550C2F" w:rsidP="00D7513F">
            <w:pPr>
              <w:pStyle w:val="NoSpacing"/>
              <w:cnfStyle w:val="000000000000" w:firstRow="0" w:lastRow="0" w:firstColumn="0" w:lastColumn="0" w:oddVBand="0" w:evenVBand="0" w:oddHBand="0" w:evenHBand="0" w:firstRowFirstColumn="0" w:firstRowLastColumn="0" w:lastRowFirstColumn="0" w:lastRowLastColumn="0"/>
            </w:pPr>
            <w:r>
              <w:t>Decimal degrees</w:t>
            </w:r>
          </w:p>
        </w:tc>
        <w:tc>
          <w:tcPr>
            <w:tcW w:w="557" w:type="pct"/>
            <w:vAlign w:val="center"/>
          </w:tcPr>
          <w:p w14:paraId="3D521F9A" w14:textId="77777777" w:rsidR="00550C2F" w:rsidRDefault="00550C2F" w:rsidP="00D7513F">
            <w:pPr>
              <w:pStyle w:val="NoSpacing"/>
              <w:cnfStyle w:val="000000000000" w:firstRow="0" w:lastRow="0" w:firstColumn="0" w:lastColumn="0" w:oddVBand="0" w:evenVBand="0" w:oddHBand="0" w:evenHBand="0" w:firstRowFirstColumn="0" w:firstRowLastColumn="0" w:lastRowFirstColumn="0" w:lastRowLastColumn="0"/>
            </w:pPr>
          </w:p>
        </w:tc>
      </w:tr>
      <w:tr w:rsidR="00550C2F" w:rsidRPr="00190CA3" w14:paraId="2D3CB617" w14:textId="77777777" w:rsidTr="00D7513F">
        <w:trPr>
          <w:cantSplit/>
          <w:trHeight w:val="168"/>
        </w:trPr>
        <w:tc>
          <w:tcPr>
            <w:cnfStyle w:val="001000000000" w:firstRow="0" w:lastRow="0" w:firstColumn="1" w:lastColumn="0" w:oddVBand="0" w:evenVBand="0" w:oddHBand="0" w:evenHBand="0" w:firstRowFirstColumn="0" w:firstRowLastColumn="0" w:lastRowFirstColumn="0" w:lastRowLastColumn="0"/>
            <w:tcW w:w="1354" w:type="pct"/>
            <w:vAlign w:val="center"/>
          </w:tcPr>
          <w:p w14:paraId="304848C9" w14:textId="77777777" w:rsidR="00550C2F" w:rsidRDefault="00550C2F" w:rsidP="00D7513F">
            <w:pPr>
              <w:pStyle w:val="NoSpacing"/>
              <w:rPr>
                <w:b w:val="0"/>
                <w:bCs w:val="0"/>
              </w:rPr>
            </w:pPr>
            <w:proofErr w:type="spellStart"/>
            <w:r>
              <w:rPr>
                <w:b w:val="0"/>
                <w:bCs w:val="0"/>
              </w:rPr>
              <w:t>Site_long</w:t>
            </w:r>
            <w:proofErr w:type="spellEnd"/>
          </w:p>
        </w:tc>
        <w:tc>
          <w:tcPr>
            <w:tcW w:w="2185" w:type="pct"/>
            <w:vAlign w:val="center"/>
          </w:tcPr>
          <w:p w14:paraId="601D0595" w14:textId="77777777" w:rsidR="00550C2F" w:rsidRDefault="00550C2F" w:rsidP="00D7513F">
            <w:pPr>
              <w:pStyle w:val="NoSpacing"/>
              <w:cnfStyle w:val="000000000000" w:firstRow="0" w:lastRow="0" w:firstColumn="0" w:lastColumn="0" w:oddVBand="0" w:evenVBand="0" w:oddHBand="0" w:evenHBand="0" w:firstRowFirstColumn="0" w:firstRowLastColumn="0" w:lastRowFirstColumn="0" w:lastRowLastColumn="0"/>
            </w:pPr>
            <w:r>
              <w:t>Longitude of sampling location from which soil was collected (WGS 84)</w:t>
            </w:r>
          </w:p>
        </w:tc>
        <w:tc>
          <w:tcPr>
            <w:tcW w:w="904" w:type="pct"/>
            <w:vAlign w:val="center"/>
          </w:tcPr>
          <w:p w14:paraId="546C18AB" w14:textId="77777777" w:rsidR="00550C2F" w:rsidRDefault="00550C2F" w:rsidP="00D7513F">
            <w:pPr>
              <w:pStyle w:val="NoSpacing"/>
              <w:cnfStyle w:val="000000000000" w:firstRow="0" w:lastRow="0" w:firstColumn="0" w:lastColumn="0" w:oddVBand="0" w:evenVBand="0" w:oddHBand="0" w:evenHBand="0" w:firstRowFirstColumn="0" w:firstRowLastColumn="0" w:lastRowFirstColumn="0" w:lastRowLastColumn="0"/>
            </w:pPr>
            <w:r>
              <w:t>Decimal degrees</w:t>
            </w:r>
          </w:p>
        </w:tc>
        <w:tc>
          <w:tcPr>
            <w:tcW w:w="557" w:type="pct"/>
            <w:vAlign w:val="center"/>
          </w:tcPr>
          <w:p w14:paraId="51FB3568" w14:textId="77777777" w:rsidR="00550C2F" w:rsidRDefault="00550C2F" w:rsidP="00D7513F">
            <w:pPr>
              <w:pStyle w:val="NoSpacing"/>
              <w:cnfStyle w:val="000000000000" w:firstRow="0" w:lastRow="0" w:firstColumn="0" w:lastColumn="0" w:oddVBand="0" w:evenVBand="0" w:oddHBand="0" w:evenHBand="0" w:firstRowFirstColumn="0" w:firstRowLastColumn="0" w:lastRowFirstColumn="0" w:lastRowLastColumn="0"/>
            </w:pPr>
          </w:p>
        </w:tc>
      </w:tr>
      <w:tr w:rsidR="00550C2F" w:rsidRPr="00190CA3" w14:paraId="607E303E" w14:textId="77777777" w:rsidTr="00D7513F">
        <w:trPr>
          <w:cantSplit/>
          <w:trHeight w:val="168"/>
        </w:trPr>
        <w:tc>
          <w:tcPr>
            <w:cnfStyle w:val="001000000000" w:firstRow="0" w:lastRow="0" w:firstColumn="1" w:lastColumn="0" w:oddVBand="0" w:evenVBand="0" w:oddHBand="0" w:evenHBand="0" w:firstRowFirstColumn="0" w:firstRowLastColumn="0" w:lastRowFirstColumn="0" w:lastRowLastColumn="0"/>
            <w:tcW w:w="1354" w:type="pct"/>
            <w:vAlign w:val="center"/>
          </w:tcPr>
          <w:p w14:paraId="0D226BFF" w14:textId="77777777" w:rsidR="00550C2F" w:rsidRDefault="00550C2F" w:rsidP="00D7513F">
            <w:pPr>
              <w:pStyle w:val="NoSpacing"/>
              <w:rPr>
                <w:b w:val="0"/>
                <w:bCs w:val="0"/>
              </w:rPr>
            </w:pPr>
            <w:proofErr w:type="spellStart"/>
            <w:r>
              <w:rPr>
                <w:b w:val="0"/>
                <w:bCs w:val="0"/>
              </w:rPr>
              <w:t>Soil_collection_date</w:t>
            </w:r>
            <w:proofErr w:type="spellEnd"/>
          </w:p>
        </w:tc>
        <w:tc>
          <w:tcPr>
            <w:tcW w:w="2185" w:type="pct"/>
            <w:vAlign w:val="center"/>
          </w:tcPr>
          <w:p w14:paraId="7C95CEBB" w14:textId="77777777" w:rsidR="00550C2F" w:rsidRDefault="00550C2F" w:rsidP="00D7513F">
            <w:pPr>
              <w:pStyle w:val="NoSpacing"/>
              <w:cnfStyle w:val="000000000000" w:firstRow="0" w:lastRow="0" w:firstColumn="0" w:lastColumn="0" w:oddVBand="0" w:evenVBand="0" w:oddHBand="0" w:evenHBand="0" w:firstRowFirstColumn="0" w:firstRowLastColumn="0" w:lastRowFirstColumn="0" w:lastRowLastColumn="0"/>
            </w:pPr>
            <w:r>
              <w:t>Date when soils were collected from site</w:t>
            </w:r>
          </w:p>
        </w:tc>
        <w:tc>
          <w:tcPr>
            <w:tcW w:w="904" w:type="pct"/>
            <w:vAlign w:val="center"/>
          </w:tcPr>
          <w:p w14:paraId="1A28C583" w14:textId="77777777" w:rsidR="00550C2F" w:rsidRDefault="00550C2F" w:rsidP="00D7513F">
            <w:pPr>
              <w:pStyle w:val="NoSpacing"/>
              <w:cnfStyle w:val="000000000000" w:firstRow="0" w:lastRow="0" w:firstColumn="0" w:lastColumn="0" w:oddVBand="0" w:evenVBand="0" w:oddHBand="0" w:evenHBand="0" w:firstRowFirstColumn="0" w:firstRowLastColumn="0" w:lastRowFirstColumn="0" w:lastRowLastColumn="0"/>
            </w:pPr>
            <w:r>
              <w:t>dd/mm/</w:t>
            </w:r>
            <w:proofErr w:type="spellStart"/>
            <w:r>
              <w:t>yyyy</w:t>
            </w:r>
            <w:proofErr w:type="spellEnd"/>
          </w:p>
        </w:tc>
        <w:tc>
          <w:tcPr>
            <w:tcW w:w="557" w:type="pct"/>
            <w:vAlign w:val="center"/>
          </w:tcPr>
          <w:p w14:paraId="292DE385" w14:textId="77777777" w:rsidR="00550C2F" w:rsidRDefault="00550C2F" w:rsidP="00D7513F">
            <w:pPr>
              <w:pStyle w:val="NoSpacing"/>
              <w:cnfStyle w:val="000000000000" w:firstRow="0" w:lastRow="0" w:firstColumn="0" w:lastColumn="0" w:oddVBand="0" w:evenVBand="0" w:oddHBand="0" w:evenHBand="0" w:firstRowFirstColumn="0" w:firstRowLastColumn="0" w:lastRowFirstColumn="0" w:lastRowLastColumn="0"/>
            </w:pPr>
          </w:p>
        </w:tc>
      </w:tr>
      <w:tr w:rsidR="00550C2F" w:rsidRPr="00190CA3" w14:paraId="3652AA87" w14:textId="77777777" w:rsidTr="00D7513F">
        <w:trPr>
          <w:cantSplit/>
          <w:trHeight w:val="168"/>
        </w:trPr>
        <w:tc>
          <w:tcPr>
            <w:cnfStyle w:val="001000000000" w:firstRow="0" w:lastRow="0" w:firstColumn="1" w:lastColumn="0" w:oddVBand="0" w:evenVBand="0" w:oddHBand="0" w:evenHBand="0" w:firstRowFirstColumn="0" w:firstRowLastColumn="0" w:lastRowFirstColumn="0" w:lastRowLastColumn="0"/>
            <w:tcW w:w="1354" w:type="pct"/>
            <w:vAlign w:val="center"/>
          </w:tcPr>
          <w:p w14:paraId="640DACF0" w14:textId="77777777" w:rsidR="00550C2F" w:rsidRDefault="00550C2F" w:rsidP="00D7513F">
            <w:pPr>
              <w:pStyle w:val="NoSpacing"/>
              <w:rPr>
                <w:b w:val="0"/>
                <w:bCs w:val="0"/>
              </w:rPr>
            </w:pPr>
            <w:proofErr w:type="spellStart"/>
            <w:r>
              <w:rPr>
                <w:b w:val="0"/>
                <w:bCs w:val="0"/>
              </w:rPr>
              <w:t>Measurement_datetime</w:t>
            </w:r>
            <w:proofErr w:type="spellEnd"/>
          </w:p>
        </w:tc>
        <w:tc>
          <w:tcPr>
            <w:tcW w:w="2185" w:type="pct"/>
            <w:vAlign w:val="center"/>
          </w:tcPr>
          <w:p w14:paraId="7BB05B09" w14:textId="77777777" w:rsidR="00550C2F" w:rsidRDefault="00550C2F" w:rsidP="00D7513F">
            <w:pPr>
              <w:pStyle w:val="NoSpacing"/>
              <w:cnfStyle w:val="000000000000" w:firstRow="0" w:lastRow="0" w:firstColumn="0" w:lastColumn="0" w:oddVBand="0" w:evenVBand="0" w:oddHBand="0" w:evenHBand="0" w:firstRowFirstColumn="0" w:firstRowLastColumn="0" w:lastRowFirstColumn="0" w:lastRowLastColumn="0"/>
            </w:pPr>
            <w:r>
              <w:t>Date and time of measurement</w:t>
            </w:r>
          </w:p>
        </w:tc>
        <w:tc>
          <w:tcPr>
            <w:tcW w:w="904" w:type="pct"/>
            <w:vAlign w:val="center"/>
          </w:tcPr>
          <w:p w14:paraId="37A15F08" w14:textId="77777777" w:rsidR="00550C2F" w:rsidRDefault="00550C2F" w:rsidP="00D7513F">
            <w:pPr>
              <w:pStyle w:val="NoSpacing"/>
              <w:cnfStyle w:val="000000000000" w:firstRow="0" w:lastRow="0" w:firstColumn="0" w:lastColumn="0" w:oddVBand="0" w:evenVBand="0" w:oddHBand="0" w:evenHBand="0" w:firstRowFirstColumn="0" w:firstRowLastColumn="0" w:lastRowFirstColumn="0" w:lastRowLastColumn="0"/>
            </w:pPr>
            <w:r>
              <w:t>dd/mm/</w:t>
            </w:r>
            <w:proofErr w:type="spellStart"/>
            <w:r>
              <w:t>yyyy</w:t>
            </w:r>
            <w:proofErr w:type="spellEnd"/>
            <w:r>
              <w:t xml:space="preserve"> HH:MM</w:t>
            </w:r>
          </w:p>
        </w:tc>
        <w:tc>
          <w:tcPr>
            <w:tcW w:w="557" w:type="pct"/>
            <w:vAlign w:val="center"/>
          </w:tcPr>
          <w:p w14:paraId="44C78C00" w14:textId="77777777" w:rsidR="00550C2F" w:rsidRDefault="00550C2F" w:rsidP="00D7513F">
            <w:pPr>
              <w:pStyle w:val="NoSpacing"/>
              <w:cnfStyle w:val="000000000000" w:firstRow="0" w:lastRow="0" w:firstColumn="0" w:lastColumn="0" w:oddVBand="0" w:evenVBand="0" w:oddHBand="0" w:evenHBand="0" w:firstRowFirstColumn="0" w:firstRowLastColumn="0" w:lastRowFirstColumn="0" w:lastRowLastColumn="0"/>
            </w:pPr>
          </w:p>
        </w:tc>
      </w:tr>
      <w:tr w:rsidR="00550C2F" w:rsidRPr="00190CA3" w14:paraId="6048BA2C" w14:textId="77777777" w:rsidTr="00D7513F">
        <w:trPr>
          <w:cantSplit/>
          <w:trHeight w:val="168"/>
        </w:trPr>
        <w:tc>
          <w:tcPr>
            <w:cnfStyle w:val="001000000000" w:firstRow="0" w:lastRow="0" w:firstColumn="1" w:lastColumn="0" w:oddVBand="0" w:evenVBand="0" w:oddHBand="0" w:evenHBand="0" w:firstRowFirstColumn="0" w:firstRowLastColumn="0" w:lastRowFirstColumn="0" w:lastRowLastColumn="0"/>
            <w:tcW w:w="1354" w:type="pct"/>
            <w:vAlign w:val="center"/>
          </w:tcPr>
          <w:p w14:paraId="1C64BE4F" w14:textId="4A72AA9C" w:rsidR="00550C2F" w:rsidRDefault="004A7A5B" w:rsidP="00D7513F">
            <w:pPr>
              <w:pStyle w:val="NoSpacing"/>
              <w:rPr>
                <w:b w:val="0"/>
                <w:bCs w:val="0"/>
              </w:rPr>
            </w:pPr>
            <w:proofErr w:type="spellStart"/>
            <w:r>
              <w:rPr>
                <w:b w:val="0"/>
                <w:bCs w:val="0"/>
              </w:rPr>
              <w:t>Days_from_raising_WT</w:t>
            </w:r>
            <w:proofErr w:type="spellEnd"/>
          </w:p>
        </w:tc>
        <w:tc>
          <w:tcPr>
            <w:tcW w:w="2185" w:type="pct"/>
            <w:vAlign w:val="center"/>
          </w:tcPr>
          <w:p w14:paraId="5FE59831" w14:textId="51F20C92" w:rsidR="00550C2F" w:rsidRDefault="0072559D" w:rsidP="00D7513F">
            <w:pPr>
              <w:pStyle w:val="NoSpacing"/>
              <w:cnfStyle w:val="000000000000" w:firstRow="0" w:lastRow="0" w:firstColumn="0" w:lastColumn="0" w:oddVBand="0" w:evenVBand="0" w:oddHBand="0" w:evenHBand="0" w:firstRowFirstColumn="0" w:firstRowLastColumn="0" w:lastRowFirstColumn="0" w:lastRowLastColumn="0"/>
            </w:pPr>
            <w:r>
              <w:t xml:space="preserve">Days </w:t>
            </w:r>
            <w:r w:rsidR="00CB00E4">
              <w:t>after</w:t>
            </w:r>
            <w:r>
              <w:t xml:space="preserve"> water table raised in mesocosm, negative values for data before raising water table</w:t>
            </w:r>
          </w:p>
        </w:tc>
        <w:tc>
          <w:tcPr>
            <w:tcW w:w="904" w:type="pct"/>
            <w:vAlign w:val="center"/>
          </w:tcPr>
          <w:p w14:paraId="060C722F" w14:textId="6F7BA67B" w:rsidR="00550C2F" w:rsidRDefault="0072559D" w:rsidP="00D7513F">
            <w:pPr>
              <w:pStyle w:val="NoSpacing"/>
              <w:cnfStyle w:val="000000000000" w:firstRow="0" w:lastRow="0" w:firstColumn="0" w:lastColumn="0" w:oddVBand="0" w:evenVBand="0" w:oddHBand="0" w:evenHBand="0" w:firstRowFirstColumn="0" w:firstRowLastColumn="0" w:lastRowFirstColumn="0" w:lastRowLastColumn="0"/>
            </w:pPr>
            <w:r>
              <w:t>days</w:t>
            </w:r>
          </w:p>
        </w:tc>
        <w:tc>
          <w:tcPr>
            <w:tcW w:w="557" w:type="pct"/>
            <w:vAlign w:val="center"/>
          </w:tcPr>
          <w:p w14:paraId="26853B82" w14:textId="75AEA9B4" w:rsidR="00550C2F" w:rsidRDefault="00550C2F" w:rsidP="00D7513F">
            <w:pPr>
              <w:pStyle w:val="NoSpacing"/>
              <w:cnfStyle w:val="000000000000" w:firstRow="0" w:lastRow="0" w:firstColumn="0" w:lastColumn="0" w:oddVBand="0" w:evenVBand="0" w:oddHBand="0" w:evenHBand="0" w:firstRowFirstColumn="0" w:firstRowLastColumn="0" w:lastRowFirstColumn="0" w:lastRowLastColumn="0"/>
            </w:pPr>
          </w:p>
        </w:tc>
      </w:tr>
      <w:tr w:rsidR="00550C2F" w:rsidRPr="00190CA3" w14:paraId="30897518" w14:textId="77777777" w:rsidTr="00D7513F">
        <w:trPr>
          <w:cantSplit/>
          <w:trHeight w:val="168"/>
        </w:trPr>
        <w:tc>
          <w:tcPr>
            <w:cnfStyle w:val="001000000000" w:firstRow="0" w:lastRow="0" w:firstColumn="1" w:lastColumn="0" w:oddVBand="0" w:evenVBand="0" w:oddHBand="0" w:evenHBand="0" w:firstRowFirstColumn="0" w:firstRowLastColumn="0" w:lastRowFirstColumn="0" w:lastRowLastColumn="0"/>
            <w:tcW w:w="1354" w:type="pct"/>
            <w:vAlign w:val="center"/>
          </w:tcPr>
          <w:p w14:paraId="611B22EB" w14:textId="3F38709B" w:rsidR="00550C2F" w:rsidRPr="003F0949" w:rsidRDefault="00550C2F" w:rsidP="00D7513F">
            <w:pPr>
              <w:pStyle w:val="NoSpacing"/>
              <w:rPr>
                <w:b w:val="0"/>
                <w:bCs w:val="0"/>
              </w:rPr>
            </w:pPr>
            <w:proofErr w:type="spellStart"/>
            <w:r>
              <w:rPr>
                <w:b w:val="0"/>
                <w:bCs w:val="0"/>
              </w:rPr>
              <w:t>WT_</w:t>
            </w:r>
            <w:r w:rsidR="0072559D">
              <w:rPr>
                <w:b w:val="0"/>
                <w:bCs w:val="0"/>
              </w:rPr>
              <w:t>low_high</w:t>
            </w:r>
            <w:proofErr w:type="spellEnd"/>
          </w:p>
        </w:tc>
        <w:tc>
          <w:tcPr>
            <w:tcW w:w="2185" w:type="pct"/>
            <w:vAlign w:val="center"/>
          </w:tcPr>
          <w:p w14:paraId="691771A7" w14:textId="1AA624F3" w:rsidR="00550C2F" w:rsidRDefault="0072559D" w:rsidP="00D7513F">
            <w:pPr>
              <w:pStyle w:val="NoSpacing"/>
              <w:cnfStyle w:val="000000000000" w:firstRow="0" w:lastRow="0" w:firstColumn="0" w:lastColumn="0" w:oddVBand="0" w:evenVBand="0" w:oddHBand="0" w:evenHBand="0" w:firstRowFirstColumn="0" w:firstRowLastColumn="0" w:lastRowFirstColumn="0" w:lastRowLastColumn="0"/>
            </w:pPr>
            <w:r>
              <w:t xml:space="preserve">“low” for data collected when soil mesocosm was </w:t>
            </w:r>
            <w:r w:rsidR="005C6EC7">
              <w:t xml:space="preserve">fully </w:t>
            </w:r>
            <w:r>
              <w:t>drained, “high” for data collected when soil mesocosm was waterlogged (~5cm of standing water)</w:t>
            </w:r>
          </w:p>
        </w:tc>
        <w:tc>
          <w:tcPr>
            <w:tcW w:w="904" w:type="pct"/>
            <w:vAlign w:val="center"/>
          </w:tcPr>
          <w:p w14:paraId="436FFD2B" w14:textId="78292BD1" w:rsidR="00550C2F" w:rsidRDefault="00550C2F" w:rsidP="00D7513F">
            <w:pPr>
              <w:pStyle w:val="NoSpacing"/>
              <w:cnfStyle w:val="000000000000" w:firstRow="0" w:lastRow="0" w:firstColumn="0" w:lastColumn="0" w:oddVBand="0" w:evenVBand="0" w:oddHBand="0" w:evenHBand="0" w:firstRowFirstColumn="0" w:firstRowLastColumn="0" w:lastRowFirstColumn="0" w:lastRowLastColumn="0"/>
              <w:rPr>
                <w:rFonts w:cstheme="minorHAnsi"/>
              </w:rPr>
            </w:pPr>
          </w:p>
        </w:tc>
        <w:tc>
          <w:tcPr>
            <w:tcW w:w="557" w:type="pct"/>
            <w:vAlign w:val="center"/>
          </w:tcPr>
          <w:p w14:paraId="3A502ADF" w14:textId="5E82F1CD" w:rsidR="00550C2F" w:rsidRDefault="00550C2F" w:rsidP="00D7513F">
            <w:pPr>
              <w:pStyle w:val="NoSpacing"/>
              <w:cnfStyle w:val="000000000000" w:firstRow="0" w:lastRow="0" w:firstColumn="0" w:lastColumn="0" w:oddVBand="0" w:evenVBand="0" w:oddHBand="0" w:evenHBand="0" w:firstRowFirstColumn="0" w:firstRowLastColumn="0" w:lastRowFirstColumn="0" w:lastRowLastColumn="0"/>
            </w:pPr>
          </w:p>
        </w:tc>
      </w:tr>
      <w:tr w:rsidR="00550C2F" w:rsidRPr="00190CA3" w14:paraId="4735F400" w14:textId="77777777" w:rsidTr="00D7513F">
        <w:trPr>
          <w:cantSplit/>
          <w:trHeight w:val="168"/>
        </w:trPr>
        <w:tc>
          <w:tcPr>
            <w:cnfStyle w:val="001000000000" w:firstRow="0" w:lastRow="0" w:firstColumn="1" w:lastColumn="0" w:oddVBand="0" w:evenVBand="0" w:oddHBand="0" w:evenHBand="0" w:firstRowFirstColumn="0" w:firstRowLastColumn="0" w:lastRowFirstColumn="0" w:lastRowLastColumn="0"/>
            <w:tcW w:w="1354" w:type="pct"/>
            <w:vAlign w:val="center"/>
          </w:tcPr>
          <w:p w14:paraId="245DE985" w14:textId="77777777" w:rsidR="00550C2F" w:rsidRDefault="00550C2F" w:rsidP="00D7513F">
            <w:pPr>
              <w:pStyle w:val="NoSpacing"/>
              <w:rPr>
                <w:b w:val="0"/>
                <w:bCs w:val="0"/>
              </w:rPr>
            </w:pPr>
            <w:r>
              <w:rPr>
                <w:b w:val="0"/>
                <w:bCs w:val="0"/>
              </w:rPr>
              <w:t>Flux_CO2</w:t>
            </w:r>
          </w:p>
        </w:tc>
        <w:tc>
          <w:tcPr>
            <w:tcW w:w="2185" w:type="pct"/>
            <w:vAlign w:val="center"/>
          </w:tcPr>
          <w:p w14:paraId="41D457F3" w14:textId="77777777" w:rsidR="00550C2F" w:rsidRPr="006F13C5" w:rsidRDefault="00550C2F" w:rsidP="00D7513F">
            <w:pPr>
              <w:pStyle w:val="NoSpacing"/>
              <w:cnfStyle w:val="000000000000" w:firstRow="0" w:lastRow="0" w:firstColumn="0" w:lastColumn="0" w:oddVBand="0" w:evenVBand="0" w:oddHBand="0" w:evenHBand="0" w:firstRowFirstColumn="0" w:firstRowLastColumn="0" w:lastRowFirstColumn="0" w:lastRowLastColumn="0"/>
            </w:pPr>
            <w:r>
              <w:t>Rate of emission of CO</w:t>
            </w:r>
            <w:r>
              <w:rPr>
                <w:vertAlign w:val="subscript"/>
              </w:rPr>
              <w:t>2</w:t>
            </w:r>
            <w:r>
              <w:t> from mesocosm</w:t>
            </w:r>
          </w:p>
        </w:tc>
        <w:tc>
          <w:tcPr>
            <w:tcW w:w="904" w:type="pct"/>
            <w:vAlign w:val="center"/>
          </w:tcPr>
          <w:p w14:paraId="0A3EEDCE" w14:textId="77777777" w:rsidR="00550C2F" w:rsidRPr="00045A69" w:rsidRDefault="00550C2F" w:rsidP="00D7513F">
            <w:pPr>
              <w:pStyle w:val="NoSpacing"/>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mmol m</w:t>
            </w:r>
            <w:r>
              <w:rPr>
                <w:rFonts w:cstheme="minorHAnsi"/>
                <w:vertAlign w:val="superscript"/>
              </w:rPr>
              <w:t>-2</w:t>
            </w:r>
            <w:r>
              <w:rPr>
                <w:rFonts w:cstheme="minorHAnsi"/>
              </w:rPr>
              <w:t xml:space="preserve"> day</w:t>
            </w:r>
            <w:r>
              <w:rPr>
                <w:rFonts w:cstheme="minorHAnsi"/>
                <w:vertAlign w:val="superscript"/>
              </w:rPr>
              <w:t>-1</w:t>
            </w:r>
          </w:p>
        </w:tc>
        <w:tc>
          <w:tcPr>
            <w:tcW w:w="557" w:type="pct"/>
            <w:vAlign w:val="center"/>
          </w:tcPr>
          <w:p w14:paraId="2B35BA39" w14:textId="77777777" w:rsidR="00550C2F" w:rsidRDefault="00550C2F" w:rsidP="00D7513F">
            <w:pPr>
              <w:pStyle w:val="NoSpacing"/>
              <w:cnfStyle w:val="000000000000" w:firstRow="0" w:lastRow="0" w:firstColumn="0" w:lastColumn="0" w:oddVBand="0" w:evenVBand="0" w:oddHBand="0" w:evenHBand="0" w:firstRowFirstColumn="0" w:firstRowLastColumn="0" w:lastRowFirstColumn="0" w:lastRowLastColumn="0"/>
            </w:pPr>
            <w:r>
              <w:t>3</w:t>
            </w:r>
          </w:p>
        </w:tc>
      </w:tr>
      <w:tr w:rsidR="006E69D6" w:rsidRPr="00190CA3" w14:paraId="057EC701" w14:textId="77777777" w:rsidTr="00D7513F">
        <w:trPr>
          <w:cantSplit/>
          <w:trHeight w:val="168"/>
        </w:trPr>
        <w:tc>
          <w:tcPr>
            <w:cnfStyle w:val="001000000000" w:firstRow="0" w:lastRow="0" w:firstColumn="1" w:lastColumn="0" w:oddVBand="0" w:evenVBand="0" w:oddHBand="0" w:evenHBand="0" w:firstRowFirstColumn="0" w:firstRowLastColumn="0" w:lastRowFirstColumn="0" w:lastRowLastColumn="0"/>
            <w:tcW w:w="1354" w:type="pct"/>
            <w:vAlign w:val="center"/>
          </w:tcPr>
          <w:p w14:paraId="0DB8778C" w14:textId="62BED72F" w:rsidR="006E69D6" w:rsidRPr="006E69D6" w:rsidRDefault="006E69D6" w:rsidP="00D7513F">
            <w:pPr>
              <w:pStyle w:val="NoSpacing"/>
              <w:rPr>
                <w:b w:val="0"/>
                <w:bCs w:val="0"/>
              </w:rPr>
            </w:pPr>
            <w:proofErr w:type="spellStart"/>
            <w:r w:rsidRPr="006E69D6">
              <w:rPr>
                <w:b w:val="0"/>
                <w:bCs w:val="0"/>
              </w:rPr>
              <w:t>Observed_ebb</w:t>
            </w:r>
            <w:proofErr w:type="spellEnd"/>
          </w:p>
        </w:tc>
        <w:tc>
          <w:tcPr>
            <w:tcW w:w="2185" w:type="pct"/>
            <w:vAlign w:val="center"/>
          </w:tcPr>
          <w:p w14:paraId="78CEEE21" w14:textId="25E621FD" w:rsidR="006E69D6" w:rsidRPr="006E69D6" w:rsidRDefault="006E69D6" w:rsidP="00D7513F">
            <w:pPr>
              <w:pStyle w:val="NoSpacing"/>
              <w:cnfStyle w:val="000000000000" w:firstRow="0" w:lastRow="0" w:firstColumn="0" w:lastColumn="0" w:oddVBand="0" w:evenVBand="0" w:oddHBand="0" w:evenHBand="0" w:firstRowFirstColumn="0" w:firstRowLastColumn="0" w:lastRowFirstColumn="0" w:lastRowLastColumn="0"/>
            </w:pPr>
            <w:r>
              <w:t>“y” when transient peaks in CH</w:t>
            </w:r>
            <w:r>
              <w:rPr>
                <w:vertAlign w:val="subscript"/>
              </w:rPr>
              <w:t>4</w:t>
            </w:r>
            <w:r>
              <w:t> emissions were observed which are associated with ebullitive (bubble) emissions, else blank</w:t>
            </w:r>
          </w:p>
        </w:tc>
        <w:tc>
          <w:tcPr>
            <w:tcW w:w="904" w:type="pct"/>
            <w:vAlign w:val="center"/>
          </w:tcPr>
          <w:p w14:paraId="359251A3" w14:textId="77777777" w:rsidR="006E69D6" w:rsidRDefault="006E69D6" w:rsidP="00D7513F">
            <w:pPr>
              <w:pStyle w:val="NoSpacing"/>
              <w:cnfStyle w:val="000000000000" w:firstRow="0" w:lastRow="0" w:firstColumn="0" w:lastColumn="0" w:oddVBand="0" w:evenVBand="0" w:oddHBand="0" w:evenHBand="0" w:firstRowFirstColumn="0" w:firstRowLastColumn="0" w:lastRowFirstColumn="0" w:lastRowLastColumn="0"/>
              <w:rPr>
                <w:rFonts w:cstheme="minorHAnsi"/>
              </w:rPr>
            </w:pPr>
          </w:p>
        </w:tc>
        <w:tc>
          <w:tcPr>
            <w:tcW w:w="557" w:type="pct"/>
            <w:vAlign w:val="center"/>
          </w:tcPr>
          <w:p w14:paraId="4952B88D" w14:textId="77777777" w:rsidR="006E69D6" w:rsidRDefault="006E69D6" w:rsidP="00D7513F">
            <w:pPr>
              <w:pStyle w:val="NoSpacing"/>
              <w:cnfStyle w:val="000000000000" w:firstRow="0" w:lastRow="0" w:firstColumn="0" w:lastColumn="0" w:oddVBand="0" w:evenVBand="0" w:oddHBand="0" w:evenHBand="0" w:firstRowFirstColumn="0" w:firstRowLastColumn="0" w:lastRowFirstColumn="0" w:lastRowLastColumn="0"/>
            </w:pPr>
          </w:p>
        </w:tc>
      </w:tr>
      <w:tr w:rsidR="00550C2F" w:rsidRPr="00190CA3" w14:paraId="582A290C" w14:textId="77777777" w:rsidTr="00D7513F">
        <w:trPr>
          <w:cantSplit/>
          <w:trHeight w:val="168"/>
        </w:trPr>
        <w:tc>
          <w:tcPr>
            <w:cnfStyle w:val="001000000000" w:firstRow="0" w:lastRow="0" w:firstColumn="1" w:lastColumn="0" w:oddVBand="0" w:evenVBand="0" w:oddHBand="0" w:evenHBand="0" w:firstRowFirstColumn="0" w:firstRowLastColumn="0" w:lastRowFirstColumn="0" w:lastRowLastColumn="0"/>
            <w:tcW w:w="1354" w:type="pct"/>
            <w:vAlign w:val="center"/>
          </w:tcPr>
          <w:p w14:paraId="49B0A6DE" w14:textId="68826CF2" w:rsidR="00550C2F" w:rsidRDefault="00211EE0" w:rsidP="00D7513F">
            <w:pPr>
              <w:pStyle w:val="NoSpacing"/>
              <w:rPr>
                <w:b w:val="0"/>
                <w:bCs w:val="0"/>
              </w:rPr>
            </w:pPr>
            <w:r>
              <w:rPr>
                <w:b w:val="0"/>
                <w:bCs w:val="0"/>
              </w:rPr>
              <w:t>D_</w:t>
            </w:r>
            <w:r w:rsidR="00550C2F">
              <w:rPr>
                <w:b w:val="0"/>
                <w:bCs w:val="0"/>
              </w:rPr>
              <w:t>Flux_CH4</w:t>
            </w:r>
          </w:p>
        </w:tc>
        <w:tc>
          <w:tcPr>
            <w:tcW w:w="2185" w:type="pct"/>
            <w:vAlign w:val="center"/>
          </w:tcPr>
          <w:p w14:paraId="18FE7AE0" w14:textId="55D4C489" w:rsidR="00550C2F" w:rsidRPr="00B27432" w:rsidRDefault="00550C2F" w:rsidP="00D7513F">
            <w:pPr>
              <w:pStyle w:val="NoSpacing"/>
              <w:cnfStyle w:val="000000000000" w:firstRow="0" w:lastRow="0" w:firstColumn="0" w:lastColumn="0" w:oddVBand="0" w:evenVBand="0" w:oddHBand="0" w:evenHBand="0" w:firstRowFirstColumn="0" w:firstRowLastColumn="0" w:lastRowFirstColumn="0" w:lastRowLastColumn="0"/>
            </w:pPr>
            <w:r>
              <w:t xml:space="preserve">Rate of </w:t>
            </w:r>
            <w:r w:rsidR="00211EE0">
              <w:t xml:space="preserve">diffusive </w:t>
            </w:r>
            <w:r>
              <w:t>emission of CH</w:t>
            </w:r>
            <w:r>
              <w:rPr>
                <w:vertAlign w:val="subscript"/>
              </w:rPr>
              <w:t>4</w:t>
            </w:r>
            <w:r>
              <w:t> from mesocosm</w:t>
            </w:r>
          </w:p>
        </w:tc>
        <w:tc>
          <w:tcPr>
            <w:tcW w:w="904" w:type="pct"/>
            <w:vAlign w:val="center"/>
          </w:tcPr>
          <w:p w14:paraId="75BCB040" w14:textId="77777777" w:rsidR="00550C2F" w:rsidRDefault="00550C2F" w:rsidP="00D7513F">
            <w:pPr>
              <w:pStyle w:val="NoSpacing"/>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mmol m</w:t>
            </w:r>
            <w:r>
              <w:rPr>
                <w:rFonts w:cstheme="minorHAnsi"/>
                <w:vertAlign w:val="superscript"/>
              </w:rPr>
              <w:t>-2</w:t>
            </w:r>
            <w:r>
              <w:rPr>
                <w:rFonts w:cstheme="minorHAnsi"/>
              </w:rPr>
              <w:t xml:space="preserve"> day</w:t>
            </w:r>
            <w:r>
              <w:rPr>
                <w:rFonts w:cstheme="minorHAnsi"/>
                <w:vertAlign w:val="superscript"/>
              </w:rPr>
              <w:t>-1</w:t>
            </w:r>
          </w:p>
        </w:tc>
        <w:tc>
          <w:tcPr>
            <w:tcW w:w="557" w:type="pct"/>
            <w:vAlign w:val="center"/>
          </w:tcPr>
          <w:p w14:paraId="62C26F06" w14:textId="77777777" w:rsidR="00550C2F" w:rsidRDefault="00550C2F" w:rsidP="00D7513F">
            <w:pPr>
              <w:pStyle w:val="NoSpacing"/>
              <w:cnfStyle w:val="000000000000" w:firstRow="0" w:lastRow="0" w:firstColumn="0" w:lastColumn="0" w:oddVBand="0" w:evenVBand="0" w:oddHBand="0" w:evenHBand="0" w:firstRowFirstColumn="0" w:firstRowLastColumn="0" w:lastRowFirstColumn="0" w:lastRowLastColumn="0"/>
            </w:pPr>
            <w:r>
              <w:t>3</w:t>
            </w:r>
          </w:p>
        </w:tc>
      </w:tr>
      <w:tr w:rsidR="00550C2F" w:rsidRPr="00190CA3" w14:paraId="3A1E1321" w14:textId="77777777" w:rsidTr="00D7513F">
        <w:trPr>
          <w:cantSplit/>
          <w:trHeight w:val="168"/>
        </w:trPr>
        <w:tc>
          <w:tcPr>
            <w:cnfStyle w:val="001000000000" w:firstRow="0" w:lastRow="0" w:firstColumn="1" w:lastColumn="0" w:oddVBand="0" w:evenVBand="0" w:oddHBand="0" w:evenHBand="0" w:firstRowFirstColumn="0" w:firstRowLastColumn="0" w:lastRowFirstColumn="0" w:lastRowLastColumn="0"/>
            <w:tcW w:w="1354" w:type="pct"/>
            <w:vAlign w:val="center"/>
          </w:tcPr>
          <w:p w14:paraId="72EF4B75" w14:textId="77777777" w:rsidR="00550C2F" w:rsidRDefault="00211EE0" w:rsidP="00D7513F">
            <w:pPr>
              <w:pStyle w:val="NoSpacing"/>
            </w:pPr>
            <w:r>
              <w:rPr>
                <w:b w:val="0"/>
                <w:bCs w:val="0"/>
              </w:rPr>
              <w:t>E</w:t>
            </w:r>
            <w:r w:rsidR="00550C2F">
              <w:rPr>
                <w:b w:val="0"/>
                <w:bCs w:val="0"/>
              </w:rPr>
              <w:t>_flux_CH4</w:t>
            </w:r>
          </w:p>
          <w:p w14:paraId="64759277" w14:textId="450790FF" w:rsidR="00497311" w:rsidRPr="00497311" w:rsidRDefault="00497311" w:rsidP="00497311"/>
        </w:tc>
        <w:tc>
          <w:tcPr>
            <w:tcW w:w="2185" w:type="pct"/>
            <w:vAlign w:val="center"/>
          </w:tcPr>
          <w:p w14:paraId="0D80C8A8" w14:textId="569C3A68" w:rsidR="00550C2F" w:rsidRPr="00211EE0" w:rsidRDefault="00211EE0" w:rsidP="00D7513F">
            <w:pPr>
              <w:pStyle w:val="NoSpacing"/>
              <w:cnfStyle w:val="000000000000" w:firstRow="0" w:lastRow="0" w:firstColumn="0" w:lastColumn="0" w:oddVBand="0" w:evenVBand="0" w:oddHBand="0" w:evenHBand="0" w:firstRowFirstColumn="0" w:firstRowLastColumn="0" w:lastRowFirstColumn="0" w:lastRowLastColumn="0"/>
            </w:pPr>
            <w:r>
              <w:t>Rate of ebullitive emission of CH</w:t>
            </w:r>
            <w:r>
              <w:rPr>
                <w:vertAlign w:val="subscript"/>
              </w:rPr>
              <w:t>4</w:t>
            </w:r>
            <w:r>
              <w:t xml:space="preserve"> from mesocosm</w:t>
            </w:r>
          </w:p>
        </w:tc>
        <w:tc>
          <w:tcPr>
            <w:tcW w:w="904" w:type="pct"/>
            <w:vAlign w:val="center"/>
          </w:tcPr>
          <w:p w14:paraId="209E9E50" w14:textId="77777777" w:rsidR="00550C2F" w:rsidRDefault="00550C2F" w:rsidP="00D7513F">
            <w:pPr>
              <w:pStyle w:val="NoSpacing"/>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mmol m</w:t>
            </w:r>
            <w:r>
              <w:rPr>
                <w:rFonts w:cstheme="minorHAnsi"/>
                <w:vertAlign w:val="superscript"/>
              </w:rPr>
              <w:t>-2</w:t>
            </w:r>
            <w:r>
              <w:rPr>
                <w:rFonts w:cstheme="minorHAnsi"/>
              </w:rPr>
              <w:t xml:space="preserve"> day</w:t>
            </w:r>
            <w:r>
              <w:rPr>
                <w:rFonts w:cstheme="minorHAnsi"/>
                <w:vertAlign w:val="superscript"/>
              </w:rPr>
              <w:t>-1</w:t>
            </w:r>
          </w:p>
        </w:tc>
        <w:tc>
          <w:tcPr>
            <w:tcW w:w="557" w:type="pct"/>
            <w:vAlign w:val="center"/>
          </w:tcPr>
          <w:p w14:paraId="002C2F45" w14:textId="2F473EC6" w:rsidR="00550C2F" w:rsidRDefault="00497311" w:rsidP="00D7513F">
            <w:pPr>
              <w:pStyle w:val="NoSpacing"/>
              <w:cnfStyle w:val="000000000000" w:firstRow="0" w:lastRow="0" w:firstColumn="0" w:lastColumn="0" w:oddVBand="0" w:evenVBand="0" w:oddHBand="0" w:evenHBand="0" w:firstRowFirstColumn="0" w:firstRowLastColumn="0" w:lastRowFirstColumn="0" w:lastRowLastColumn="0"/>
            </w:pPr>
            <w:r>
              <w:t>4</w:t>
            </w:r>
          </w:p>
        </w:tc>
      </w:tr>
      <w:tr w:rsidR="006E69D6" w:rsidRPr="00190CA3" w14:paraId="5658EF5A" w14:textId="77777777" w:rsidTr="00D7513F">
        <w:trPr>
          <w:cantSplit/>
          <w:trHeight w:val="168"/>
        </w:trPr>
        <w:tc>
          <w:tcPr>
            <w:cnfStyle w:val="001000000000" w:firstRow="0" w:lastRow="0" w:firstColumn="1" w:lastColumn="0" w:oddVBand="0" w:evenVBand="0" w:oddHBand="0" w:evenHBand="0" w:firstRowFirstColumn="0" w:firstRowLastColumn="0" w:lastRowFirstColumn="0" w:lastRowLastColumn="0"/>
            <w:tcW w:w="1354" w:type="pct"/>
            <w:vAlign w:val="center"/>
          </w:tcPr>
          <w:p w14:paraId="0AAC0721" w14:textId="55901359" w:rsidR="006E69D6" w:rsidRPr="00F076F4" w:rsidRDefault="00F076F4" w:rsidP="00D7513F">
            <w:pPr>
              <w:pStyle w:val="NoSpacing"/>
              <w:rPr>
                <w:b w:val="0"/>
                <w:bCs w:val="0"/>
              </w:rPr>
            </w:pPr>
            <w:r>
              <w:rPr>
                <w:b w:val="0"/>
                <w:bCs w:val="0"/>
              </w:rPr>
              <w:t>Flux_CO2e</w:t>
            </w:r>
          </w:p>
        </w:tc>
        <w:tc>
          <w:tcPr>
            <w:tcW w:w="2185" w:type="pct"/>
            <w:vAlign w:val="center"/>
          </w:tcPr>
          <w:p w14:paraId="049A2D19" w14:textId="3FAC8622" w:rsidR="006E69D6" w:rsidRPr="00501D08" w:rsidRDefault="00F076F4" w:rsidP="00D7513F">
            <w:pPr>
              <w:pStyle w:val="NoSpacing"/>
              <w:cnfStyle w:val="000000000000" w:firstRow="0" w:lastRow="0" w:firstColumn="0" w:lastColumn="0" w:oddVBand="0" w:evenVBand="0" w:oddHBand="0" w:evenHBand="0" w:firstRowFirstColumn="0" w:firstRowLastColumn="0" w:lastRowFirstColumn="0" w:lastRowLastColumn="0"/>
            </w:pPr>
            <w:r>
              <w:t>CO</w:t>
            </w:r>
            <w:r>
              <w:rPr>
                <w:vertAlign w:val="subscript"/>
              </w:rPr>
              <w:t>2</w:t>
            </w:r>
            <w:r>
              <w:t>-equivalent greenhouse gas flux</w:t>
            </w:r>
            <w:r w:rsidR="00501D08">
              <w:t xml:space="preserve"> including both CO</w:t>
            </w:r>
            <w:r w:rsidR="00501D08">
              <w:rPr>
                <w:vertAlign w:val="subscript"/>
              </w:rPr>
              <w:t>2</w:t>
            </w:r>
            <w:r w:rsidR="00501D08">
              <w:t xml:space="preserve"> and CH</w:t>
            </w:r>
            <w:r w:rsidR="00501D08">
              <w:rPr>
                <w:vertAlign w:val="subscript"/>
              </w:rPr>
              <w:t>4</w:t>
            </w:r>
            <w:r w:rsidR="00501D08">
              <w:t xml:space="preserve"> and</w:t>
            </w:r>
            <w:r>
              <w:t xml:space="preserve"> </w:t>
            </w:r>
            <w:r w:rsidR="00501D08">
              <w:t>using GWP</w:t>
            </w:r>
            <w:r w:rsidR="00501D08">
              <w:rPr>
                <w:vertAlign w:val="subscript"/>
              </w:rPr>
              <w:t>100</w:t>
            </w:r>
            <w:r w:rsidR="00501D08">
              <w:t xml:space="preserve"> = 28 for CH</w:t>
            </w:r>
            <w:r w:rsidR="00501D08">
              <w:rPr>
                <w:vertAlign w:val="subscript"/>
              </w:rPr>
              <w:t>4</w:t>
            </w:r>
          </w:p>
        </w:tc>
        <w:tc>
          <w:tcPr>
            <w:tcW w:w="904" w:type="pct"/>
            <w:vAlign w:val="center"/>
          </w:tcPr>
          <w:p w14:paraId="29C0CA61" w14:textId="1C806537" w:rsidR="006E69D6" w:rsidRPr="00501D08" w:rsidRDefault="00501D08" w:rsidP="00D7513F">
            <w:pPr>
              <w:pStyle w:val="NoSpacing"/>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g CO</w:t>
            </w:r>
            <w:r>
              <w:rPr>
                <w:rFonts w:cstheme="minorHAnsi"/>
                <w:vertAlign w:val="subscript"/>
              </w:rPr>
              <w:t>2</w:t>
            </w:r>
            <w:r>
              <w:rPr>
                <w:rFonts w:cstheme="minorHAnsi"/>
              </w:rPr>
              <w:t>e m</w:t>
            </w:r>
            <w:r>
              <w:rPr>
                <w:rFonts w:cstheme="minorHAnsi"/>
                <w:vertAlign w:val="superscript"/>
              </w:rPr>
              <w:t>-2</w:t>
            </w:r>
            <w:r>
              <w:rPr>
                <w:rFonts w:cstheme="minorHAnsi"/>
              </w:rPr>
              <w:t xml:space="preserve"> day</w:t>
            </w:r>
            <w:r w:rsidR="00CB00E4">
              <w:rPr>
                <w:rFonts w:cstheme="minorHAnsi"/>
                <w:vertAlign w:val="superscript"/>
              </w:rPr>
              <w:noBreakHyphen/>
            </w:r>
            <w:r>
              <w:rPr>
                <w:rFonts w:cstheme="minorHAnsi"/>
                <w:vertAlign w:val="superscript"/>
              </w:rPr>
              <w:t>1</w:t>
            </w:r>
          </w:p>
        </w:tc>
        <w:tc>
          <w:tcPr>
            <w:tcW w:w="557" w:type="pct"/>
            <w:vAlign w:val="center"/>
          </w:tcPr>
          <w:p w14:paraId="6420B8A8" w14:textId="77777777" w:rsidR="006E69D6" w:rsidRDefault="006E69D6" w:rsidP="00D7513F">
            <w:pPr>
              <w:pStyle w:val="NoSpacing"/>
              <w:cnfStyle w:val="000000000000" w:firstRow="0" w:lastRow="0" w:firstColumn="0" w:lastColumn="0" w:oddVBand="0" w:evenVBand="0" w:oddHBand="0" w:evenHBand="0" w:firstRowFirstColumn="0" w:firstRowLastColumn="0" w:lastRowFirstColumn="0" w:lastRowLastColumn="0"/>
            </w:pPr>
          </w:p>
        </w:tc>
      </w:tr>
    </w:tbl>
    <w:p w14:paraId="6EDFFF7C" w14:textId="0792B595" w:rsidR="00497311" w:rsidRPr="00190CA3" w:rsidRDefault="00497311" w:rsidP="00497311">
      <w:pPr>
        <w:pStyle w:val="Captionabove"/>
        <w:rPr>
          <w:i/>
          <w:iCs/>
        </w:rPr>
      </w:pPr>
      <w:r w:rsidRPr="00190CA3">
        <w:t xml:space="preserve">Table </w:t>
      </w:r>
      <w:r w:rsidRPr="001227F9">
        <w:t>3</w:t>
      </w:r>
      <w:r w:rsidRPr="00190CA3">
        <w:t>. Description of variables i</w:t>
      </w:r>
      <w:r>
        <w:t>n</w:t>
      </w:r>
      <w:r w:rsidRPr="00190CA3">
        <w:t xml:space="preserve"> </w:t>
      </w:r>
      <w:r>
        <w:t>“GHG_data_</w:t>
      </w:r>
      <w:r w:rsidR="00566707">
        <w:t>pore_fluids</w:t>
      </w:r>
      <w:r>
        <w:t>.csv”</w:t>
      </w:r>
    </w:p>
    <w:tbl>
      <w:tblPr>
        <w:tblStyle w:val="GridTable1Light"/>
        <w:tblW w:w="5000" w:type="pct"/>
        <w:tblLook w:val="06A0" w:firstRow="1" w:lastRow="0" w:firstColumn="1" w:lastColumn="0" w:noHBand="1" w:noVBand="1"/>
      </w:tblPr>
      <w:tblGrid>
        <w:gridCol w:w="2532"/>
        <w:gridCol w:w="4086"/>
        <w:gridCol w:w="1690"/>
        <w:gridCol w:w="1042"/>
      </w:tblGrid>
      <w:tr w:rsidR="00497311" w:rsidRPr="00190CA3" w14:paraId="7EDAC771" w14:textId="77777777" w:rsidTr="00D7513F">
        <w:trPr>
          <w:cnfStyle w:val="100000000000" w:firstRow="1" w:lastRow="0" w:firstColumn="0" w:lastColumn="0" w:oddVBand="0" w:evenVBand="0" w:oddHBand="0" w:evenHBand="0" w:firstRowFirstColumn="0" w:firstRowLastColumn="0" w:lastRowFirstColumn="0" w:lastRowLastColumn="0"/>
          <w:cantSplit/>
          <w:trHeight w:val="241"/>
          <w:tblHeader/>
        </w:trPr>
        <w:tc>
          <w:tcPr>
            <w:cnfStyle w:val="001000000000" w:firstRow="0" w:lastRow="0" w:firstColumn="1" w:lastColumn="0" w:oddVBand="0" w:evenVBand="0" w:oddHBand="0" w:evenHBand="0" w:firstRowFirstColumn="0" w:firstRowLastColumn="0" w:lastRowFirstColumn="0" w:lastRowLastColumn="0"/>
            <w:tcW w:w="1354" w:type="pct"/>
            <w:vAlign w:val="bottom"/>
          </w:tcPr>
          <w:p w14:paraId="22593A80" w14:textId="77777777" w:rsidR="00497311" w:rsidRPr="00190CA3" w:rsidRDefault="00497311" w:rsidP="00D7513F">
            <w:pPr>
              <w:pStyle w:val="NoSpacing"/>
            </w:pPr>
            <w:r w:rsidRPr="00190CA3">
              <w:t>Variable/Column header</w:t>
            </w:r>
          </w:p>
        </w:tc>
        <w:tc>
          <w:tcPr>
            <w:tcW w:w="2185" w:type="pct"/>
            <w:vAlign w:val="bottom"/>
          </w:tcPr>
          <w:p w14:paraId="542608A8" w14:textId="77777777" w:rsidR="00497311" w:rsidRPr="00190CA3" w:rsidRDefault="00497311" w:rsidP="00D7513F">
            <w:pPr>
              <w:pStyle w:val="NoSpacing"/>
              <w:cnfStyle w:val="100000000000" w:firstRow="1" w:lastRow="0" w:firstColumn="0" w:lastColumn="0" w:oddVBand="0" w:evenVBand="0" w:oddHBand="0" w:evenHBand="0" w:firstRowFirstColumn="0" w:firstRowLastColumn="0" w:lastRowFirstColumn="0" w:lastRowLastColumn="0"/>
            </w:pPr>
            <w:r w:rsidRPr="00190CA3">
              <w:t>Description</w:t>
            </w:r>
          </w:p>
        </w:tc>
        <w:tc>
          <w:tcPr>
            <w:tcW w:w="904" w:type="pct"/>
            <w:vAlign w:val="bottom"/>
          </w:tcPr>
          <w:p w14:paraId="5226EBCC" w14:textId="77777777" w:rsidR="00497311" w:rsidRPr="00190CA3" w:rsidRDefault="00497311" w:rsidP="00D7513F">
            <w:pPr>
              <w:pStyle w:val="NoSpacing"/>
              <w:cnfStyle w:val="100000000000" w:firstRow="1" w:lastRow="0" w:firstColumn="0" w:lastColumn="0" w:oddVBand="0" w:evenVBand="0" w:oddHBand="0" w:evenHBand="0" w:firstRowFirstColumn="0" w:firstRowLastColumn="0" w:lastRowFirstColumn="0" w:lastRowLastColumn="0"/>
            </w:pPr>
            <w:r w:rsidRPr="00190CA3">
              <w:t>Units</w:t>
            </w:r>
          </w:p>
        </w:tc>
        <w:tc>
          <w:tcPr>
            <w:tcW w:w="557" w:type="pct"/>
          </w:tcPr>
          <w:p w14:paraId="3A30D7FD" w14:textId="77777777" w:rsidR="00497311" w:rsidRPr="00190CA3" w:rsidRDefault="00497311" w:rsidP="00D7513F">
            <w:pPr>
              <w:pStyle w:val="NoSpacing"/>
              <w:cnfStyle w:val="100000000000" w:firstRow="1" w:lastRow="0" w:firstColumn="0" w:lastColumn="0" w:oddVBand="0" w:evenVBand="0" w:oddHBand="0" w:evenHBand="0" w:firstRowFirstColumn="0" w:firstRowLastColumn="0" w:lastRowFirstColumn="0" w:lastRowLastColumn="0"/>
            </w:pPr>
            <w:r>
              <w:t>Method</w:t>
            </w:r>
          </w:p>
        </w:tc>
      </w:tr>
      <w:tr w:rsidR="00497311" w:rsidRPr="00190CA3" w14:paraId="3F27F4CC" w14:textId="77777777" w:rsidTr="00D7513F">
        <w:trPr>
          <w:cantSplit/>
          <w:trHeight w:val="168"/>
        </w:trPr>
        <w:tc>
          <w:tcPr>
            <w:cnfStyle w:val="001000000000" w:firstRow="0" w:lastRow="0" w:firstColumn="1" w:lastColumn="0" w:oddVBand="0" w:evenVBand="0" w:oddHBand="0" w:evenHBand="0" w:firstRowFirstColumn="0" w:firstRowLastColumn="0" w:lastRowFirstColumn="0" w:lastRowLastColumn="0"/>
            <w:tcW w:w="1354" w:type="pct"/>
            <w:vAlign w:val="center"/>
          </w:tcPr>
          <w:p w14:paraId="2A2245A5" w14:textId="77777777" w:rsidR="00497311" w:rsidRPr="0086279F" w:rsidRDefault="00497311" w:rsidP="00D7513F">
            <w:pPr>
              <w:pStyle w:val="NoSpacing"/>
              <w:rPr>
                <w:b w:val="0"/>
                <w:bCs w:val="0"/>
              </w:rPr>
            </w:pPr>
            <w:proofErr w:type="spellStart"/>
            <w:r w:rsidRPr="0086279F">
              <w:rPr>
                <w:b w:val="0"/>
                <w:bCs w:val="0"/>
              </w:rPr>
              <w:t>Experiment_number</w:t>
            </w:r>
            <w:proofErr w:type="spellEnd"/>
          </w:p>
        </w:tc>
        <w:tc>
          <w:tcPr>
            <w:tcW w:w="2185" w:type="pct"/>
            <w:vAlign w:val="center"/>
          </w:tcPr>
          <w:p w14:paraId="7FD68DB3" w14:textId="6B653A15" w:rsidR="00497311" w:rsidRPr="00630012" w:rsidRDefault="00497311" w:rsidP="00D7513F">
            <w:pPr>
              <w:pStyle w:val="NoSpacing"/>
              <w:cnfStyle w:val="000000000000" w:firstRow="0" w:lastRow="0" w:firstColumn="0" w:lastColumn="0" w:oddVBand="0" w:evenVBand="0" w:oddHBand="0" w:evenHBand="0" w:firstRowFirstColumn="0" w:firstRowLastColumn="0" w:lastRowFirstColumn="0" w:lastRowLastColumn="0"/>
            </w:pPr>
            <w:r>
              <w:t xml:space="preserve">Numerical code for each mesocosm experiment (numbered </w:t>
            </w:r>
            <w:r w:rsidR="00876CF2">
              <w:t>4, 5 and 7</w:t>
            </w:r>
            <w:r>
              <w:t>)</w:t>
            </w:r>
          </w:p>
        </w:tc>
        <w:tc>
          <w:tcPr>
            <w:tcW w:w="904" w:type="pct"/>
            <w:vAlign w:val="center"/>
          </w:tcPr>
          <w:p w14:paraId="65070629" w14:textId="77777777" w:rsidR="00497311" w:rsidRPr="00630012" w:rsidRDefault="00497311" w:rsidP="00D7513F">
            <w:pPr>
              <w:pStyle w:val="NoSpacing"/>
              <w:cnfStyle w:val="000000000000" w:firstRow="0" w:lastRow="0" w:firstColumn="0" w:lastColumn="0" w:oddVBand="0" w:evenVBand="0" w:oddHBand="0" w:evenHBand="0" w:firstRowFirstColumn="0" w:firstRowLastColumn="0" w:lastRowFirstColumn="0" w:lastRowLastColumn="0"/>
            </w:pPr>
          </w:p>
        </w:tc>
        <w:tc>
          <w:tcPr>
            <w:tcW w:w="557" w:type="pct"/>
            <w:vAlign w:val="center"/>
          </w:tcPr>
          <w:p w14:paraId="59842FBB" w14:textId="77777777" w:rsidR="00497311" w:rsidRPr="00630012" w:rsidRDefault="00497311" w:rsidP="00D7513F">
            <w:pPr>
              <w:pStyle w:val="NoSpacing"/>
              <w:cnfStyle w:val="000000000000" w:firstRow="0" w:lastRow="0" w:firstColumn="0" w:lastColumn="0" w:oddVBand="0" w:evenVBand="0" w:oddHBand="0" w:evenHBand="0" w:firstRowFirstColumn="0" w:firstRowLastColumn="0" w:lastRowFirstColumn="0" w:lastRowLastColumn="0"/>
            </w:pPr>
          </w:p>
        </w:tc>
      </w:tr>
      <w:tr w:rsidR="00497311" w:rsidRPr="00190CA3" w14:paraId="16FE2CCA" w14:textId="77777777" w:rsidTr="00D7513F">
        <w:trPr>
          <w:cantSplit/>
          <w:trHeight w:val="168"/>
        </w:trPr>
        <w:tc>
          <w:tcPr>
            <w:cnfStyle w:val="001000000000" w:firstRow="0" w:lastRow="0" w:firstColumn="1" w:lastColumn="0" w:oddVBand="0" w:evenVBand="0" w:oddHBand="0" w:evenHBand="0" w:firstRowFirstColumn="0" w:firstRowLastColumn="0" w:lastRowFirstColumn="0" w:lastRowLastColumn="0"/>
            <w:tcW w:w="1354" w:type="pct"/>
            <w:vAlign w:val="center"/>
          </w:tcPr>
          <w:p w14:paraId="7AE7041B" w14:textId="77777777" w:rsidR="00497311" w:rsidRPr="0086279F" w:rsidRDefault="00497311" w:rsidP="00D7513F">
            <w:pPr>
              <w:pStyle w:val="NoSpacing"/>
              <w:rPr>
                <w:b w:val="0"/>
                <w:bCs w:val="0"/>
              </w:rPr>
            </w:pPr>
            <w:proofErr w:type="spellStart"/>
            <w:r>
              <w:rPr>
                <w:b w:val="0"/>
                <w:bCs w:val="0"/>
              </w:rPr>
              <w:t>Site_name</w:t>
            </w:r>
            <w:proofErr w:type="spellEnd"/>
          </w:p>
        </w:tc>
        <w:tc>
          <w:tcPr>
            <w:tcW w:w="2185" w:type="pct"/>
            <w:vAlign w:val="center"/>
          </w:tcPr>
          <w:p w14:paraId="0B958363" w14:textId="77777777" w:rsidR="00497311" w:rsidRPr="00190CA3" w:rsidRDefault="00497311" w:rsidP="00D7513F">
            <w:pPr>
              <w:pStyle w:val="NoSpacing"/>
              <w:cnfStyle w:val="000000000000" w:firstRow="0" w:lastRow="0" w:firstColumn="0" w:lastColumn="0" w:oddVBand="0" w:evenVBand="0" w:oddHBand="0" w:evenHBand="0" w:firstRowFirstColumn="0" w:firstRowLastColumn="0" w:lastRowFirstColumn="0" w:lastRowLastColumn="0"/>
            </w:pPr>
            <w:r>
              <w:t>Name of site from which soil was collected</w:t>
            </w:r>
          </w:p>
        </w:tc>
        <w:tc>
          <w:tcPr>
            <w:tcW w:w="904" w:type="pct"/>
            <w:vAlign w:val="center"/>
          </w:tcPr>
          <w:p w14:paraId="01DE1EF2" w14:textId="77777777" w:rsidR="00497311" w:rsidRPr="00190CA3" w:rsidRDefault="00497311" w:rsidP="00D7513F">
            <w:pPr>
              <w:pStyle w:val="NoSpacing"/>
              <w:cnfStyle w:val="000000000000" w:firstRow="0" w:lastRow="0" w:firstColumn="0" w:lastColumn="0" w:oddVBand="0" w:evenVBand="0" w:oddHBand="0" w:evenHBand="0" w:firstRowFirstColumn="0" w:firstRowLastColumn="0" w:lastRowFirstColumn="0" w:lastRowLastColumn="0"/>
            </w:pPr>
          </w:p>
        </w:tc>
        <w:tc>
          <w:tcPr>
            <w:tcW w:w="557" w:type="pct"/>
            <w:vAlign w:val="center"/>
          </w:tcPr>
          <w:p w14:paraId="4155E34F" w14:textId="77777777" w:rsidR="00497311" w:rsidRPr="00190CA3" w:rsidRDefault="00497311" w:rsidP="00D7513F">
            <w:pPr>
              <w:pStyle w:val="NoSpacing"/>
              <w:cnfStyle w:val="000000000000" w:firstRow="0" w:lastRow="0" w:firstColumn="0" w:lastColumn="0" w:oddVBand="0" w:evenVBand="0" w:oddHBand="0" w:evenHBand="0" w:firstRowFirstColumn="0" w:firstRowLastColumn="0" w:lastRowFirstColumn="0" w:lastRowLastColumn="0"/>
            </w:pPr>
          </w:p>
        </w:tc>
      </w:tr>
      <w:tr w:rsidR="00497311" w:rsidRPr="00190CA3" w14:paraId="7454797E" w14:textId="77777777" w:rsidTr="00D7513F">
        <w:trPr>
          <w:cantSplit/>
          <w:trHeight w:val="168"/>
        </w:trPr>
        <w:tc>
          <w:tcPr>
            <w:cnfStyle w:val="001000000000" w:firstRow="0" w:lastRow="0" w:firstColumn="1" w:lastColumn="0" w:oddVBand="0" w:evenVBand="0" w:oddHBand="0" w:evenHBand="0" w:firstRowFirstColumn="0" w:firstRowLastColumn="0" w:lastRowFirstColumn="0" w:lastRowLastColumn="0"/>
            <w:tcW w:w="1354" w:type="pct"/>
            <w:vAlign w:val="center"/>
          </w:tcPr>
          <w:p w14:paraId="3008F8C2" w14:textId="77777777" w:rsidR="00497311" w:rsidRPr="0086279F" w:rsidRDefault="00497311" w:rsidP="00D7513F">
            <w:pPr>
              <w:pStyle w:val="NoSpacing"/>
              <w:rPr>
                <w:b w:val="0"/>
                <w:bCs w:val="0"/>
              </w:rPr>
            </w:pPr>
            <w:proofErr w:type="spellStart"/>
            <w:r>
              <w:rPr>
                <w:b w:val="0"/>
                <w:bCs w:val="0"/>
              </w:rPr>
              <w:t>Site_lat</w:t>
            </w:r>
            <w:proofErr w:type="spellEnd"/>
          </w:p>
        </w:tc>
        <w:tc>
          <w:tcPr>
            <w:tcW w:w="2185" w:type="pct"/>
            <w:vAlign w:val="center"/>
          </w:tcPr>
          <w:p w14:paraId="633BE6DE" w14:textId="77777777" w:rsidR="00497311" w:rsidRPr="00190CA3" w:rsidRDefault="00497311" w:rsidP="00D7513F">
            <w:pPr>
              <w:pStyle w:val="NoSpacing"/>
              <w:cnfStyle w:val="000000000000" w:firstRow="0" w:lastRow="0" w:firstColumn="0" w:lastColumn="0" w:oddVBand="0" w:evenVBand="0" w:oddHBand="0" w:evenHBand="0" w:firstRowFirstColumn="0" w:firstRowLastColumn="0" w:lastRowFirstColumn="0" w:lastRowLastColumn="0"/>
            </w:pPr>
            <w:r>
              <w:t>Latitude of sampling location from which soil was collected (WGS 84)</w:t>
            </w:r>
          </w:p>
        </w:tc>
        <w:tc>
          <w:tcPr>
            <w:tcW w:w="904" w:type="pct"/>
            <w:vAlign w:val="center"/>
          </w:tcPr>
          <w:p w14:paraId="0C14BBED" w14:textId="77777777" w:rsidR="00497311" w:rsidRPr="00190CA3" w:rsidRDefault="00497311" w:rsidP="00D7513F">
            <w:pPr>
              <w:pStyle w:val="NoSpacing"/>
              <w:cnfStyle w:val="000000000000" w:firstRow="0" w:lastRow="0" w:firstColumn="0" w:lastColumn="0" w:oddVBand="0" w:evenVBand="0" w:oddHBand="0" w:evenHBand="0" w:firstRowFirstColumn="0" w:firstRowLastColumn="0" w:lastRowFirstColumn="0" w:lastRowLastColumn="0"/>
            </w:pPr>
            <w:r>
              <w:t>Decimal degrees</w:t>
            </w:r>
          </w:p>
        </w:tc>
        <w:tc>
          <w:tcPr>
            <w:tcW w:w="557" w:type="pct"/>
            <w:vAlign w:val="center"/>
          </w:tcPr>
          <w:p w14:paraId="127A2E72" w14:textId="77777777" w:rsidR="00497311" w:rsidRDefault="00497311" w:rsidP="00D7513F">
            <w:pPr>
              <w:pStyle w:val="NoSpacing"/>
              <w:cnfStyle w:val="000000000000" w:firstRow="0" w:lastRow="0" w:firstColumn="0" w:lastColumn="0" w:oddVBand="0" w:evenVBand="0" w:oddHBand="0" w:evenHBand="0" w:firstRowFirstColumn="0" w:firstRowLastColumn="0" w:lastRowFirstColumn="0" w:lastRowLastColumn="0"/>
            </w:pPr>
          </w:p>
        </w:tc>
      </w:tr>
      <w:tr w:rsidR="00497311" w:rsidRPr="00190CA3" w14:paraId="6992AD4C" w14:textId="77777777" w:rsidTr="00D7513F">
        <w:trPr>
          <w:cantSplit/>
          <w:trHeight w:val="168"/>
        </w:trPr>
        <w:tc>
          <w:tcPr>
            <w:cnfStyle w:val="001000000000" w:firstRow="0" w:lastRow="0" w:firstColumn="1" w:lastColumn="0" w:oddVBand="0" w:evenVBand="0" w:oddHBand="0" w:evenHBand="0" w:firstRowFirstColumn="0" w:firstRowLastColumn="0" w:lastRowFirstColumn="0" w:lastRowLastColumn="0"/>
            <w:tcW w:w="1354" w:type="pct"/>
            <w:vAlign w:val="center"/>
          </w:tcPr>
          <w:p w14:paraId="67C5CBCF" w14:textId="77777777" w:rsidR="00497311" w:rsidRDefault="00497311" w:rsidP="00D7513F">
            <w:pPr>
              <w:pStyle w:val="NoSpacing"/>
              <w:rPr>
                <w:b w:val="0"/>
                <w:bCs w:val="0"/>
              </w:rPr>
            </w:pPr>
            <w:proofErr w:type="spellStart"/>
            <w:r>
              <w:rPr>
                <w:b w:val="0"/>
                <w:bCs w:val="0"/>
              </w:rPr>
              <w:t>Site_long</w:t>
            </w:r>
            <w:proofErr w:type="spellEnd"/>
          </w:p>
        </w:tc>
        <w:tc>
          <w:tcPr>
            <w:tcW w:w="2185" w:type="pct"/>
            <w:vAlign w:val="center"/>
          </w:tcPr>
          <w:p w14:paraId="2A28B9EA" w14:textId="77777777" w:rsidR="00497311" w:rsidRDefault="00497311" w:rsidP="00D7513F">
            <w:pPr>
              <w:pStyle w:val="NoSpacing"/>
              <w:cnfStyle w:val="000000000000" w:firstRow="0" w:lastRow="0" w:firstColumn="0" w:lastColumn="0" w:oddVBand="0" w:evenVBand="0" w:oddHBand="0" w:evenHBand="0" w:firstRowFirstColumn="0" w:firstRowLastColumn="0" w:lastRowFirstColumn="0" w:lastRowLastColumn="0"/>
            </w:pPr>
            <w:r>
              <w:t>Longitude of sampling location from which soil was collected (WGS 84)</w:t>
            </w:r>
          </w:p>
        </w:tc>
        <w:tc>
          <w:tcPr>
            <w:tcW w:w="904" w:type="pct"/>
            <w:vAlign w:val="center"/>
          </w:tcPr>
          <w:p w14:paraId="77710731" w14:textId="77777777" w:rsidR="00497311" w:rsidRDefault="00497311" w:rsidP="00D7513F">
            <w:pPr>
              <w:pStyle w:val="NoSpacing"/>
              <w:cnfStyle w:val="000000000000" w:firstRow="0" w:lastRow="0" w:firstColumn="0" w:lastColumn="0" w:oddVBand="0" w:evenVBand="0" w:oddHBand="0" w:evenHBand="0" w:firstRowFirstColumn="0" w:firstRowLastColumn="0" w:lastRowFirstColumn="0" w:lastRowLastColumn="0"/>
            </w:pPr>
            <w:r>
              <w:t>Decimal degrees</w:t>
            </w:r>
          </w:p>
        </w:tc>
        <w:tc>
          <w:tcPr>
            <w:tcW w:w="557" w:type="pct"/>
            <w:vAlign w:val="center"/>
          </w:tcPr>
          <w:p w14:paraId="462DE40D" w14:textId="77777777" w:rsidR="00497311" w:rsidRDefault="00497311" w:rsidP="00D7513F">
            <w:pPr>
              <w:pStyle w:val="NoSpacing"/>
              <w:cnfStyle w:val="000000000000" w:firstRow="0" w:lastRow="0" w:firstColumn="0" w:lastColumn="0" w:oddVBand="0" w:evenVBand="0" w:oddHBand="0" w:evenHBand="0" w:firstRowFirstColumn="0" w:firstRowLastColumn="0" w:lastRowFirstColumn="0" w:lastRowLastColumn="0"/>
            </w:pPr>
          </w:p>
        </w:tc>
      </w:tr>
      <w:tr w:rsidR="00497311" w:rsidRPr="00190CA3" w14:paraId="0DCCC86A" w14:textId="77777777" w:rsidTr="00D7513F">
        <w:trPr>
          <w:cantSplit/>
          <w:trHeight w:val="168"/>
        </w:trPr>
        <w:tc>
          <w:tcPr>
            <w:cnfStyle w:val="001000000000" w:firstRow="0" w:lastRow="0" w:firstColumn="1" w:lastColumn="0" w:oddVBand="0" w:evenVBand="0" w:oddHBand="0" w:evenHBand="0" w:firstRowFirstColumn="0" w:firstRowLastColumn="0" w:lastRowFirstColumn="0" w:lastRowLastColumn="0"/>
            <w:tcW w:w="1354" w:type="pct"/>
            <w:vAlign w:val="center"/>
          </w:tcPr>
          <w:p w14:paraId="3B0F3000" w14:textId="77777777" w:rsidR="00497311" w:rsidRDefault="00497311" w:rsidP="00D7513F">
            <w:pPr>
              <w:pStyle w:val="NoSpacing"/>
              <w:rPr>
                <w:b w:val="0"/>
                <w:bCs w:val="0"/>
              </w:rPr>
            </w:pPr>
            <w:proofErr w:type="spellStart"/>
            <w:r>
              <w:rPr>
                <w:b w:val="0"/>
                <w:bCs w:val="0"/>
              </w:rPr>
              <w:lastRenderedPageBreak/>
              <w:t>Soil_collection_date</w:t>
            </w:r>
            <w:proofErr w:type="spellEnd"/>
          </w:p>
        </w:tc>
        <w:tc>
          <w:tcPr>
            <w:tcW w:w="2185" w:type="pct"/>
            <w:vAlign w:val="center"/>
          </w:tcPr>
          <w:p w14:paraId="50B13F59" w14:textId="77777777" w:rsidR="00497311" w:rsidRDefault="00497311" w:rsidP="00D7513F">
            <w:pPr>
              <w:pStyle w:val="NoSpacing"/>
              <w:cnfStyle w:val="000000000000" w:firstRow="0" w:lastRow="0" w:firstColumn="0" w:lastColumn="0" w:oddVBand="0" w:evenVBand="0" w:oddHBand="0" w:evenHBand="0" w:firstRowFirstColumn="0" w:firstRowLastColumn="0" w:lastRowFirstColumn="0" w:lastRowLastColumn="0"/>
            </w:pPr>
            <w:r>
              <w:t>Date when soils were collected from site</w:t>
            </w:r>
          </w:p>
        </w:tc>
        <w:tc>
          <w:tcPr>
            <w:tcW w:w="904" w:type="pct"/>
            <w:vAlign w:val="center"/>
          </w:tcPr>
          <w:p w14:paraId="3AD820E2" w14:textId="77777777" w:rsidR="00497311" w:rsidRDefault="00497311" w:rsidP="00D7513F">
            <w:pPr>
              <w:pStyle w:val="NoSpacing"/>
              <w:cnfStyle w:val="000000000000" w:firstRow="0" w:lastRow="0" w:firstColumn="0" w:lastColumn="0" w:oddVBand="0" w:evenVBand="0" w:oddHBand="0" w:evenHBand="0" w:firstRowFirstColumn="0" w:firstRowLastColumn="0" w:lastRowFirstColumn="0" w:lastRowLastColumn="0"/>
            </w:pPr>
            <w:r>
              <w:t>dd/mm/</w:t>
            </w:r>
            <w:proofErr w:type="spellStart"/>
            <w:r>
              <w:t>yyyy</w:t>
            </w:r>
            <w:proofErr w:type="spellEnd"/>
          </w:p>
        </w:tc>
        <w:tc>
          <w:tcPr>
            <w:tcW w:w="557" w:type="pct"/>
            <w:vAlign w:val="center"/>
          </w:tcPr>
          <w:p w14:paraId="107258FE" w14:textId="77777777" w:rsidR="00497311" w:rsidRDefault="00497311" w:rsidP="00D7513F">
            <w:pPr>
              <w:pStyle w:val="NoSpacing"/>
              <w:cnfStyle w:val="000000000000" w:firstRow="0" w:lastRow="0" w:firstColumn="0" w:lastColumn="0" w:oddVBand="0" w:evenVBand="0" w:oddHBand="0" w:evenHBand="0" w:firstRowFirstColumn="0" w:firstRowLastColumn="0" w:lastRowFirstColumn="0" w:lastRowLastColumn="0"/>
            </w:pPr>
          </w:p>
        </w:tc>
      </w:tr>
      <w:tr w:rsidR="00497311" w:rsidRPr="00190CA3" w14:paraId="25CBD0E4" w14:textId="77777777" w:rsidTr="00D7513F">
        <w:trPr>
          <w:cantSplit/>
          <w:trHeight w:val="168"/>
        </w:trPr>
        <w:tc>
          <w:tcPr>
            <w:cnfStyle w:val="001000000000" w:firstRow="0" w:lastRow="0" w:firstColumn="1" w:lastColumn="0" w:oddVBand="0" w:evenVBand="0" w:oddHBand="0" w:evenHBand="0" w:firstRowFirstColumn="0" w:firstRowLastColumn="0" w:lastRowFirstColumn="0" w:lastRowLastColumn="0"/>
            <w:tcW w:w="1354" w:type="pct"/>
            <w:vAlign w:val="center"/>
          </w:tcPr>
          <w:p w14:paraId="04315092" w14:textId="77EBACDB" w:rsidR="00497311" w:rsidRDefault="00497311" w:rsidP="00D7513F">
            <w:pPr>
              <w:pStyle w:val="NoSpacing"/>
              <w:rPr>
                <w:b w:val="0"/>
                <w:bCs w:val="0"/>
              </w:rPr>
            </w:pPr>
            <w:proofErr w:type="spellStart"/>
            <w:r>
              <w:rPr>
                <w:b w:val="0"/>
                <w:bCs w:val="0"/>
              </w:rPr>
              <w:t>Measurement_date</w:t>
            </w:r>
            <w:proofErr w:type="spellEnd"/>
          </w:p>
        </w:tc>
        <w:tc>
          <w:tcPr>
            <w:tcW w:w="2185" w:type="pct"/>
            <w:vAlign w:val="center"/>
          </w:tcPr>
          <w:p w14:paraId="72EC9E25" w14:textId="275349A4" w:rsidR="00497311" w:rsidRDefault="00497311" w:rsidP="00D7513F">
            <w:pPr>
              <w:pStyle w:val="NoSpacing"/>
              <w:cnfStyle w:val="000000000000" w:firstRow="0" w:lastRow="0" w:firstColumn="0" w:lastColumn="0" w:oddVBand="0" w:evenVBand="0" w:oddHBand="0" w:evenHBand="0" w:firstRowFirstColumn="0" w:firstRowLastColumn="0" w:lastRowFirstColumn="0" w:lastRowLastColumn="0"/>
            </w:pPr>
            <w:r>
              <w:t>Date of measurement</w:t>
            </w:r>
          </w:p>
        </w:tc>
        <w:tc>
          <w:tcPr>
            <w:tcW w:w="904" w:type="pct"/>
            <w:vAlign w:val="center"/>
          </w:tcPr>
          <w:p w14:paraId="7A7BD89D" w14:textId="413CEAA0" w:rsidR="00497311" w:rsidRDefault="00497311" w:rsidP="00D7513F">
            <w:pPr>
              <w:pStyle w:val="NoSpacing"/>
              <w:cnfStyle w:val="000000000000" w:firstRow="0" w:lastRow="0" w:firstColumn="0" w:lastColumn="0" w:oddVBand="0" w:evenVBand="0" w:oddHBand="0" w:evenHBand="0" w:firstRowFirstColumn="0" w:firstRowLastColumn="0" w:lastRowFirstColumn="0" w:lastRowLastColumn="0"/>
            </w:pPr>
            <w:r>
              <w:t>dd/mm/</w:t>
            </w:r>
            <w:proofErr w:type="spellStart"/>
            <w:r>
              <w:t>yyyy</w:t>
            </w:r>
            <w:proofErr w:type="spellEnd"/>
            <w:r>
              <w:t xml:space="preserve"> </w:t>
            </w:r>
          </w:p>
        </w:tc>
        <w:tc>
          <w:tcPr>
            <w:tcW w:w="557" w:type="pct"/>
            <w:vAlign w:val="center"/>
          </w:tcPr>
          <w:p w14:paraId="7C3203E1" w14:textId="77777777" w:rsidR="00497311" w:rsidRDefault="00497311" w:rsidP="00D7513F">
            <w:pPr>
              <w:pStyle w:val="NoSpacing"/>
              <w:cnfStyle w:val="000000000000" w:firstRow="0" w:lastRow="0" w:firstColumn="0" w:lastColumn="0" w:oddVBand="0" w:evenVBand="0" w:oddHBand="0" w:evenHBand="0" w:firstRowFirstColumn="0" w:firstRowLastColumn="0" w:lastRowFirstColumn="0" w:lastRowLastColumn="0"/>
            </w:pPr>
          </w:p>
        </w:tc>
      </w:tr>
      <w:tr w:rsidR="00497311" w:rsidRPr="00190CA3" w14:paraId="40D52934" w14:textId="77777777" w:rsidTr="00D7513F">
        <w:trPr>
          <w:cantSplit/>
          <w:trHeight w:val="168"/>
        </w:trPr>
        <w:tc>
          <w:tcPr>
            <w:cnfStyle w:val="001000000000" w:firstRow="0" w:lastRow="0" w:firstColumn="1" w:lastColumn="0" w:oddVBand="0" w:evenVBand="0" w:oddHBand="0" w:evenHBand="0" w:firstRowFirstColumn="0" w:firstRowLastColumn="0" w:lastRowFirstColumn="0" w:lastRowLastColumn="0"/>
            <w:tcW w:w="1354" w:type="pct"/>
            <w:vAlign w:val="center"/>
          </w:tcPr>
          <w:p w14:paraId="171981F0" w14:textId="77777777" w:rsidR="00497311" w:rsidRDefault="00497311" w:rsidP="00D7513F">
            <w:pPr>
              <w:pStyle w:val="NoSpacing"/>
              <w:rPr>
                <w:b w:val="0"/>
                <w:bCs w:val="0"/>
              </w:rPr>
            </w:pPr>
            <w:proofErr w:type="spellStart"/>
            <w:r>
              <w:rPr>
                <w:b w:val="0"/>
                <w:bCs w:val="0"/>
              </w:rPr>
              <w:t>Days_from_raising_WT</w:t>
            </w:r>
            <w:proofErr w:type="spellEnd"/>
          </w:p>
        </w:tc>
        <w:tc>
          <w:tcPr>
            <w:tcW w:w="2185" w:type="pct"/>
            <w:vAlign w:val="center"/>
          </w:tcPr>
          <w:p w14:paraId="489A9620" w14:textId="77777777" w:rsidR="00497311" w:rsidRDefault="00497311" w:rsidP="00D7513F">
            <w:pPr>
              <w:pStyle w:val="NoSpacing"/>
              <w:cnfStyle w:val="000000000000" w:firstRow="0" w:lastRow="0" w:firstColumn="0" w:lastColumn="0" w:oddVBand="0" w:evenVBand="0" w:oddHBand="0" w:evenHBand="0" w:firstRowFirstColumn="0" w:firstRowLastColumn="0" w:lastRowFirstColumn="0" w:lastRowLastColumn="0"/>
            </w:pPr>
            <w:r>
              <w:t>Days since water table raised in mesocosm, negative values for data before raising water table</w:t>
            </w:r>
          </w:p>
        </w:tc>
        <w:tc>
          <w:tcPr>
            <w:tcW w:w="904" w:type="pct"/>
            <w:vAlign w:val="center"/>
          </w:tcPr>
          <w:p w14:paraId="6D7E1D78" w14:textId="77777777" w:rsidR="00497311" w:rsidRDefault="00497311" w:rsidP="00D7513F">
            <w:pPr>
              <w:pStyle w:val="NoSpacing"/>
              <w:cnfStyle w:val="000000000000" w:firstRow="0" w:lastRow="0" w:firstColumn="0" w:lastColumn="0" w:oddVBand="0" w:evenVBand="0" w:oddHBand="0" w:evenHBand="0" w:firstRowFirstColumn="0" w:firstRowLastColumn="0" w:lastRowFirstColumn="0" w:lastRowLastColumn="0"/>
            </w:pPr>
            <w:r>
              <w:t>days</w:t>
            </w:r>
          </w:p>
        </w:tc>
        <w:tc>
          <w:tcPr>
            <w:tcW w:w="557" w:type="pct"/>
            <w:vAlign w:val="center"/>
          </w:tcPr>
          <w:p w14:paraId="1A3D6840" w14:textId="77777777" w:rsidR="00497311" w:rsidRDefault="00497311" w:rsidP="00D7513F">
            <w:pPr>
              <w:pStyle w:val="NoSpacing"/>
              <w:cnfStyle w:val="000000000000" w:firstRow="0" w:lastRow="0" w:firstColumn="0" w:lastColumn="0" w:oddVBand="0" w:evenVBand="0" w:oddHBand="0" w:evenHBand="0" w:firstRowFirstColumn="0" w:firstRowLastColumn="0" w:lastRowFirstColumn="0" w:lastRowLastColumn="0"/>
            </w:pPr>
          </w:p>
        </w:tc>
      </w:tr>
      <w:tr w:rsidR="00497311" w:rsidRPr="00190CA3" w14:paraId="28A14B22" w14:textId="77777777" w:rsidTr="00D7513F">
        <w:trPr>
          <w:cantSplit/>
          <w:trHeight w:val="168"/>
        </w:trPr>
        <w:tc>
          <w:tcPr>
            <w:cnfStyle w:val="001000000000" w:firstRow="0" w:lastRow="0" w:firstColumn="1" w:lastColumn="0" w:oddVBand="0" w:evenVBand="0" w:oddHBand="0" w:evenHBand="0" w:firstRowFirstColumn="0" w:firstRowLastColumn="0" w:lastRowFirstColumn="0" w:lastRowLastColumn="0"/>
            <w:tcW w:w="1354" w:type="pct"/>
            <w:vAlign w:val="center"/>
          </w:tcPr>
          <w:p w14:paraId="4C9A9472" w14:textId="3594023A" w:rsidR="00497311" w:rsidRPr="003F0949" w:rsidRDefault="008A310E" w:rsidP="00D7513F">
            <w:pPr>
              <w:pStyle w:val="NoSpacing"/>
              <w:rPr>
                <w:b w:val="0"/>
                <w:bCs w:val="0"/>
              </w:rPr>
            </w:pPr>
            <w:proofErr w:type="spellStart"/>
            <w:r>
              <w:rPr>
                <w:b w:val="0"/>
                <w:bCs w:val="0"/>
              </w:rPr>
              <w:t>Sample_depth</w:t>
            </w:r>
            <w:proofErr w:type="spellEnd"/>
          </w:p>
        </w:tc>
        <w:tc>
          <w:tcPr>
            <w:tcW w:w="2185" w:type="pct"/>
            <w:vAlign w:val="center"/>
          </w:tcPr>
          <w:p w14:paraId="613DAA1C" w14:textId="4611434B" w:rsidR="00497311" w:rsidRDefault="008A310E" w:rsidP="00D7513F">
            <w:pPr>
              <w:pStyle w:val="NoSpacing"/>
              <w:cnfStyle w:val="000000000000" w:firstRow="0" w:lastRow="0" w:firstColumn="0" w:lastColumn="0" w:oddVBand="0" w:evenVBand="0" w:oddHBand="0" w:evenHBand="0" w:firstRowFirstColumn="0" w:firstRowLastColumn="0" w:lastRowFirstColumn="0" w:lastRowLastColumn="0"/>
            </w:pPr>
            <w:r>
              <w:t>Depth of pore fluid sample measured from top of soil in mesocosm tube</w:t>
            </w:r>
            <w:r w:rsidR="003A2E83">
              <w:t xml:space="preserve">, negative (or 0) values indicate </w:t>
            </w:r>
            <w:r w:rsidR="00BE6A0B">
              <w:t>measurements of standing water above soil surface</w:t>
            </w:r>
          </w:p>
        </w:tc>
        <w:tc>
          <w:tcPr>
            <w:tcW w:w="904" w:type="pct"/>
            <w:vAlign w:val="center"/>
          </w:tcPr>
          <w:p w14:paraId="15B3E611" w14:textId="201A60DF" w:rsidR="00497311" w:rsidRDefault="008A310E" w:rsidP="00D7513F">
            <w:pPr>
              <w:pStyle w:val="NoSpacing"/>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cm</w:t>
            </w:r>
          </w:p>
        </w:tc>
        <w:tc>
          <w:tcPr>
            <w:tcW w:w="557" w:type="pct"/>
            <w:vAlign w:val="center"/>
          </w:tcPr>
          <w:p w14:paraId="318DD140" w14:textId="77777777" w:rsidR="00497311" w:rsidRDefault="00497311" w:rsidP="00D7513F">
            <w:pPr>
              <w:pStyle w:val="NoSpacing"/>
              <w:cnfStyle w:val="000000000000" w:firstRow="0" w:lastRow="0" w:firstColumn="0" w:lastColumn="0" w:oddVBand="0" w:evenVBand="0" w:oddHBand="0" w:evenHBand="0" w:firstRowFirstColumn="0" w:firstRowLastColumn="0" w:lastRowFirstColumn="0" w:lastRowLastColumn="0"/>
            </w:pPr>
          </w:p>
        </w:tc>
      </w:tr>
      <w:tr w:rsidR="00497311" w:rsidRPr="00190CA3" w14:paraId="396AD4F8" w14:textId="77777777" w:rsidTr="00D7513F">
        <w:trPr>
          <w:cantSplit/>
          <w:trHeight w:val="168"/>
        </w:trPr>
        <w:tc>
          <w:tcPr>
            <w:cnfStyle w:val="001000000000" w:firstRow="0" w:lastRow="0" w:firstColumn="1" w:lastColumn="0" w:oddVBand="0" w:evenVBand="0" w:oddHBand="0" w:evenHBand="0" w:firstRowFirstColumn="0" w:firstRowLastColumn="0" w:lastRowFirstColumn="0" w:lastRowLastColumn="0"/>
            <w:tcW w:w="1354" w:type="pct"/>
            <w:vAlign w:val="center"/>
          </w:tcPr>
          <w:p w14:paraId="4ECC2ABF" w14:textId="0FF687AF" w:rsidR="00497311" w:rsidRDefault="00D22729" w:rsidP="00D7513F">
            <w:pPr>
              <w:pStyle w:val="NoSpacing"/>
              <w:rPr>
                <w:b w:val="0"/>
                <w:bCs w:val="0"/>
              </w:rPr>
            </w:pPr>
            <w:r>
              <w:rPr>
                <w:b w:val="0"/>
                <w:bCs w:val="0"/>
              </w:rPr>
              <w:t>Conc_CO2</w:t>
            </w:r>
          </w:p>
        </w:tc>
        <w:tc>
          <w:tcPr>
            <w:tcW w:w="2185" w:type="pct"/>
            <w:vAlign w:val="center"/>
          </w:tcPr>
          <w:p w14:paraId="0990C199" w14:textId="2F43B38D" w:rsidR="00497311" w:rsidRPr="00D22729" w:rsidRDefault="00D22729" w:rsidP="00D7513F">
            <w:pPr>
              <w:pStyle w:val="NoSpacing"/>
              <w:cnfStyle w:val="000000000000" w:firstRow="0" w:lastRow="0" w:firstColumn="0" w:lastColumn="0" w:oddVBand="0" w:evenVBand="0" w:oddHBand="0" w:evenHBand="0" w:firstRowFirstColumn="0" w:firstRowLastColumn="0" w:lastRowFirstColumn="0" w:lastRowLastColumn="0"/>
            </w:pPr>
            <w:r>
              <w:t>Dissolved CO</w:t>
            </w:r>
            <w:r>
              <w:rPr>
                <w:vertAlign w:val="subscript"/>
              </w:rPr>
              <w:t>2</w:t>
            </w:r>
            <w:r>
              <w:t> concentration</w:t>
            </w:r>
          </w:p>
        </w:tc>
        <w:tc>
          <w:tcPr>
            <w:tcW w:w="904" w:type="pct"/>
            <w:vAlign w:val="center"/>
          </w:tcPr>
          <w:p w14:paraId="115FC6C1" w14:textId="4D367ABF" w:rsidR="00497311" w:rsidRPr="00045A69" w:rsidRDefault="004A631A" w:rsidP="00D7513F">
            <w:pPr>
              <w:pStyle w:val="NoSpacing"/>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mM</w:t>
            </w:r>
          </w:p>
        </w:tc>
        <w:tc>
          <w:tcPr>
            <w:tcW w:w="557" w:type="pct"/>
            <w:vAlign w:val="center"/>
          </w:tcPr>
          <w:p w14:paraId="2258881F" w14:textId="005B9195" w:rsidR="00497311" w:rsidRDefault="004A631A" w:rsidP="00D7513F">
            <w:pPr>
              <w:pStyle w:val="NoSpacing"/>
              <w:cnfStyle w:val="000000000000" w:firstRow="0" w:lastRow="0" w:firstColumn="0" w:lastColumn="0" w:oddVBand="0" w:evenVBand="0" w:oddHBand="0" w:evenHBand="0" w:firstRowFirstColumn="0" w:firstRowLastColumn="0" w:lastRowFirstColumn="0" w:lastRowLastColumn="0"/>
            </w:pPr>
            <w:r>
              <w:t>5</w:t>
            </w:r>
          </w:p>
        </w:tc>
      </w:tr>
      <w:tr w:rsidR="00497311" w:rsidRPr="00190CA3" w14:paraId="440BC0B7" w14:textId="77777777" w:rsidTr="00D7513F">
        <w:trPr>
          <w:cantSplit/>
          <w:trHeight w:val="168"/>
        </w:trPr>
        <w:tc>
          <w:tcPr>
            <w:cnfStyle w:val="001000000000" w:firstRow="0" w:lastRow="0" w:firstColumn="1" w:lastColumn="0" w:oddVBand="0" w:evenVBand="0" w:oddHBand="0" w:evenHBand="0" w:firstRowFirstColumn="0" w:firstRowLastColumn="0" w:lastRowFirstColumn="0" w:lastRowLastColumn="0"/>
            <w:tcW w:w="1354" w:type="pct"/>
            <w:vAlign w:val="center"/>
          </w:tcPr>
          <w:p w14:paraId="5279016A" w14:textId="69FBE396" w:rsidR="00497311" w:rsidRDefault="004A631A" w:rsidP="00D7513F">
            <w:pPr>
              <w:pStyle w:val="NoSpacing"/>
              <w:rPr>
                <w:b w:val="0"/>
                <w:bCs w:val="0"/>
              </w:rPr>
            </w:pPr>
            <w:r>
              <w:rPr>
                <w:b w:val="0"/>
                <w:bCs w:val="0"/>
              </w:rPr>
              <w:t>Conc_CH4</w:t>
            </w:r>
          </w:p>
        </w:tc>
        <w:tc>
          <w:tcPr>
            <w:tcW w:w="2185" w:type="pct"/>
            <w:vAlign w:val="center"/>
          </w:tcPr>
          <w:p w14:paraId="073818C0" w14:textId="68A07F52" w:rsidR="00497311" w:rsidRPr="004A631A" w:rsidRDefault="004A631A" w:rsidP="00D7513F">
            <w:pPr>
              <w:pStyle w:val="NoSpacing"/>
              <w:cnfStyle w:val="000000000000" w:firstRow="0" w:lastRow="0" w:firstColumn="0" w:lastColumn="0" w:oddVBand="0" w:evenVBand="0" w:oddHBand="0" w:evenHBand="0" w:firstRowFirstColumn="0" w:firstRowLastColumn="0" w:lastRowFirstColumn="0" w:lastRowLastColumn="0"/>
            </w:pPr>
            <w:r>
              <w:t>Dissolved CH</w:t>
            </w:r>
            <w:r>
              <w:rPr>
                <w:vertAlign w:val="subscript"/>
              </w:rPr>
              <w:t>4</w:t>
            </w:r>
            <w:r>
              <w:t xml:space="preserve"> concentration</w:t>
            </w:r>
          </w:p>
        </w:tc>
        <w:tc>
          <w:tcPr>
            <w:tcW w:w="904" w:type="pct"/>
            <w:vAlign w:val="center"/>
          </w:tcPr>
          <w:p w14:paraId="0E1A3E0B" w14:textId="1EDA011D" w:rsidR="00497311" w:rsidRDefault="004A631A" w:rsidP="00D7513F">
            <w:pPr>
              <w:pStyle w:val="NoSpacing"/>
              <w:cnfStyle w:val="000000000000" w:firstRow="0" w:lastRow="0" w:firstColumn="0" w:lastColumn="0" w:oddVBand="0" w:evenVBand="0" w:oddHBand="0" w:evenHBand="0" w:firstRowFirstColumn="0" w:firstRowLastColumn="0" w:lastRowFirstColumn="0" w:lastRowLastColumn="0"/>
              <w:rPr>
                <w:rFonts w:cstheme="minorHAnsi"/>
              </w:rPr>
            </w:pPr>
            <w:proofErr w:type="spellStart"/>
            <w:r>
              <w:rPr>
                <w:rFonts w:cstheme="minorHAnsi"/>
              </w:rPr>
              <w:t>μM</w:t>
            </w:r>
            <w:proofErr w:type="spellEnd"/>
          </w:p>
        </w:tc>
        <w:tc>
          <w:tcPr>
            <w:tcW w:w="557" w:type="pct"/>
            <w:vAlign w:val="center"/>
          </w:tcPr>
          <w:p w14:paraId="1FCAD9A1" w14:textId="3852AD15" w:rsidR="00497311" w:rsidRDefault="004A631A" w:rsidP="00D7513F">
            <w:pPr>
              <w:pStyle w:val="NoSpacing"/>
              <w:cnfStyle w:val="000000000000" w:firstRow="0" w:lastRow="0" w:firstColumn="0" w:lastColumn="0" w:oddVBand="0" w:evenVBand="0" w:oddHBand="0" w:evenHBand="0" w:firstRowFirstColumn="0" w:firstRowLastColumn="0" w:lastRowFirstColumn="0" w:lastRowLastColumn="0"/>
            </w:pPr>
            <w:r>
              <w:t>5</w:t>
            </w:r>
          </w:p>
        </w:tc>
      </w:tr>
    </w:tbl>
    <w:p w14:paraId="3665052B" w14:textId="60F1A2A5" w:rsidR="00630012" w:rsidRPr="003B247F" w:rsidRDefault="394820A2" w:rsidP="001B3490">
      <w:pPr>
        <w:pStyle w:val="Heading1"/>
        <w:rPr>
          <w:b/>
          <w:color w:val="auto"/>
        </w:rPr>
      </w:pPr>
      <w:bookmarkStart w:id="3" w:name="_Toc167878275"/>
      <w:bookmarkEnd w:id="2"/>
      <w:r w:rsidRPr="001B3490">
        <w:rPr>
          <w:rStyle w:val="Heading2Char"/>
          <w:sz w:val="36"/>
          <w:szCs w:val="36"/>
        </w:rPr>
        <w:t xml:space="preserve">Temporal </w:t>
      </w:r>
      <w:r w:rsidR="00190CA3" w:rsidRPr="001B3490">
        <w:rPr>
          <w:rStyle w:val="Heading2Char"/>
          <w:sz w:val="36"/>
          <w:szCs w:val="36"/>
        </w:rPr>
        <w:t>c</w:t>
      </w:r>
      <w:r w:rsidRPr="001B3490">
        <w:rPr>
          <w:rStyle w:val="Heading2Char"/>
          <w:sz w:val="36"/>
          <w:szCs w:val="36"/>
        </w:rPr>
        <w:t>overage</w:t>
      </w:r>
      <w:bookmarkEnd w:id="3"/>
      <w:r w:rsidR="000D0C73" w:rsidRPr="001B3490">
        <w:rPr>
          <w:rStyle w:val="Heading2Char"/>
          <w:sz w:val="36"/>
          <w:szCs w:val="36"/>
        </w:rPr>
        <w:t xml:space="preserve"> </w:t>
      </w:r>
    </w:p>
    <w:p w14:paraId="717FF495" w14:textId="3F918AE7" w:rsidR="00957B80" w:rsidRDefault="00972FBB" w:rsidP="00972FBB">
      <w:r>
        <w:t>Data comes from laboratory-based mesocosm experiment</w:t>
      </w:r>
      <w:r w:rsidR="00BE3A98">
        <w:t xml:space="preserve">s which were carried out between </w:t>
      </w:r>
      <w:r w:rsidR="00B547BA">
        <w:t xml:space="preserve">February 2023 and </w:t>
      </w:r>
      <w:r w:rsidR="00A61CB5">
        <w:t>December</w:t>
      </w:r>
      <w:r w:rsidR="00B547BA">
        <w:t xml:space="preserve"> 202</w:t>
      </w:r>
      <w:r w:rsidR="00260A46">
        <w:t>5</w:t>
      </w:r>
      <w:r w:rsidR="00B547BA">
        <w:t>.</w:t>
      </w:r>
    </w:p>
    <w:p w14:paraId="5E685FD6" w14:textId="4F50B76F" w:rsidR="00F81637" w:rsidRPr="009C6B9D" w:rsidRDefault="009D73E0" w:rsidP="00BE7661">
      <w:bookmarkStart w:id="4" w:name="_Toc167878279"/>
      <w:r w:rsidRPr="00BE7661">
        <w:rPr>
          <w:rStyle w:val="Heading1Char"/>
        </w:rPr>
        <w:t>Experimental design/sampling regime</w:t>
      </w:r>
      <w:bookmarkEnd w:id="4"/>
      <w:r>
        <w:br/>
        <w:t>Six mesocosm experiments were carried out to investigate the response of CO</w:t>
      </w:r>
      <w:r>
        <w:rPr>
          <w:vertAlign w:val="subscript"/>
        </w:rPr>
        <w:t>2</w:t>
      </w:r>
      <w:r>
        <w:t xml:space="preserve"> and CH</w:t>
      </w:r>
      <w:r>
        <w:rPr>
          <w:vertAlign w:val="subscript"/>
        </w:rPr>
        <w:t>4</w:t>
      </w:r>
      <w:r>
        <w:t xml:space="preserve"> </w:t>
      </w:r>
      <w:r w:rsidR="00260A46">
        <w:t>emissions</w:t>
      </w:r>
      <w:r>
        <w:t xml:space="preserve"> to changes in water table depth in peat mesocosms. Soils were collected by Dutch augur from sites in the East Anglian Fens (site coordinates are in data files). Around 40cm of soil was added to each of </w:t>
      </w:r>
      <w:r w:rsidR="00EE6DB8">
        <w:t xml:space="preserve">six PVC mesocosm tubes with 7.5cm internal diameter and 10cm of headspace. </w:t>
      </w:r>
      <w:r>
        <w:t xml:space="preserve">In the </w:t>
      </w:r>
      <w:r w:rsidRPr="009C6B9D">
        <w:rPr>
          <w:b/>
          <w:bCs/>
        </w:rPr>
        <w:t>short-term experiments</w:t>
      </w:r>
      <w:r w:rsidR="00EE6DB8" w:rsidRPr="009C6B9D">
        <w:rPr>
          <w:b/>
          <w:bCs/>
        </w:rPr>
        <w:t xml:space="preserve"> </w:t>
      </w:r>
      <w:r w:rsidR="00EE6DB8">
        <w:t>(Experiments 1 to 3)</w:t>
      </w:r>
      <w:r>
        <w:t xml:space="preserve">, </w:t>
      </w:r>
      <w:r w:rsidR="00EE6DB8">
        <w:t xml:space="preserve">the water table was initially raised to flood the soil and then gradually lowered over the course of </w:t>
      </w:r>
      <w:r w:rsidR="002F5781">
        <w:t xml:space="preserve">50 days. In the </w:t>
      </w:r>
      <w:r w:rsidR="002F5781" w:rsidRPr="009C6B9D">
        <w:rPr>
          <w:b/>
          <w:bCs/>
        </w:rPr>
        <w:t>long-term experiments</w:t>
      </w:r>
      <w:r w:rsidR="002F5781">
        <w:t xml:space="preserve"> (Experiments 4 to 6), the water table was raised (around 5cm above the surface) </w:t>
      </w:r>
      <w:r w:rsidR="00630181">
        <w:t xml:space="preserve">and maintained raised for around 5 months. </w:t>
      </w:r>
      <w:r w:rsidR="002D752F">
        <w:t>In an addition</w:t>
      </w:r>
      <w:r w:rsidR="009C6B9D">
        <w:t>al</w:t>
      </w:r>
      <w:r w:rsidR="002D752F">
        <w:t xml:space="preserve"> long-term experiment </w:t>
      </w:r>
      <w:r w:rsidR="000D2E19">
        <w:t xml:space="preserve">(Experiment 7), an intact core was collected by hammering the mesocosm tube </w:t>
      </w:r>
      <w:r w:rsidR="006F3D58">
        <w:t xml:space="preserve">(8.1cm internal diameter) </w:t>
      </w:r>
      <w:r w:rsidR="000D2E19">
        <w:t xml:space="preserve">into the ground </w:t>
      </w:r>
      <w:r w:rsidR="009C6B9D">
        <w:t>before digging it up</w:t>
      </w:r>
      <w:r w:rsidR="00025FD3">
        <w:t xml:space="preserve"> using a spade</w:t>
      </w:r>
      <w:r w:rsidR="009C6B9D">
        <w:t xml:space="preserve">. Otherwise, this intact core was treated the same as the other long-term experiments. The </w:t>
      </w:r>
      <w:r w:rsidR="00630181">
        <w:t>all experiments, CO</w:t>
      </w:r>
      <w:r w:rsidR="00630181">
        <w:rPr>
          <w:vertAlign w:val="subscript"/>
        </w:rPr>
        <w:t>2</w:t>
      </w:r>
      <w:r w:rsidR="00630181">
        <w:t> and CH</w:t>
      </w:r>
      <w:r w:rsidR="00630181">
        <w:rPr>
          <w:vertAlign w:val="subscript"/>
        </w:rPr>
        <w:t>4</w:t>
      </w:r>
      <w:r w:rsidR="00630181">
        <w:t xml:space="preserve"> fluxes were measured </w:t>
      </w:r>
      <w:r w:rsidR="00BE7661">
        <w:t>approximately twice a week. In Experiments 4</w:t>
      </w:r>
      <w:r w:rsidR="009C6B9D">
        <w:t xml:space="preserve">, </w:t>
      </w:r>
      <w:r w:rsidR="00EC1343">
        <w:t>5</w:t>
      </w:r>
      <w:r w:rsidR="009C6B9D">
        <w:t xml:space="preserve"> and 7</w:t>
      </w:r>
      <w:r w:rsidR="00BE7661">
        <w:t>, pore fluid CO</w:t>
      </w:r>
      <w:r w:rsidR="00BE7661">
        <w:rPr>
          <w:vertAlign w:val="subscript"/>
        </w:rPr>
        <w:t xml:space="preserve">2 </w:t>
      </w:r>
      <w:r w:rsidR="00BE7661">
        <w:t>and CH</w:t>
      </w:r>
      <w:r w:rsidR="00BE7661">
        <w:rPr>
          <w:vertAlign w:val="subscript"/>
        </w:rPr>
        <w:t>4</w:t>
      </w:r>
      <w:r w:rsidR="00BE7661">
        <w:t xml:space="preserve"> fluxes were </w:t>
      </w:r>
      <w:r w:rsidR="00EC1343">
        <w:t xml:space="preserve">also measured </w:t>
      </w:r>
      <w:r w:rsidR="009C6B9D">
        <w:t xml:space="preserve">various depths using </w:t>
      </w:r>
      <w:proofErr w:type="spellStart"/>
      <w:r w:rsidR="009C6B9D">
        <w:t>Rhizon</w:t>
      </w:r>
      <w:r w:rsidR="009C6B9D">
        <w:rPr>
          <w:vertAlign w:val="superscript"/>
        </w:rPr>
        <w:t>TM</w:t>
      </w:r>
      <w:proofErr w:type="spellEnd"/>
      <w:r w:rsidR="009C6B9D">
        <w:t xml:space="preserve"> samplers.</w:t>
      </w:r>
      <w:r w:rsidR="006F3D58">
        <w:t xml:space="preserve"> Additional details can be found at </w:t>
      </w:r>
      <w:hyperlink r:id="rId12" w:history="1">
        <w:r w:rsidR="00F71F2D" w:rsidRPr="00963463">
          <w:rPr>
            <w:rStyle w:val="Hyperlink"/>
          </w:rPr>
          <w:t>https://doi.org/10.1088/2515-7620/ae50d7</w:t>
        </w:r>
      </w:hyperlink>
      <w:r w:rsidR="00F71F2D">
        <w:t xml:space="preserve">. </w:t>
      </w:r>
    </w:p>
    <w:p w14:paraId="704B130D" w14:textId="4FCCBEF3" w:rsidR="7C935410" w:rsidRDefault="7C935410" w:rsidP="001B3490">
      <w:pPr>
        <w:pStyle w:val="Heading1"/>
      </w:pPr>
      <w:bookmarkStart w:id="5" w:name="_Toc167878278"/>
      <w:r w:rsidRPr="001B3490">
        <w:lastRenderedPageBreak/>
        <w:t>Collection</w:t>
      </w:r>
      <w:r w:rsidR="007117C2" w:rsidRPr="001B3490">
        <w:t>/</w:t>
      </w:r>
      <w:r w:rsidR="00714357" w:rsidRPr="001B3490">
        <w:t>Generation</w:t>
      </w:r>
      <w:r w:rsidRPr="001B3490">
        <w:t xml:space="preserve"> </w:t>
      </w:r>
      <w:r w:rsidR="00190CA3" w:rsidRPr="001B3490">
        <w:t>m</w:t>
      </w:r>
      <w:r w:rsidRPr="001B3490">
        <w:t>ethods</w:t>
      </w:r>
      <w:bookmarkEnd w:id="5"/>
    </w:p>
    <w:p w14:paraId="49B3B796" w14:textId="0354A91E" w:rsidR="00C55E9C" w:rsidRDefault="00F22E14" w:rsidP="00C55E9C">
      <w:r>
        <w:t xml:space="preserve">Methods used are numbered in Tables 1 – 3 above. </w:t>
      </w:r>
      <w:r w:rsidR="002B73D3">
        <w:t xml:space="preserve">Note that all data was typed into a Microsoft Excel spreadsheet at the time of collection; sheets from the Excel spreadsheet were converted to CSV format for </w:t>
      </w:r>
      <w:r w:rsidR="00C254CF">
        <w:t>deposit in the data repository.</w:t>
      </w:r>
      <w:r w:rsidR="002C05A7">
        <w:t xml:space="preserve"> Additional details can be found at </w:t>
      </w:r>
      <w:hyperlink r:id="rId13" w:history="1">
        <w:r w:rsidR="002C05A7" w:rsidRPr="00963463">
          <w:rPr>
            <w:rStyle w:val="Hyperlink"/>
          </w:rPr>
          <w:t>https://doi.org/10.1088/2515-7620/ae50d7</w:t>
        </w:r>
      </w:hyperlink>
      <w:r w:rsidR="002C05A7">
        <w:t xml:space="preserve">. </w:t>
      </w:r>
    </w:p>
    <w:p w14:paraId="738993AD" w14:textId="6460972F" w:rsidR="00F22E14" w:rsidRDefault="00C254CF" w:rsidP="00F22E14">
      <w:pPr>
        <w:pStyle w:val="ListParagraph"/>
        <w:numPr>
          <w:ilvl w:val="0"/>
          <w:numId w:val="20"/>
        </w:numPr>
      </w:pPr>
      <w:r>
        <w:t>Lab a</w:t>
      </w:r>
      <w:r w:rsidR="00AC0D82">
        <w:t>ir temperature</w:t>
      </w:r>
    </w:p>
    <w:p w14:paraId="3CEF03FB" w14:textId="2479AF2E" w:rsidR="00AC0D82" w:rsidRDefault="00AC0D82" w:rsidP="00AC0D82">
      <w:r>
        <w:t xml:space="preserve">Lab air temperature measured by </w:t>
      </w:r>
      <w:proofErr w:type="spellStart"/>
      <w:r w:rsidR="00DC36AB">
        <w:t>Elitech</w:t>
      </w:r>
      <w:proofErr w:type="spellEnd"/>
      <w:r w:rsidR="00DC36AB">
        <w:t xml:space="preserve"> RC-5+ Temperature Data Logger. </w:t>
      </w:r>
      <w:r w:rsidR="00F37288">
        <w:t xml:space="preserve">Data logger was left in lab with mesocosm experiments. </w:t>
      </w:r>
    </w:p>
    <w:p w14:paraId="6599556F" w14:textId="3E1CCDE7" w:rsidR="00C254CF" w:rsidRDefault="004C1FE5" w:rsidP="00C254CF">
      <w:pPr>
        <w:pStyle w:val="ListParagraph"/>
        <w:numPr>
          <w:ilvl w:val="0"/>
          <w:numId w:val="20"/>
        </w:numPr>
      </w:pPr>
      <w:r>
        <w:t>Water table depth</w:t>
      </w:r>
    </w:p>
    <w:p w14:paraId="7FF44C12" w14:textId="77F57BAB" w:rsidR="004C1FE5" w:rsidRDefault="004C1FE5" w:rsidP="004C1FE5">
      <w:r>
        <w:t>Mesocosms were carried out in transparent PVC tubes</w:t>
      </w:r>
      <w:r w:rsidR="002A62C3">
        <w:t xml:space="preserve">. </w:t>
      </w:r>
      <w:r w:rsidR="00E9205C">
        <w:t xml:space="preserve">Water table depth was measured using a ruler (measuring down from the soil surface) by visual inspection. </w:t>
      </w:r>
    </w:p>
    <w:p w14:paraId="1F243221" w14:textId="5E726E1B" w:rsidR="00C41E25" w:rsidRDefault="00E62778" w:rsidP="00C41E25">
      <w:pPr>
        <w:pStyle w:val="ListParagraph"/>
        <w:numPr>
          <w:ilvl w:val="0"/>
          <w:numId w:val="20"/>
        </w:numPr>
      </w:pPr>
      <w:r>
        <w:t>Diffusive gas emission (CO</w:t>
      </w:r>
      <w:r>
        <w:rPr>
          <w:vertAlign w:val="subscript"/>
        </w:rPr>
        <w:t>2</w:t>
      </w:r>
      <w:r>
        <w:t> and CH</w:t>
      </w:r>
      <w:r>
        <w:rPr>
          <w:vertAlign w:val="subscript"/>
        </w:rPr>
        <w:t>4</w:t>
      </w:r>
      <w:r>
        <w:t>)</w:t>
      </w:r>
    </w:p>
    <w:p w14:paraId="28288783" w14:textId="67DA522C" w:rsidR="00E62778" w:rsidRDefault="00E62778" w:rsidP="00E62778">
      <w:r>
        <w:t>Diffusive gas emission was measured using a</w:t>
      </w:r>
      <w:r w:rsidR="00C45EAB">
        <w:t xml:space="preserve">n open dynamic </w:t>
      </w:r>
      <w:r>
        <w:t xml:space="preserve">chamber approach. The mesocosm tube headspace was fitted with an inflow and outflow pipe. The outflow pipe was connected to a </w:t>
      </w:r>
      <w:proofErr w:type="spellStart"/>
      <w:r>
        <w:t>Picarro</w:t>
      </w:r>
      <w:proofErr w:type="spellEnd"/>
      <w:r>
        <w:t xml:space="preserve"> G2201-i Cavity Ringdown Spectrometer (CRDS) which measured the CH</w:t>
      </w:r>
      <w:r>
        <w:rPr>
          <w:vertAlign w:val="subscript"/>
        </w:rPr>
        <w:t>4</w:t>
      </w:r>
      <w:r>
        <w:t> and CO</w:t>
      </w:r>
      <w:r>
        <w:rPr>
          <w:vertAlign w:val="subscript"/>
        </w:rPr>
        <w:t>2</w:t>
      </w:r>
      <w:r>
        <w:t> concentration. The rate of emission of CO</w:t>
      </w:r>
      <w:r>
        <w:rPr>
          <w:vertAlign w:val="subscript"/>
        </w:rPr>
        <w:t>2</w:t>
      </w:r>
      <w:r>
        <w:t xml:space="preserve"> and CH</w:t>
      </w:r>
      <w:r>
        <w:rPr>
          <w:vertAlign w:val="subscript"/>
        </w:rPr>
        <w:t>4</w:t>
      </w:r>
      <w:r>
        <w:t> was calculated from the different between the background air CO</w:t>
      </w:r>
      <w:r>
        <w:rPr>
          <w:vertAlign w:val="subscript"/>
        </w:rPr>
        <w:t>2</w:t>
      </w:r>
      <w:r>
        <w:t xml:space="preserve"> and CH</w:t>
      </w:r>
      <w:r>
        <w:rPr>
          <w:vertAlign w:val="subscript"/>
        </w:rPr>
        <w:t>4</w:t>
      </w:r>
      <w:r>
        <w:t xml:space="preserve"> concentration </w:t>
      </w:r>
      <w:r w:rsidR="009915B8">
        <w:t>(measured using the CRDS before and after each flux measurement) and the CO</w:t>
      </w:r>
      <w:r w:rsidR="009915B8">
        <w:rPr>
          <w:vertAlign w:val="subscript"/>
        </w:rPr>
        <w:t>2</w:t>
      </w:r>
      <w:r w:rsidR="009915B8">
        <w:t> and CH</w:t>
      </w:r>
      <w:r w:rsidR="009915B8">
        <w:rPr>
          <w:vertAlign w:val="subscript"/>
        </w:rPr>
        <w:t>4</w:t>
      </w:r>
      <w:r w:rsidR="009915B8">
        <w:t xml:space="preserve"> concentration in the mesocosm outflow gas </w:t>
      </w:r>
      <w:r w:rsidR="00356289">
        <w:t xml:space="preserve">by </w:t>
      </w:r>
      <w:r w:rsidR="009915B8">
        <w:t>multipl</w:t>
      </w:r>
      <w:r w:rsidR="00356289">
        <w:t>ying</w:t>
      </w:r>
      <w:r w:rsidR="009915B8">
        <w:t xml:space="preserve"> by the flow-through rate (20cm</w:t>
      </w:r>
      <w:r w:rsidR="009915B8">
        <w:rPr>
          <w:vertAlign w:val="superscript"/>
        </w:rPr>
        <w:t>3</w:t>
      </w:r>
      <w:r w:rsidR="009915B8">
        <w:t xml:space="preserve"> min</w:t>
      </w:r>
      <w:r w:rsidR="009915B8">
        <w:rPr>
          <w:vertAlign w:val="superscript"/>
        </w:rPr>
        <w:t>-1</w:t>
      </w:r>
      <w:r w:rsidR="009915B8">
        <w:t xml:space="preserve">). This is the standard method for dynamic gas flux chamber measurements </w:t>
      </w:r>
      <w:r w:rsidR="00E31E49">
        <w:t xml:space="preserve">(see for example </w:t>
      </w:r>
      <w:r w:rsidR="003E0710">
        <w:fldChar w:fldCharType="begin"/>
      </w:r>
      <w:r w:rsidR="00B00AEF">
        <w:instrText xml:space="preserve"> ADDIN ZOTERO_ITEM CSL_CITATION {"citationID":"0Trmfbm1","properties":{"formattedCitation":"(Gao and Yates, 1998)","plainCitation":"(Gao and Yates, 1998)","dontUpdate":true,"noteIndex":0},"citationItems":[{"id":929,"uris":["http://zotero.org/users/local/PBp89r1B/items/DC4FLNQ5"],"itemData":{"id":929,"type":"article-journal","abstract":"Flux chambers are useful and convenient tools for measuring gas emissions at soil and water surfaces in agricultural, ecological, environmental, and engineering studies. In this experiment, a closed chamber and a dynamic chamber were tested to study their general behavior and to identify factors affecting flux measurement. The experiment was designed and conducted on the basis of a previous study where the behavior of these flux chambers was simulated using mathematical models. Emission of a volatile solvent (CH2Cl2) from a constant source was measured at the surface of a soil layer by both closed and dynamic chambers. Measurements from the closed chamber tests show that the average flux calculated over a placement time (ti to) by a linear model is smaller than the initial flux at t0 = 0 but greater than the temporal flux at ti − ti−1. The results from the dynamic chamber tests indicate that the steady-state flux may underestimate the actual flux when the chamber is operating at low airflow rates but overestimate the actual flux at high airflow rates. The underestimate at a low airflow rate is probably due to a depression on the diffusive flux at the enclosed soil surface, while the overestimate is due to a pressure deficit present within the chamber headspace that induces an advective flux from the covered soil matrix. The vacuum system operating the dynamic chamber in this experiment was found to be a predominant source of the pressure deficit. The air permeability of soil matrix and its surface condition are demonstrated to be important factors that determine how significant the effect of the pressure deficit is. In general, the experimental results agree with the simulation results reported previously. When using closed chambers, it is recommended that appropriate nonlinear models be used to calculate flux. When using dynamic chambers, which are more desirable, relatively high airflow rates should be employed and the pressure deficit within the chamber headspace should be measured and minimized.","container-title":"Journal of Geophysical Research: Atmospheres","DOI":"10.1029/98JD01346","ISSN":"2156-2202","issue":"D20","language":"en","license":"Copyright 1998 by the American Geophysical Union.","note":"_eprint: https://agupubs.onlinelibrary.wiley.com/doi/pdf/10.1029/98JD01346","page":"26115-26125","source":"Wiley Online Library","title":"Laboratory study of closed and dynamic flux chambers: Experimental results and implications for field application","title-short":"Laboratory study of closed and dynamic flux chambers","volume":"103","author":[{"family":"Gao","given":"Fang"},{"family":"Yates","given":"S. R."}],"issued":{"date-parts":[["1998"]]}}}],"schema":"https://github.com/citation-style-language/schema/raw/master/csl-citation.json"} </w:instrText>
      </w:r>
      <w:r w:rsidR="003E0710">
        <w:fldChar w:fldCharType="separate"/>
      </w:r>
      <w:r w:rsidR="003E0710" w:rsidRPr="003E0710">
        <w:rPr>
          <w:rFonts w:ascii="Calibri" w:hAnsi="Calibri" w:cs="Calibri"/>
        </w:rPr>
        <w:t>Gao and Yates, 1998)</w:t>
      </w:r>
      <w:r w:rsidR="003E0710">
        <w:fldChar w:fldCharType="end"/>
      </w:r>
      <w:r w:rsidR="0040405B">
        <w:t>.</w:t>
      </w:r>
      <w:r w:rsidR="00E8384D">
        <w:t xml:space="preserve"> </w:t>
      </w:r>
    </w:p>
    <w:p w14:paraId="3D53BDF9" w14:textId="1B091A1E" w:rsidR="00E8384D" w:rsidRDefault="00C87E60" w:rsidP="00C87E60">
      <w:pPr>
        <w:pStyle w:val="ListParagraph"/>
        <w:numPr>
          <w:ilvl w:val="0"/>
          <w:numId w:val="20"/>
        </w:numPr>
      </w:pPr>
      <w:r>
        <w:t xml:space="preserve">Ebullitive gas flux </w:t>
      </w:r>
    </w:p>
    <w:p w14:paraId="5773D928" w14:textId="1BF30770" w:rsidR="00C87E60" w:rsidRDefault="00E63CE7" w:rsidP="00C87E60">
      <w:r>
        <w:t xml:space="preserve">Methane ebullition events were identified </w:t>
      </w:r>
      <w:r w:rsidR="000E4BAC">
        <w:t>as transient peaks in the methane concentration</w:t>
      </w:r>
      <w:r w:rsidR="002F60C0">
        <w:t>-</w:t>
      </w:r>
      <w:r w:rsidR="000E4BAC">
        <w:t xml:space="preserve">time graph from the CRDS. The rate of ebullitive emission was calculated </w:t>
      </w:r>
      <w:r w:rsidR="007E7148">
        <w:t>from</w:t>
      </w:r>
      <w:r w:rsidR="000E4BAC">
        <w:t xml:space="preserve"> the area under the </w:t>
      </w:r>
      <w:r w:rsidR="00175B13">
        <w:t xml:space="preserve">transient concentration peak </w:t>
      </w:r>
      <w:r w:rsidR="00057A58">
        <w:t>using a method similar to that of</w:t>
      </w:r>
      <w:r w:rsidR="0040405B">
        <w:t xml:space="preserve"> </w:t>
      </w:r>
      <w:r w:rsidR="0040405B">
        <w:fldChar w:fldCharType="begin"/>
      </w:r>
      <w:r w:rsidR="00B00AEF">
        <w:instrText xml:space="preserve"> ADDIN ZOTERO_ITEM CSL_CITATION {"citationID":"TjKawOVD","properties":{"formattedCitation":"(Yu {\\i{}et al.}, 2014)","plainCitation":"(Yu et al., 2014)","dontUpdate":true,"noteIndex":0},"citationItems":[{"id":926,"uris":["http://zotero.org/users/local/PBp89r1B/items/8FQAI8BU"],"itemData":{"id":926,"type":"article-journal","abstract":"Methane (CH4) ebullition in northern peatlands is poorly quantified in part due to its high spatiotemporal variability. In this study, a dynamic flux chamber (DFC) system was used to continuously measure CH4 fluxes from a monolith of near-surface Sphagnum peat at the laboratory scale to understand the complex behavior of CH4 ebullition. Coincident transmission ground penetrating radar measurements of gas content were also acquired at three depths within the monolith. A graphical method was developed to separate diffusion, steady ebullition, and episodic ebullition fluxes from the total CH4 flux recorded and to identify the timing and CH4 content of individual ebullition events. The results show that the application of the DFC had minimal disturbance on air-peat CH4 exchange and estimated ebullition fluxes were not sensitive to the uncertainties associated with the graphical model. Steady and episodic ebullition fluxes were estimated to be averagely 36 ± 24% and 38 ± 24% of the total fluxes over the study period, respectively. The coupling between episodic CH4 ebullition and gas content within the three layers supports the existence of a threshold gas content regulating CH4 ebullition. However, the threshold at which active ebullition commenced varied between peat layers with a larger threshold (0.14 m3 m−3) observed in the deeper layers, suggesting that the peat physical structure controls gas bubble dynamics in peat. Temperature variation (23°C to 27°C) was likely only responsible for small episodic ebullition events from the upper peat layer, while large ebullition events from the deeper layers were most likely triggered by drops in atmospheric pressure.","container-title":"Journal of Geophysical Research: Biogeosciences","DOI":"10.1002/2014JG002654","ISSN":"2169-8961","issue":"9","language":"en","license":"©2014. American Geophysical Union. All Rights Reserved.","note":"_eprint: https://agupubs.onlinelibrary.wiley.com/doi/pdf/10.1002/2014JG002654","page":"1789-1806","source":"Wiley Online Library","title":"Dynamics of methane ebullition from a peat monolith revealed from a dynamic flux chamber system","volume":"119","author":[{"family":"Yu","given":"Zhongjie"},{"family":"Slater","given":"Lee D."},{"family":"Schäfer","given":"Karina V. R."},{"family":"Reeve","given":"Andrew S."},{"family":"Varner","given":"Ruth K."}],"issued":{"date-parts":[["2014"]]}}}],"schema":"https://github.com/citation-style-language/schema/raw/master/csl-citation.json"} </w:instrText>
      </w:r>
      <w:r w:rsidR="0040405B">
        <w:fldChar w:fldCharType="separate"/>
      </w:r>
      <w:r w:rsidR="0040405B" w:rsidRPr="0040405B">
        <w:rPr>
          <w:rFonts w:ascii="Calibri" w:hAnsi="Calibri" w:cs="Calibri"/>
        </w:rPr>
        <w:t xml:space="preserve">Yu </w:t>
      </w:r>
      <w:r w:rsidR="0040405B" w:rsidRPr="0040405B">
        <w:rPr>
          <w:rFonts w:ascii="Calibri" w:hAnsi="Calibri" w:cs="Calibri"/>
          <w:i/>
          <w:iCs/>
        </w:rPr>
        <w:t>et al.</w:t>
      </w:r>
      <w:r w:rsidR="0040405B">
        <w:rPr>
          <w:rFonts w:ascii="Calibri" w:hAnsi="Calibri" w:cs="Calibri"/>
        </w:rPr>
        <w:t xml:space="preserve"> (</w:t>
      </w:r>
      <w:r w:rsidR="0040405B" w:rsidRPr="0040405B">
        <w:rPr>
          <w:rFonts w:ascii="Calibri" w:hAnsi="Calibri" w:cs="Calibri"/>
        </w:rPr>
        <w:t>2014)</w:t>
      </w:r>
      <w:r w:rsidR="0040405B">
        <w:fldChar w:fldCharType="end"/>
      </w:r>
      <w:r w:rsidR="0040405B">
        <w:t xml:space="preserve">. </w:t>
      </w:r>
      <w:r w:rsidR="007E7148">
        <w:t xml:space="preserve">The stable baseline gas concentration associated with diffusive methane efflux was identified visually </w:t>
      </w:r>
      <w:r w:rsidR="00587EB2">
        <w:t xml:space="preserve">on the concentration time plot </w:t>
      </w:r>
      <w:r w:rsidR="007E7148">
        <w:t xml:space="preserve">and the </w:t>
      </w:r>
      <w:r w:rsidR="0020793E">
        <w:t>area under the transient ebullitive peaks was calculated numerically and divided by the measurement period (periods &gt;</w:t>
      </w:r>
      <w:r w:rsidR="00347562">
        <w:t>6</w:t>
      </w:r>
      <w:r w:rsidR="0020793E">
        <w:t xml:space="preserve"> hours were used for ebullitive flux measurements to </w:t>
      </w:r>
      <w:r w:rsidR="00672531">
        <w:t>mitigate</w:t>
      </w:r>
      <w:r w:rsidR="0020793E">
        <w:t xml:space="preserve"> </w:t>
      </w:r>
      <w:r w:rsidR="00587EB2">
        <w:t xml:space="preserve">temporal </w:t>
      </w:r>
      <w:r w:rsidR="0020793E">
        <w:t>sampling bias</w:t>
      </w:r>
      <w:r w:rsidR="00672531">
        <w:t xml:space="preserve"> associated with the stochastic timing of methane ebullition</w:t>
      </w:r>
      <w:r w:rsidR="0020793E">
        <w:t xml:space="preserve">). </w:t>
      </w:r>
      <w:r w:rsidR="00587EB2">
        <w:t xml:space="preserve">All fluxes were divided by the cross-sectional area of the soil mesocosm surface </w:t>
      </w:r>
      <w:r w:rsidR="0019249A">
        <w:t>and reported per square metre</w:t>
      </w:r>
      <w:r w:rsidR="00574702">
        <w:t>.</w:t>
      </w:r>
    </w:p>
    <w:p w14:paraId="46429378" w14:textId="3321F780" w:rsidR="009268AD" w:rsidRDefault="009268AD" w:rsidP="009268AD">
      <w:pPr>
        <w:pStyle w:val="ListParagraph"/>
        <w:numPr>
          <w:ilvl w:val="0"/>
          <w:numId w:val="20"/>
        </w:numPr>
      </w:pPr>
      <w:r>
        <w:lastRenderedPageBreak/>
        <w:t>Pore fluid CO</w:t>
      </w:r>
      <w:r>
        <w:rPr>
          <w:vertAlign w:val="subscript"/>
        </w:rPr>
        <w:t>2</w:t>
      </w:r>
      <w:r>
        <w:t> and CH</w:t>
      </w:r>
      <w:r>
        <w:rPr>
          <w:vertAlign w:val="subscript"/>
        </w:rPr>
        <w:t>4</w:t>
      </w:r>
      <w:r>
        <w:t> concentrations</w:t>
      </w:r>
    </w:p>
    <w:p w14:paraId="3682EE58" w14:textId="371D1DFE" w:rsidR="009268AD" w:rsidRPr="007E6064" w:rsidRDefault="009268AD" w:rsidP="009268AD">
      <w:r>
        <w:t>Pore fluids were extracted from mesocosm tube</w:t>
      </w:r>
      <w:r w:rsidR="00DD7BB0">
        <w:t>s</w:t>
      </w:r>
      <w:r>
        <w:t xml:space="preserve"> </w:t>
      </w:r>
      <w:r w:rsidR="005472E2">
        <w:t>by drawing into a syringe from</w:t>
      </w:r>
      <w:r>
        <w:t xml:space="preserve"> </w:t>
      </w:r>
      <w:proofErr w:type="spellStart"/>
      <w:r>
        <w:t>Rhizon</w:t>
      </w:r>
      <w:r w:rsidR="0019249A">
        <w:rPr>
          <w:vertAlign w:val="superscript"/>
        </w:rPr>
        <w:t>TM</w:t>
      </w:r>
      <w:proofErr w:type="spellEnd"/>
      <w:r>
        <w:t xml:space="preserve"> samplers (Rhizosphere Research </w:t>
      </w:r>
      <w:r w:rsidR="005472E2">
        <w:t xml:space="preserve">Products) </w:t>
      </w:r>
      <w:r w:rsidR="00DD7BB0">
        <w:t xml:space="preserve">which were left in place throughout the experiments in predrilled holes in the mesocosm tube. </w:t>
      </w:r>
      <w:r w:rsidR="0097559B">
        <w:t xml:space="preserve">Around 5mL of pore fluid </w:t>
      </w:r>
      <w:r w:rsidR="00322116">
        <w:t>was</w:t>
      </w:r>
      <w:r w:rsidR="0097559B">
        <w:t xml:space="preserve"> collected from each depth (</w:t>
      </w:r>
      <w:r w:rsidR="00322116">
        <w:t>~</w:t>
      </w:r>
      <w:r w:rsidR="0097559B">
        <w:t>2cm resolution). Pore fluids were immediately injected into N</w:t>
      </w:r>
      <w:r w:rsidR="0097559B">
        <w:rPr>
          <w:vertAlign w:val="subscript"/>
        </w:rPr>
        <w:t>2</w:t>
      </w:r>
      <w:r w:rsidR="0097559B">
        <w:t>-flushed 120mL serum vials</w:t>
      </w:r>
      <w:r w:rsidR="00CC6149">
        <w:t xml:space="preserve"> and shaken thoroughly to encourage headspace equilibration. The headspace CO</w:t>
      </w:r>
      <w:r w:rsidR="00CC6149">
        <w:rPr>
          <w:vertAlign w:val="subscript"/>
        </w:rPr>
        <w:t>2</w:t>
      </w:r>
      <w:r w:rsidR="00CC6149">
        <w:t> and CH</w:t>
      </w:r>
      <w:r w:rsidR="00CC6149">
        <w:rPr>
          <w:vertAlign w:val="subscript"/>
        </w:rPr>
        <w:t>4</w:t>
      </w:r>
      <w:r w:rsidR="00CC6149">
        <w:t xml:space="preserve"> was measured using the CRDS. </w:t>
      </w:r>
      <w:r w:rsidR="00697FD1">
        <w:t>The amount of CO</w:t>
      </w:r>
      <w:r w:rsidR="00697FD1">
        <w:rPr>
          <w:vertAlign w:val="subscript"/>
        </w:rPr>
        <w:t>2</w:t>
      </w:r>
      <w:r w:rsidR="00697FD1">
        <w:t> and CH</w:t>
      </w:r>
      <w:r w:rsidR="00697FD1">
        <w:rPr>
          <w:vertAlign w:val="subscript"/>
        </w:rPr>
        <w:t>4</w:t>
      </w:r>
      <w:r w:rsidR="00697FD1">
        <w:t xml:space="preserve"> in the headspace was calculated using the ideal gas law. CO</w:t>
      </w:r>
      <w:r w:rsidR="00697FD1">
        <w:rPr>
          <w:vertAlign w:val="subscript"/>
        </w:rPr>
        <w:t>2</w:t>
      </w:r>
      <w:r w:rsidR="00697FD1">
        <w:t xml:space="preserve"> and CH</w:t>
      </w:r>
      <w:r w:rsidR="00697FD1">
        <w:rPr>
          <w:vertAlign w:val="subscript"/>
        </w:rPr>
        <w:t>4</w:t>
      </w:r>
      <w:r w:rsidR="00697FD1">
        <w:t xml:space="preserve"> which remained dissolved in the pore fluid was accounted for by estimating the dissolved CO</w:t>
      </w:r>
      <w:r w:rsidR="00697FD1">
        <w:rPr>
          <w:vertAlign w:val="subscript"/>
        </w:rPr>
        <w:t>2</w:t>
      </w:r>
      <w:r w:rsidR="00697FD1">
        <w:t xml:space="preserve"> and CH</w:t>
      </w:r>
      <w:r w:rsidR="00697FD1">
        <w:rPr>
          <w:vertAlign w:val="subscript"/>
        </w:rPr>
        <w:t>4</w:t>
      </w:r>
      <w:r w:rsidR="00697FD1">
        <w:t> using Henry’s Law. The total</w:t>
      </w:r>
      <w:r w:rsidR="007E6064">
        <w:t xml:space="preserve"> amount of</w:t>
      </w:r>
      <w:r w:rsidR="00697FD1">
        <w:t xml:space="preserve"> CO</w:t>
      </w:r>
      <w:r w:rsidR="00697FD1">
        <w:rPr>
          <w:vertAlign w:val="subscript"/>
        </w:rPr>
        <w:t>2</w:t>
      </w:r>
      <w:r w:rsidR="00697FD1">
        <w:t> and CH</w:t>
      </w:r>
      <w:r w:rsidR="00697FD1">
        <w:rPr>
          <w:vertAlign w:val="subscript"/>
        </w:rPr>
        <w:t>4</w:t>
      </w:r>
      <w:r w:rsidR="00697FD1">
        <w:t> </w:t>
      </w:r>
      <w:r w:rsidR="007E6064">
        <w:t>in the vial was divided by the volume of the pore fluid to estimate the original concentration of CO</w:t>
      </w:r>
      <w:r w:rsidR="007E6064">
        <w:rPr>
          <w:vertAlign w:val="subscript"/>
        </w:rPr>
        <w:t>2</w:t>
      </w:r>
      <w:r w:rsidR="007E6064">
        <w:t> and CH</w:t>
      </w:r>
      <w:r w:rsidR="007E6064">
        <w:rPr>
          <w:vertAlign w:val="subscript"/>
        </w:rPr>
        <w:t xml:space="preserve">4 </w:t>
      </w:r>
      <w:r w:rsidR="007E6064">
        <w:t xml:space="preserve">in the pore fluid sample. These should be thought of as minimum concentrations as some gas may be lost due to degassing during sampling. </w:t>
      </w:r>
    </w:p>
    <w:p w14:paraId="0ED779DF" w14:textId="77777777" w:rsidR="00B91E33" w:rsidRDefault="6275E4F3" w:rsidP="00B91E33">
      <w:bookmarkStart w:id="6" w:name="_Toc167878280"/>
      <w:r w:rsidRPr="00B91E33">
        <w:rPr>
          <w:rStyle w:val="Heading1Char"/>
        </w:rPr>
        <w:t>Fieldwork and/or laboratory instrumentatio</w:t>
      </w:r>
      <w:bookmarkEnd w:id="6"/>
      <w:r w:rsidR="00B91E33">
        <w:rPr>
          <w:rStyle w:val="Heading1Char"/>
        </w:rPr>
        <w:t>n</w:t>
      </w:r>
    </w:p>
    <w:p w14:paraId="3E4CF1C9" w14:textId="61CCF4C8" w:rsidR="00C80BA6" w:rsidRDefault="0096764B" w:rsidP="00B91E33">
      <w:pPr>
        <w:pStyle w:val="ListParagraph"/>
        <w:numPr>
          <w:ilvl w:val="0"/>
          <w:numId w:val="22"/>
        </w:numPr>
      </w:pPr>
      <w:proofErr w:type="spellStart"/>
      <w:r>
        <w:t>Picarro</w:t>
      </w:r>
      <w:proofErr w:type="spellEnd"/>
      <w:r>
        <w:t xml:space="preserve"> G2201-i Cavity Ringdown Spectrometer, serial no.: 3983-CFIDS</w:t>
      </w:r>
      <w:r w:rsidR="009A5297">
        <w:t>2314</w:t>
      </w:r>
    </w:p>
    <w:p w14:paraId="291EB22E" w14:textId="34823759" w:rsidR="009A5297" w:rsidRPr="003B247F" w:rsidRDefault="00F52D62" w:rsidP="00B91E33">
      <w:pPr>
        <w:pStyle w:val="ListParagraph"/>
        <w:numPr>
          <w:ilvl w:val="0"/>
          <w:numId w:val="22"/>
        </w:numPr>
      </w:pPr>
      <w:proofErr w:type="spellStart"/>
      <w:r>
        <w:t>Elitech</w:t>
      </w:r>
      <w:proofErr w:type="spellEnd"/>
      <w:r>
        <w:t xml:space="preserve"> RC-5+</w:t>
      </w:r>
      <w:r w:rsidR="00B0570F">
        <w:t xml:space="preserve"> PDF Temperature Datalogger, serial no.: EFI214103</w:t>
      </w:r>
      <w:r w:rsidR="00B91E33">
        <w:t>456</w:t>
      </w:r>
    </w:p>
    <w:p w14:paraId="5CAA05FD" w14:textId="77777777" w:rsidR="00F268E0" w:rsidRDefault="6C08A9FC" w:rsidP="00A66A77">
      <w:pPr>
        <w:pStyle w:val="NoSpacing"/>
        <w:rPr>
          <w:rStyle w:val="Heading1Char"/>
        </w:rPr>
      </w:pPr>
      <w:bookmarkStart w:id="7" w:name="_Toc167878281"/>
      <w:r w:rsidRPr="00A66A77">
        <w:rPr>
          <w:rStyle w:val="Heading1Char"/>
        </w:rPr>
        <w:t>Calibration steps and values</w:t>
      </w:r>
      <w:bookmarkEnd w:id="7"/>
    </w:p>
    <w:p w14:paraId="1E9126F4" w14:textId="77777777" w:rsidR="00D15480" w:rsidRDefault="00D15480" w:rsidP="00A66A77">
      <w:pPr>
        <w:pStyle w:val="NoSpacing"/>
        <w:rPr>
          <w:b/>
          <w:bCs/>
        </w:rPr>
      </w:pPr>
      <w:proofErr w:type="spellStart"/>
      <w:r>
        <w:rPr>
          <w:b/>
          <w:bCs/>
        </w:rPr>
        <w:t>Picarro</w:t>
      </w:r>
      <w:proofErr w:type="spellEnd"/>
      <w:r>
        <w:rPr>
          <w:b/>
          <w:bCs/>
        </w:rPr>
        <w:t xml:space="preserve"> G2201-i Cavity Ringdown Spectrometer</w:t>
      </w:r>
    </w:p>
    <w:p w14:paraId="4F309947" w14:textId="72882D4C" w:rsidR="00D15480" w:rsidRPr="006449DF" w:rsidRDefault="00D15480" w:rsidP="00A66A77">
      <w:pPr>
        <w:pStyle w:val="NoSpacing"/>
      </w:pPr>
      <w:r>
        <w:t>Calibrated by manufacturer and calibration checked upon local installation</w:t>
      </w:r>
      <w:r w:rsidR="00205151">
        <w:t xml:space="preserve"> by </w:t>
      </w:r>
      <w:r w:rsidR="00DA5924">
        <w:t>manufacturer certified installation technician</w:t>
      </w:r>
      <w:r>
        <w:t>. Calibration regularly confirmed by measurements of ambient outdoor air (typically in range 400-450ppm CO</w:t>
      </w:r>
      <w:r>
        <w:rPr>
          <w:vertAlign w:val="subscript"/>
        </w:rPr>
        <w:t>2</w:t>
      </w:r>
      <w:r>
        <w:t> and 1.8 to 2.2ppm CH</w:t>
      </w:r>
      <w:r>
        <w:rPr>
          <w:vertAlign w:val="subscript"/>
        </w:rPr>
        <w:t>4</w:t>
      </w:r>
      <w:r>
        <w:t xml:space="preserve">). </w:t>
      </w:r>
      <w:r w:rsidR="006449DF">
        <w:t xml:space="preserve">Calibration additionally checked and confirmed regularly by repeat measurements of </w:t>
      </w:r>
      <w:proofErr w:type="spellStart"/>
      <w:r w:rsidR="006449DF">
        <w:t>Calgaz</w:t>
      </w:r>
      <w:proofErr w:type="spellEnd"/>
      <w:r w:rsidR="006449DF">
        <w:t xml:space="preserve"> certified</w:t>
      </w:r>
      <w:r w:rsidR="00E25298">
        <w:t xml:space="preserve"> (</w:t>
      </w:r>
      <w:r w:rsidR="00E25298">
        <w:rPr>
          <w:rFonts w:cstheme="minorHAnsi"/>
        </w:rPr>
        <w:t>±</w:t>
      </w:r>
      <w:r w:rsidR="00E25298">
        <w:t>2%)</w:t>
      </w:r>
      <w:r w:rsidR="006449DF">
        <w:t xml:space="preserve"> 10ppm, 100ppm and 1000ppm CH</w:t>
      </w:r>
      <w:r w:rsidR="006449DF">
        <w:rPr>
          <w:vertAlign w:val="subscript"/>
        </w:rPr>
        <w:t>4</w:t>
      </w:r>
      <w:r w:rsidR="006449DF">
        <w:t> </w:t>
      </w:r>
      <w:r w:rsidR="00DA5924">
        <w:t>in tanks balanced with zero air or N</w:t>
      </w:r>
      <w:r w:rsidR="00DA5924">
        <w:rPr>
          <w:vertAlign w:val="subscript"/>
        </w:rPr>
        <w:t>2</w:t>
      </w:r>
      <w:r w:rsidR="006449DF">
        <w:t xml:space="preserve">. </w:t>
      </w:r>
    </w:p>
    <w:p w14:paraId="396120EF" w14:textId="419012DE" w:rsidR="00C75B2F" w:rsidRDefault="00165825" w:rsidP="00A66A77">
      <w:pPr>
        <w:pStyle w:val="NoSpacing"/>
      </w:pPr>
      <w:r>
        <w:br/>
      </w:r>
      <w:proofErr w:type="spellStart"/>
      <w:r w:rsidR="003E6FFD" w:rsidRPr="006F525A">
        <w:rPr>
          <w:b/>
          <w:bCs/>
        </w:rPr>
        <w:t>Elitech</w:t>
      </w:r>
      <w:proofErr w:type="spellEnd"/>
      <w:r w:rsidR="003E6FFD" w:rsidRPr="006F525A">
        <w:rPr>
          <w:b/>
          <w:bCs/>
        </w:rPr>
        <w:t xml:space="preserve"> RC-5+ PDF Temperature Datalogger:</w:t>
      </w:r>
    </w:p>
    <w:p w14:paraId="461D9A62" w14:textId="07431C3F" w:rsidR="00084D5A" w:rsidRDefault="003E6FFD" w:rsidP="00A66A77">
      <w:pPr>
        <w:pStyle w:val="NoSpacing"/>
        <w:rPr>
          <w:rFonts w:cstheme="minorHAnsi"/>
        </w:rPr>
      </w:pPr>
      <w:r>
        <w:t xml:space="preserve">Calibrated by </w:t>
      </w:r>
      <w:r w:rsidR="00DF281C">
        <w:t>distributer (</w:t>
      </w:r>
      <w:proofErr w:type="spellStart"/>
      <w:r w:rsidR="00DF281C">
        <w:t>Elitech</w:t>
      </w:r>
      <w:proofErr w:type="spellEnd"/>
      <w:r w:rsidR="00DF281C">
        <w:t xml:space="preserve"> (UK) Limited), 29/04/2021</w:t>
      </w:r>
      <w:r w:rsidR="008846B3">
        <w:t xml:space="preserve">, accurate </w:t>
      </w:r>
      <w:r w:rsidR="008846B3">
        <w:rPr>
          <w:rFonts w:cstheme="minorHAnsi"/>
        </w:rPr>
        <w:t>±</w:t>
      </w:r>
      <w:r w:rsidR="008846B3">
        <w:t>0.5</w:t>
      </w:r>
      <w:r w:rsidR="008846B3">
        <w:rPr>
          <w:rFonts w:cstheme="minorHAnsi"/>
        </w:rPr>
        <w:t xml:space="preserve">°C within range -25°C to </w:t>
      </w:r>
      <w:r w:rsidR="006F525A">
        <w:rPr>
          <w:rFonts w:cstheme="minorHAnsi"/>
        </w:rPr>
        <w:t>60°C.</w:t>
      </w:r>
    </w:p>
    <w:p w14:paraId="09696DA3" w14:textId="77777777" w:rsidR="003511CB" w:rsidRDefault="003511CB" w:rsidP="00A66A77">
      <w:pPr>
        <w:pStyle w:val="NoSpacing"/>
        <w:rPr>
          <w:rFonts w:cstheme="minorHAnsi"/>
        </w:rPr>
      </w:pPr>
    </w:p>
    <w:p w14:paraId="055E5F9B" w14:textId="784C0441" w:rsidR="003511CB" w:rsidRPr="003511CB" w:rsidRDefault="003511CB" w:rsidP="00A66A77">
      <w:pPr>
        <w:pStyle w:val="NoSpacing"/>
        <w:rPr>
          <w:rFonts w:cstheme="minorHAnsi"/>
          <w:sz w:val="20"/>
          <w:szCs w:val="20"/>
        </w:rPr>
      </w:pPr>
      <w:r w:rsidRPr="003511CB">
        <w:rPr>
          <w:rFonts w:cstheme="minorHAnsi"/>
          <w:sz w:val="20"/>
          <w:szCs w:val="20"/>
        </w:rPr>
        <w:t xml:space="preserve">Table 5 – Calibration data for </w:t>
      </w:r>
      <w:proofErr w:type="spellStart"/>
      <w:r w:rsidRPr="003511CB">
        <w:rPr>
          <w:rFonts w:cstheme="minorHAnsi"/>
          <w:sz w:val="20"/>
          <w:szCs w:val="20"/>
        </w:rPr>
        <w:t>Elitech</w:t>
      </w:r>
      <w:proofErr w:type="spellEnd"/>
      <w:r w:rsidRPr="003511CB">
        <w:rPr>
          <w:rFonts w:cstheme="minorHAnsi"/>
          <w:sz w:val="20"/>
          <w:szCs w:val="20"/>
        </w:rPr>
        <w:t xml:space="preserve"> RC-5+ PDF Temperature Datalogger</w:t>
      </w:r>
    </w:p>
    <w:tbl>
      <w:tblPr>
        <w:tblStyle w:val="TableGrid"/>
        <w:tblW w:w="0" w:type="auto"/>
        <w:tblLook w:val="04A0" w:firstRow="1" w:lastRow="0" w:firstColumn="1" w:lastColumn="0" w:noHBand="0" w:noVBand="1"/>
      </w:tblPr>
      <w:tblGrid>
        <w:gridCol w:w="2659"/>
        <w:gridCol w:w="2660"/>
        <w:gridCol w:w="2660"/>
      </w:tblGrid>
      <w:tr w:rsidR="003511CB" w14:paraId="1E3D5668" w14:textId="77777777" w:rsidTr="00E26F84">
        <w:trPr>
          <w:trHeight w:val="281"/>
        </w:trPr>
        <w:tc>
          <w:tcPr>
            <w:tcW w:w="2659" w:type="dxa"/>
            <w:tcBorders>
              <w:bottom w:val="single" w:sz="8" w:space="0" w:color="auto"/>
            </w:tcBorders>
          </w:tcPr>
          <w:p w14:paraId="0760C754" w14:textId="6333E0D8" w:rsidR="003511CB" w:rsidRPr="00BF3E64" w:rsidRDefault="00BF3E64" w:rsidP="00A66A77">
            <w:pPr>
              <w:pStyle w:val="NoSpacing"/>
              <w:rPr>
                <w:rFonts w:cstheme="minorHAnsi"/>
                <w:b/>
                <w:bCs/>
              </w:rPr>
            </w:pPr>
            <w:r w:rsidRPr="00BF3E64">
              <w:rPr>
                <w:rFonts w:cstheme="minorHAnsi"/>
                <w:b/>
                <w:bCs/>
              </w:rPr>
              <w:t>Real temperature, °C</w:t>
            </w:r>
          </w:p>
        </w:tc>
        <w:tc>
          <w:tcPr>
            <w:tcW w:w="2660" w:type="dxa"/>
            <w:tcBorders>
              <w:bottom w:val="single" w:sz="8" w:space="0" w:color="auto"/>
            </w:tcBorders>
          </w:tcPr>
          <w:p w14:paraId="26CBA2A1" w14:textId="448D42AD" w:rsidR="003511CB" w:rsidRPr="00BF3E64" w:rsidRDefault="00BF3E64" w:rsidP="00A66A77">
            <w:pPr>
              <w:pStyle w:val="NoSpacing"/>
              <w:rPr>
                <w:rFonts w:cstheme="minorHAnsi"/>
                <w:b/>
                <w:bCs/>
              </w:rPr>
            </w:pPr>
            <w:r w:rsidRPr="00BF3E64">
              <w:rPr>
                <w:rFonts w:cstheme="minorHAnsi"/>
                <w:b/>
                <w:bCs/>
              </w:rPr>
              <w:t>Measured temperature, °C</w:t>
            </w:r>
          </w:p>
        </w:tc>
        <w:tc>
          <w:tcPr>
            <w:tcW w:w="2660" w:type="dxa"/>
            <w:tcBorders>
              <w:bottom w:val="single" w:sz="8" w:space="0" w:color="auto"/>
            </w:tcBorders>
          </w:tcPr>
          <w:p w14:paraId="6D2ACE68" w14:textId="6BCE44D7" w:rsidR="003511CB" w:rsidRPr="00BF3E64" w:rsidRDefault="00BF3E64" w:rsidP="00A66A77">
            <w:pPr>
              <w:pStyle w:val="NoSpacing"/>
              <w:rPr>
                <w:rFonts w:cstheme="minorHAnsi"/>
                <w:b/>
                <w:bCs/>
              </w:rPr>
            </w:pPr>
            <w:r w:rsidRPr="00BF3E64">
              <w:rPr>
                <w:rFonts w:cstheme="minorHAnsi"/>
                <w:b/>
                <w:bCs/>
              </w:rPr>
              <w:t>Error, °C</w:t>
            </w:r>
          </w:p>
        </w:tc>
      </w:tr>
      <w:tr w:rsidR="00324B38" w14:paraId="1CA1989A" w14:textId="77777777" w:rsidTr="00E26F84">
        <w:trPr>
          <w:trHeight w:val="281"/>
        </w:trPr>
        <w:tc>
          <w:tcPr>
            <w:tcW w:w="2659" w:type="dxa"/>
            <w:tcBorders>
              <w:top w:val="single" w:sz="8" w:space="0" w:color="auto"/>
            </w:tcBorders>
          </w:tcPr>
          <w:p w14:paraId="7D34A391" w14:textId="340D918E" w:rsidR="00324B38" w:rsidRDefault="008930C4" w:rsidP="00A66A77">
            <w:pPr>
              <w:pStyle w:val="NoSpacing"/>
              <w:rPr>
                <w:rFonts w:cstheme="minorHAnsi"/>
              </w:rPr>
            </w:pPr>
            <w:r>
              <w:rPr>
                <w:rFonts w:cstheme="minorHAnsi"/>
              </w:rPr>
              <w:t>60</w:t>
            </w:r>
          </w:p>
        </w:tc>
        <w:tc>
          <w:tcPr>
            <w:tcW w:w="2660" w:type="dxa"/>
            <w:tcBorders>
              <w:top w:val="single" w:sz="8" w:space="0" w:color="auto"/>
            </w:tcBorders>
          </w:tcPr>
          <w:p w14:paraId="6773FEC4" w14:textId="76CD2CAE" w:rsidR="00324B38" w:rsidRDefault="006C346C" w:rsidP="00A66A77">
            <w:pPr>
              <w:pStyle w:val="NoSpacing"/>
              <w:rPr>
                <w:rFonts w:cstheme="minorHAnsi"/>
              </w:rPr>
            </w:pPr>
            <w:r>
              <w:rPr>
                <w:rFonts w:cstheme="minorHAnsi"/>
              </w:rPr>
              <w:t>60.2</w:t>
            </w:r>
          </w:p>
        </w:tc>
        <w:tc>
          <w:tcPr>
            <w:tcW w:w="2660" w:type="dxa"/>
            <w:tcBorders>
              <w:top w:val="single" w:sz="8" w:space="0" w:color="auto"/>
            </w:tcBorders>
          </w:tcPr>
          <w:p w14:paraId="6801803D" w14:textId="375826FC" w:rsidR="006C346C" w:rsidRDefault="006C346C" w:rsidP="00A66A77">
            <w:pPr>
              <w:pStyle w:val="NoSpacing"/>
              <w:rPr>
                <w:rFonts w:cstheme="minorHAnsi"/>
              </w:rPr>
            </w:pPr>
            <w:r>
              <w:rPr>
                <w:rFonts w:cstheme="minorHAnsi"/>
              </w:rPr>
              <w:t>+0.2</w:t>
            </w:r>
          </w:p>
        </w:tc>
      </w:tr>
      <w:tr w:rsidR="00324B38" w14:paraId="6AE8D4C4" w14:textId="77777777" w:rsidTr="00E26F84">
        <w:trPr>
          <w:trHeight w:val="281"/>
        </w:trPr>
        <w:tc>
          <w:tcPr>
            <w:tcW w:w="2659" w:type="dxa"/>
          </w:tcPr>
          <w:p w14:paraId="7E6809C2" w14:textId="17F20AB9" w:rsidR="00324B38" w:rsidRDefault="008930C4" w:rsidP="00A66A77">
            <w:pPr>
              <w:pStyle w:val="NoSpacing"/>
              <w:rPr>
                <w:rFonts w:cstheme="minorHAnsi"/>
              </w:rPr>
            </w:pPr>
            <w:r>
              <w:rPr>
                <w:rFonts w:cstheme="minorHAnsi"/>
              </w:rPr>
              <w:t>40</w:t>
            </w:r>
          </w:p>
        </w:tc>
        <w:tc>
          <w:tcPr>
            <w:tcW w:w="2660" w:type="dxa"/>
          </w:tcPr>
          <w:p w14:paraId="784B520E" w14:textId="1D17FE8C" w:rsidR="00324B38" w:rsidRDefault="006C346C" w:rsidP="00A66A77">
            <w:pPr>
              <w:pStyle w:val="NoSpacing"/>
              <w:rPr>
                <w:rFonts w:cstheme="minorHAnsi"/>
              </w:rPr>
            </w:pPr>
            <w:r>
              <w:rPr>
                <w:rFonts w:cstheme="minorHAnsi"/>
              </w:rPr>
              <w:t>40.3</w:t>
            </w:r>
          </w:p>
        </w:tc>
        <w:tc>
          <w:tcPr>
            <w:tcW w:w="2660" w:type="dxa"/>
          </w:tcPr>
          <w:p w14:paraId="7C97E994" w14:textId="1F68A3A2" w:rsidR="00324B38" w:rsidRDefault="006C346C" w:rsidP="00A66A77">
            <w:pPr>
              <w:pStyle w:val="NoSpacing"/>
              <w:rPr>
                <w:rFonts w:cstheme="minorHAnsi"/>
              </w:rPr>
            </w:pPr>
            <w:r>
              <w:rPr>
                <w:rFonts w:cstheme="minorHAnsi"/>
              </w:rPr>
              <w:t>+0.3</w:t>
            </w:r>
          </w:p>
        </w:tc>
      </w:tr>
      <w:tr w:rsidR="00324B38" w14:paraId="40F14995" w14:textId="77777777" w:rsidTr="00E26F84">
        <w:trPr>
          <w:trHeight w:val="270"/>
        </w:trPr>
        <w:tc>
          <w:tcPr>
            <w:tcW w:w="2659" w:type="dxa"/>
          </w:tcPr>
          <w:p w14:paraId="013742BE" w14:textId="6E35D6A4" w:rsidR="00324B38" w:rsidRDefault="008930C4" w:rsidP="00A66A77">
            <w:pPr>
              <w:pStyle w:val="NoSpacing"/>
              <w:rPr>
                <w:rFonts w:cstheme="minorHAnsi"/>
              </w:rPr>
            </w:pPr>
            <w:r>
              <w:rPr>
                <w:rFonts w:cstheme="minorHAnsi"/>
              </w:rPr>
              <w:t>25</w:t>
            </w:r>
          </w:p>
        </w:tc>
        <w:tc>
          <w:tcPr>
            <w:tcW w:w="2660" w:type="dxa"/>
          </w:tcPr>
          <w:p w14:paraId="400816EA" w14:textId="63D31EA4" w:rsidR="00324B38" w:rsidRDefault="006C346C" w:rsidP="00A66A77">
            <w:pPr>
              <w:pStyle w:val="NoSpacing"/>
              <w:rPr>
                <w:rFonts w:cstheme="minorHAnsi"/>
              </w:rPr>
            </w:pPr>
            <w:r>
              <w:rPr>
                <w:rFonts w:cstheme="minorHAnsi"/>
              </w:rPr>
              <w:t>25.0</w:t>
            </w:r>
          </w:p>
        </w:tc>
        <w:tc>
          <w:tcPr>
            <w:tcW w:w="2660" w:type="dxa"/>
          </w:tcPr>
          <w:p w14:paraId="1163E913" w14:textId="2B8AEBD3" w:rsidR="00324B38" w:rsidRDefault="00E26F84" w:rsidP="00A66A77">
            <w:pPr>
              <w:pStyle w:val="NoSpacing"/>
              <w:rPr>
                <w:rFonts w:cstheme="minorHAnsi"/>
              </w:rPr>
            </w:pPr>
            <w:r>
              <w:rPr>
                <w:rFonts w:cstheme="minorHAnsi"/>
              </w:rPr>
              <w:t>0.0</w:t>
            </w:r>
          </w:p>
        </w:tc>
      </w:tr>
      <w:tr w:rsidR="00324B38" w14:paraId="01AB6214" w14:textId="77777777" w:rsidTr="00E26F84">
        <w:trPr>
          <w:trHeight w:val="281"/>
        </w:trPr>
        <w:tc>
          <w:tcPr>
            <w:tcW w:w="2659" w:type="dxa"/>
          </w:tcPr>
          <w:p w14:paraId="03A09E24" w14:textId="5E81FE88" w:rsidR="00324B38" w:rsidRDefault="006C346C" w:rsidP="00A66A77">
            <w:pPr>
              <w:pStyle w:val="NoSpacing"/>
              <w:rPr>
                <w:rFonts w:cstheme="minorHAnsi"/>
              </w:rPr>
            </w:pPr>
            <w:r>
              <w:rPr>
                <w:rFonts w:cstheme="minorHAnsi"/>
              </w:rPr>
              <w:t>0</w:t>
            </w:r>
          </w:p>
        </w:tc>
        <w:tc>
          <w:tcPr>
            <w:tcW w:w="2660" w:type="dxa"/>
          </w:tcPr>
          <w:p w14:paraId="43DF89B8" w14:textId="54BD02A3" w:rsidR="00324B38" w:rsidRDefault="006C346C" w:rsidP="00A66A77">
            <w:pPr>
              <w:pStyle w:val="NoSpacing"/>
              <w:rPr>
                <w:rFonts w:cstheme="minorHAnsi"/>
              </w:rPr>
            </w:pPr>
            <w:r>
              <w:rPr>
                <w:rFonts w:cstheme="minorHAnsi"/>
              </w:rPr>
              <w:t>0.0</w:t>
            </w:r>
          </w:p>
        </w:tc>
        <w:tc>
          <w:tcPr>
            <w:tcW w:w="2660" w:type="dxa"/>
          </w:tcPr>
          <w:p w14:paraId="71B32BFC" w14:textId="035FED9F" w:rsidR="00324B38" w:rsidRDefault="00E26F84" w:rsidP="00A66A77">
            <w:pPr>
              <w:pStyle w:val="NoSpacing"/>
              <w:rPr>
                <w:rFonts w:cstheme="minorHAnsi"/>
              </w:rPr>
            </w:pPr>
            <w:r>
              <w:rPr>
                <w:rFonts w:cstheme="minorHAnsi"/>
              </w:rPr>
              <w:t>0.0</w:t>
            </w:r>
          </w:p>
        </w:tc>
      </w:tr>
      <w:tr w:rsidR="00324B38" w14:paraId="785EB3D4" w14:textId="77777777" w:rsidTr="00E26F84">
        <w:trPr>
          <w:trHeight w:val="281"/>
        </w:trPr>
        <w:tc>
          <w:tcPr>
            <w:tcW w:w="2659" w:type="dxa"/>
          </w:tcPr>
          <w:p w14:paraId="26DE52BD" w14:textId="3F8EB429" w:rsidR="00324B38" w:rsidRDefault="006C346C" w:rsidP="00A66A77">
            <w:pPr>
              <w:pStyle w:val="NoSpacing"/>
              <w:rPr>
                <w:rFonts w:cstheme="minorHAnsi"/>
              </w:rPr>
            </w:pPr>
            <w:r>
              <w:rPr>
                <w:rFonts w:cstheme="minorHAnsi"/>
              </w:rPr>
              <w:t>-10</w:t>
            </w:r>
          </w:p>
        </w:tc>
        <w:tc>
          <w:tcPr>
            <w:tcW w:w="2660" w:type="dxa"/>
          </w:tcPr>
          <w:p w14:paraId="3A18DC5A" w14:textId="0DDB5EC6" w:rsidR="00324B38" w:rsidRDefault="006C346C" w:rsidP="00A66A77">
            <w:pPr>
              <w:pStyle w:val="NoSpacing"/>
              <w:rPr>
                <w:rFonts w:cstheme="minorHAnsi"/>
              </w:rPr>
            </w:pPr>
            <w:r>
              <w:rPr>
                <w:rFonts w:cstheme="minorHAnsi"/>
              </w:rPr>
              <w:t>-9.8</w:t>
            </w:r>
          </w:p>
        </w:tc>
        <w:tc>
          <w:tcPr>
            <w:tcW w:w="2660" w:type="dxa"/>
          </w:tcPr>
          <w:p w14:paraId="66CA424F" w14:textId="7F04F06F" w:rsidR="00324B38" w:rsidRDefault="00E26F84" w:rsidP="00A66A77">
            <w:pPr>
              <w:pStyle w:val="NoSpacing"/>
              <w:rPr>
                <w:rFonts w:cstheme="minorHAnsi"/>
              </w:rPr>
            </w:pPr>
            <w:r>
              <w:rPr>
                <w:rFonts w:cstheme="minorHAnsi"/>
              </w:rPr>
              <w:t>+0.2</w:t>
            </w:r>
          </w:p>
        </w:tc>
      </w:tr>
      <w:tr w:rsidR="006C346C" w14:paraId="4ADE4BA7" w14:textId="77777777" w:rsidTr="00E26F84">
        <w:trPr>
          <w:trHeight w:val="281"/>
        </w:trPr>
        <w:tc>
          <w:tcPr>
            <w:tcW w:w="2659" w:type="dxa"/>
          </w:tcPr>
          <w:p w14:paraId="5E5B0207" w14:textId="332795EB" w:rsidR="006C346C" w:rsidRDefault="006C346C" w:rsidP="00A66A77">
            <w:pPr>
              <w:pStyle w:val="NoSpacing"/>
              <w:rPr>
                <w:rFonts w:cstheme="minorHAnsi"/>
              </w:rPr>
            </w:pPr>
            <w:r>
              <w:rPr>
                <w:rFonts w:cstheme="minorHAnsi"/>
              </w:rPr>
              <w:t>-2</w:t>
            </w:r>
            <w:r w:rsidR="00E26F84">
              <w:rPr>
                <w:rFonts w:cstheme="minorHAnsi"/>
              </w:rPr>
              <w:t>5</w:t>
            </w:r>
          </w:p>
        </w:tc>
        <w:tc>
          <w:tcPr>
            <w:tcW w:w="2660" w:type="dxa"/>
          </w:tcPr>
          <w:p w14:paraId="6469A759" w14:textId="2002C055" w:rsidR="006C346C" w:rsidRDefault="006C346C" w:rsidP="00A66A77">
            <w:pPr>
              <w:pStyle w:val="NoSpacing"/>
              <w:rPr>
                <w:rFonts w:cstheme="minorHAnsi"/>
              </w:rPr>
            </w:pPr>
            <w:r>
              <w:rPr>
                <w:rFonts w:cstheme="minorHAnsi"/>
              </w:rPr>
              <w:t>-24.4</w:t>
            </w:r>
          </w:p>
        </w:tc>
        <w:tc>
          <w:tcPr>
            <w:tcW w:w="2660" w:type="dxa"/>
          </w:tcPr>
          <w:p w14:paraId="4445F53F" w14:textId="0F885453" w:rsidR="006C346C" w:rsidRDefault="00E26F84" w:rsidP="00A66A77">
            <w:pPr>
              <w:pStyle w:val="NoSpacing"/>
              <w:rPr>
                <w:rFonts w:cstheme="minorHAnsi"/>
              </w:rPr>
            </w:pPr>
            <w:r>
              <w:rPr>
                <w:rFonts w:cstheme="minorHAnsi"/>
              </w:rPr>
              <w:t>+0.6</w:t>
            </w:r>
          </w:p>
        </w:tc>
      </w:tr>
    </w:tbl>
    <w:p w14:paraId="39B258EA" w14:textId="391F6731" w:rsidR="00324B38" w:rsidRPr="002333B7" w:rsidRDefault="00324B38" w:rsidP="00A66A77">
      <w:pPr>
        <w:pStyle w:val="NoSpacing"/>
        <w:rPr>
          <w:rFonts w:cstheme="minorHAnsi"/>
        </w:rPr>
      </w:pPr>
    </w:p>
    <w:p w14:paraId="7AE94A56" w14:textId="580218BF" w:rsidR="7F186DAC" w:rsidRPr="00C75B2F" w:rsidRDefault="7F186DAC" w:rsidP="001B3490">
      <w:pPr>
        <w:pStyle w:val="Heading1"/>
        <w:rPr>
          <w:color w:val="767171" w:themeColor="background2" w:themeShade="80"/>
        </w:rPr>
      </w:pPr>
      <w:bookmarkStart w:id="8" w:name="_Toc167878283"/>
      <w:r w:rsidRPr="00190CA3">
        <w:lastRenderedPageBreak/>
        <w:t xml:space="preserve">Quality </w:t>
      </w:r>
      <w:r w:rsidR="00190CA3" w:rsidRPr="00190CA3">
        <w:t>c</w:t>
      </w:r>
      <w:r w:rsidRPr="00190CA3">
        <w:t>ontrol</w:t>
      </w:r>
      <w:bookmarkEnd w:id="8"/>
    </w:p>
    <w:p w14:paraId="6E69D35E" w14:textId="49A69BC8" w:rsidR="00331CF9" w:rsidRDefault="00115E24" w:rsidP="00115E24">
      <w:r>
        <w:t xml:space="preserve">The measurement method for gas fluxes requires a stable gas concentration associated with diffusive emissions (see Methods 3 and 4). Where no stable concentration was measured, the emission flux was not recorded. </w:t>
      </w:r>
      <w:r w:rsidR="00F17328">
        <w:t>Unstable measurements were most often associated with changes in the laboratory background air due to people entering/leaving the laboratory</w:t>
      </w:r>
      <w:r w:rsidR="00BC1A55">
        <w:t xml:space="preserve"> or breathing close to the inlet tube.</w:t>
      </w:r>
    </w:p>
    <w:p w14:paraId="7D16439A" w14:textId="3BF3201C" w:rsidR="00C63EE7" w:rsidRPr="007B5041" w:rsidRDefault="00C63EE7" w:rsidP="00115E24">
      <w:r>
        <w:t>Missing pore fluid data is either due t</w:t>
      </w:r>
      <w:r w:rsidR="00396F7E">
        <w:t xml:space="preserve">o measurement failure associated with inadequately sealed </w:t>
      </w:r>
      <w:r w:rsidR="007B5041">
        <w:t xml:space="preserve">serum vials (see Methods 5) or low pore fluid volume caused by blockage or damage to </w:t>
      </w:r>
      <w:proofErr w:type="spellStart"/>
      <w:r w:rsidR="007B5041">
        <w:t>Rhizon</w:t>
      </w:r>
      <w:r w:rsidR="007B5041">
        <w:rPr>
          <w:vertAlign w:val="superscript"/>
        </w:rPr>
        <w:t>TM</w:t>
      </w:r>
      <w:proofErr w:type="spellEnd"/>
      <w:r w:rsidR="007B5041">
        <w:t xml:space="preserve"> sampler.</w:t>
      </w:r>
    </w:p>
    <w:p w14:paraId="1663E872" w14:textId="779CB957" w:rsidR="7F186DAC" w:rsidRDefault="7F186DAC" w:rsidP="001B3490">
      <w:pPr>
        <w:pStyle w:val="Heading1"/>
      </w:pPr>
      <w:bookmarkStart w:id="9" w:name="_Toc167878284"/>
      <w:r w:rsidRPr="00190CA3">
        <w:t>Miscellaneous</w:t>
      </w:r>
      <w:bookmarkEnd w:id="9"/>
    </w:p>
    <w:p w14:paraId="6A654240" w14:textId="46DE5F06" w:rsidR="00C75B2F" w:rsidRPr="00A73599" w:rsidRDefault="00FE70EA" w:rsidP="00CA540B">
      <w:r>
        <w:t xml:space="preserve">Further information about experimental methods and data analysis can be found at </w:t>
      </w:r>
      <w:hyperlink r:id="rId14" w:history="1">
        <w:r w:rsidRPr="00963463">
          <w:rPr>
            <w:rStyle w:val="Hyperlink"/>
          </w:rPr>
          <w:t>https://doi.org/10.1088/2515-7620/ae50d7</w:t>
        </w:r>
      </w:hyperlink>
      <w:r>
        <w:t xml:space="preserve">. </w:t>
      </w:r>
    </w:p>
    <w:p w14:paraId="0042ADCA" w14:textId="34568E45" w:rsidR="7F186DAC" w:rsidRPr="00C75B2F" w:rsidRDefault="7F186DAC" w:rsidP="001B3490">
      <w:pPr>
        <w:pStyle w:val="Heading1"/>
        <w:rPr>
          <w:color w:val="A6A6A6" w:themeColor="background1" w:themeShade="A6"/>
        </w:rPr>
      </w:pPr>
      <w:bookmarkStart w:id="10" w:name="_Toc167878285"/>
      <w:r w:rsidRPr="00190CA3">
        <w:t>References</w:t>
      </w:r>
      <w:bookmarkEnd w:id="10"/>
    </w:p>
    <w:p w14:paraId="0299B3FA" w14:textId="77777777" w:rsidR="00AA6A35" w:rsidRPr="00AA6A35" w:rsidRDefault="0040405B" w:rsidP="00AA6A35">
      <w:pPr>
        <w:pStyle w:val="Bibliography"/>
        <w:rPr>
          <w:rFonts w:ascii="Calibri" w:hAnsi="Calibri" w:cs="Calibri"/>
        </w:rPr>
      </w:pPr>
      <w:r>
        <w:fldChar w:fldCharType="begin"/>
      </w:r>
      <w:r w:rsidR="00E20F0D">
        <w:instrText xml:space="preserve"> ADDIN ZOTERO_BIBL {"uncited":[["http://zotero.org/users/local/PBp89r1B/items/G7PMTQDF"]],"omitted":[],"custom":[]} CSL_BIBLIOGRAPHY </w:instrText>
      </w:r>
      <w:r>
        <w:fldChar w:fldCharType="separate"/>
      </w:r>
      <w:r w:rsidR="00AA6A35" w:rsidRPr="00AA6A35">
        <w:rPr>
          <w:rFonts w:ascii="Calibri" w:hAnsi="Calibri" w:cs="Calibri"/>
        </w:rPr>
        <w:t xml:space="preserve">Gao, F. and Yates, S.R. (1998) ‘Laboratory study of closed and dynamic flux chambers: Experimental results and implications for field application’, </w:t>
      </w:r>
      <w:r w:rsidR="00AA6A35" w:rsidRPr="00AA6A35">
        <w:rPr>
          <w:rFonts w:ascii="Calibri" w:hAnsi="Calibri" w:cs="Calibri"/>
          <w:i/>
          <w:iCs/>
        </w:rPr>
        <w:t>Journal of Geophysical Research: Atmospheres</w:t>
      </w:r>
      <w:r w:rsidR="00AA6A35" w:rsidRPr="00AA6A35">
        <w:rPr>
          <w:rFonts w:ascii="Calibri" w:hAnsi="Calibri" w:cs="Calibri"/>
        </w:rPr>
        <w:t>, 103(D20), pp. 26115–26125. Available at: https://doi.org/10.1029/98JD01346.</w:t>
      </w:r>
    </w:p>
    <w:p w14:paraId="5D9A1F03" w14:textId="77777777" w:rsidR="00AA6A35" w:rsidRPr="00AA6A35" w:rsidRDefault="00AA6A35" w:rsidP="00AA6A35">
      <w:pPr>
        <w:pStyle w:val="Bibliography"/>
        <w:rPr>
          <w:rFonts w:ascii="Calibri" w:hAnsi="Calibri" w:cs="Calibri"/>
        </w:rPr>
      </w:pPr>
      <w:r w:rsidRPr="00AA6A35">
        <w:rPr>
          <w:rFonts w:ascii="Calibri" w:hAnsi="Calibri" w:cs="Calibri"/>
        </w:rPr>
        <w:t xml:space="preserve">Marquand, T.I. </w:t>
      </w:r>
      <w:r w:rsidRPr="00AA6A35">
        <w:rPr>
          <w:rFonts w:ascii="Calibri" w:hAnsi="Calibri" w:cs="Calibri"/>
          <w:i/>
          <w:iCs/>
        </w:rPr>
        <w:t>et al.</w:t>
      </w:r>
      <w:r w:rsidRPr="00AA6A35">
        <w:rPr>
          <w:rFonts w:ascii="Calibri" w:hAnsi="Calibri" w:cs="Calibri"/>
        </w:rPr>
        <w:t xml:space="preserve"> (2026) ‘Methane emissions respond slowly to changes in soil water table depth in contrast to carbon dioxide emissions’, </w:t>
      </w:r>
      <w:r w:rsidRPr="00AA6A35">
        <w:rPr>
          <w:rFonts w:ascii="Calibri" w:hAnsi="Calibri" w:cs="Calibri"/>
          <w:i/>
          <w:iCs/>
        </w:rPr>
        <w:t>Environmental Research Communications</w:t>
      </w:r>
      <w:r w:rsidRPr="00AA6A35">
        <w:rPr>
          <w:rFonts w:ascii="Calibri" w:hAnsi="Calibri" w:cs="Calibri"/>
        </w:rPr>
        <w:t xml:space="preserve"> [Preprint]. Available at: https://doi.org/10.1088/2515-7620/ae50d7.</w:t>
      </w:r>
    </w:p>
    <w:p w14:paraId="7CA4A1D6" w14:textId="77777777" w:rsidR="00AA6A35" w:rsidRPr="00AA6A35" w:rsidRDefault="00AA6A35" w:rsidP="00AA6A35">
      <w:pPr>
        <w:pStyle w:val="Bibliography"/>
        <w:rPr>
          <w:rFonts w:ascii="Calibri" w:hAnsi="Calibri" w:cs="Calibri"/>
        </w:rPr>
      </w:pPr>
      <w:r w:rsidRPr="00AA6A35">
        <w:rPr>
          <w:rFonts w:ascii="Calibri" w:hAnsi="Calibri" w:cs="Calibri"/>
        </w:rPr>
        <w:t xml:space="preserve">Yu, Z. </w:t>
      </w:r>
      <w:r w:rsidRPr="00AA6A35">
        <w:rPr>
          <w:rFonts w:ascii="Calibri" w:hAnsi="Calibri" w:cs="Calibri"/>
          <w:i/>
          <w:iCs/>
        </w:rPr>
        <w:t>et al.</w:t>
      </w:r>
      <w:r w:rsidRPr="00AA6A35">
        <w:rPr>
          <w:rFonts w:ascii="Calibri" w:hAnsi="Calibri" w:cs="Calibri"/>
        </w:rPr>
        <w:t xml:space="preserve"> (2014) ‘Dynamics of methane ebullition from a peat monolith revealed from a dynamic flux chamber system’, </w:t>
      </w:r>
      <w:r w:rsidRPr="00AA6A35">
        <w:rPr>
          <w:rFonts w:ascii="Calibri" w:hAnsi="Calibri" w:cs="Calibri"/>
          <w:i/>
          <w:iCs/>
        </w:rPr>
        <w:t xml:space="preserve">Journal of Geophysical Research: </w:t>
      </w:r>
      <w:proofErr w:type="spellStart"/>
      <w:r w:rsidRPr="00AA6A35">
        <w:rPr>
          <w:rFonts w:ascii="Calibri" w:hAnsi="Calibri" w:cs="Calibri"/>
          <w:i/>
          <w:iCs/>
        </w:rPr>
        <w:t>Biogeosciences</w:t>
      </w:r>
      <w:proofErr w:type="spellEnd"/>
      <w:r w:rsidRPr="00AA6A35">
        <w:rPr>
          <w:rFonts w:ascii="Calibri" w:hAnsi="Calibri" w:cs="Calibri"/>
        </w:rPr>
        <w:t>, 119(9), pp. 1789–1806. Available at: https://doi.org/10.1002/2014JG002654.</w:t>
      </w:r>
    </w:p>
    <w:p w14:paraId="58D344CD" w14:textId="71AFD824" w:rsidR="7F186DAC" w:rsidRPr="003B247F" w:rsidRDefault="0040405B" w:rsidP="00CA338B">
      <w:pPr>
        <w:rPr>
          <w:color w:val="7F7F7F" w:themeColor="text1" w:themeTint="80"/>
        </w:rPr>
      </w:pPr>
      <w:r>
        <w:rPr>
          <w:color w:val="7F7F7F" w:themeColor="text1" w:themeTint="80"/>
        </w:rPr>
        <w:fldChar w:fldCharType="end"/>
      </w:r>
    </w:p>
    <w:sectPr w:rsidR="7F186DAC" w:rsidRPr="003B247F" w:rsidSect="005E4D18">
      <w:headerReference w:type="default" r:id="rId15"/>
      <w:footerReference w:type="default" r:id="rId16"/>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6C1AC" w14:textId="77777777" w:rsidR="00171CE5" w:rsidRDefault="00171CE5" w:rsidP="006E6CFB">
      <w:pPr>
        <w:spacing w:after="0" w:line="240" w:lineRule="auto"/>
      </w:pPr>
      <w:r>
        <w:separator/>
      </w:r>
    </w:p>
  </w:endnote>
  <w:endnote w:type="continuationSeparator" w:id="0">
    <w:p w14:paraId="7E376A4E" w14:textId="77777777" w:rsidR="00171CE5" w:rsidRDefault="00171CE5" w:rsidP="006E6CFB">
      <w:pPr>
        <w:spacing w:after="0" w:line="240" w:lineRule="auto"/>
      </w:pPr>
      <w:r>
        <w:continuationSeparator/>
      </w:r>
    </w:p>
  </w:endnote>
  <w:endnote w:type="continuationNotice" w:id="1">
    <w:p w14:paraId="3379C6DA" w14:textId="77777777" w:rsidR="00171CE5" w:rsidRDefault="00171C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3EF20" w14:textId="733CBCD3" w:rsidR="006E6CFB" w:rsidRPr="008F32B7" w:rsidRDefault="005E4D18" w:rsidP="008F32B7">
    <w:pPr>
      <w:pStyle w:val="Footer"/>
      <w:jc w:val="right"/>
    </w:pPr>
    <w:r w:rsidRPr="008F32B7">
      <w:rPr>
        <w:sz w:val="20"/>
        <w:szCs w:val="20"/>
      </w:rPr>
      <w:fldChar w:fldCharType="begin"/>
    </w:r>
    <w:r w:rsidRPr="008F32B7">
      <w:rPr>
        <w:sz w:val="20"/>
        <w:szCs w:val="20"/>
      </w:rPr>
      <w:instrText>PAGE  \* Arabic</w:instrText>
    </w:r>
    <w:r w:rsidRPr="008F32B7">
      <w:rPr>
        <w:sz w:val="20"/>
        <w:szCs w:val="20"/>
      </w:rPr>
      <w:fldChar w:fldCharType="separate"/>
    </w:r>
    <w:r w:rsidRPr="008F32B7">
      <w:rPr>
        <w:sz w:val="20"/>
        <w:szCs w:val="20"/>
      </w:rPr>
      <w:t>1</w:t>
    </w:r>
    <w:r w:rsidRPr="008F32B7">
      <w:rPr>
        <w:sz w:val="20"/>
        <w:szCs w:val="20"/>
      </w:rPr>
      <w:fldChar w:fldCharType="end"/>
    </w:r>
    <w:r w:rsidR="008F32B7">
      <w:rPr>
        <w:sz w:val="20"/>
        <w:szCs w:val="20"/>
      </w:rPr>
      <w:t xml:space="preserve"> | </w:t>
    </w:r>
    <w:r w:rsidR="008F32B7">
      <w:rPr>
        <w:sz w:val="20"/>
        <w:szCs w:val="20"/>
      </w:rPr>
      <w:fldChar w:fldCharType="begin"/>
    </w:r>
    <w:r w:rsidR="008F32B7">
      <w:rPr>
        <w:sz w:val="20"/>
        <w:szCs w:val="20"/>
      </w:rPr>
      <w:instrText xml:space="preserve"> numpages </w:instrText>
    </w:r>
    <w:r w:rsidR="008F32B7">
      <w:rPr>
        <w:sz w:val="20"/>
        <w:szCs w:val="20"/>
      </w:rPr>
      <w:fldChar w:fldCharType="separate"/>
    </w:r>
    <w:r w:rsidR="008F32B7">
      <w:rPr>
        <w:noProof/>
        <w:sz w:val="20"/>
        <w:szCs w:val="20"/>
      </w:rPr>
      <w:t>6</w:t>
    </w:r>
    <w:r w:rsidR="008F32B7">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DD6B7" w14:textId="77777777" w:rsidR="00171CE5" w:rsidRDefault="00171CE5" w:rsidP="006E6CFB">
      <w:pPr>
        <w:spacing w:after="0" w:line="240" w:lineRule="auto"/>
      </w:pPr>
      <w:r>
        <w:separator/>
      </w:r>
    </w:p>
  </w:footnote>
  <w:footnote w:type="continuationSeparator" w:id="0">
    <w:p w14:paraId="0D53027A" w14:textId="77777777" w:rsidR="00171CE5" w:rsidRDefault="00171CE5" w:rsidP="006E6CFB">
      <w:pPr>
        <w:spacing w:after="0" w:line="240" w:lineRule="auto"/>
      </w:pPr>
      <w:r>
        <w:continuationSeparator/>
      </w:r>
    </w:p>
  </w:footnote>
  <w:footnote w:type="continuationNotice" w:id="1">
    <w:p w14:paraId="4A105365" w14:textId="77777777" w:rsidR="00171CE5" w:rsidRDefault="00171C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F24C0" w14:textId="57380CAD" w:rsidR="00BD1524" w:rsidRPr="001B3490" w:rsidRDefault="001B3490" w:rsidP="001B3490">
    <w:pPr>
      <w:pStyle w:val="Header"/>
      <w:tabs>
        <w:tab w:val="clear" w:pos="4513"/>
        <w:tab w:val="clear" w:pos="9026"/>
        <w:tab w:val="right" w:pos="9356"/>
      </w:tabs>
      <w:rPr>
        <w:sz w:val="18"/>
        <w:szCs w:val="18"/>
      </w:rPr>
    </w:pPr>
    <w:r w:rsidRPr="001B3490">
      <w:rPr>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95382"/>
    <w:multiLevelType w:val="hybridMultilevel"/>
    <w:tmpl w:val="D1680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B102BD"/>
    <w:multiLevelType w:val="hybridMultilevel"/>
    <w:tmpl w:val="69DEE962"/>
    <w:lvl w:ilvl="0" w:tplc="17A699C6">
      <w:start w:val="1"/>
      <w:numFmt w:val="decimal"/>
      <w:lvlText w:val="%1."/>
      <w:lvlJc w:val="left"/>
      <w:pPr>
        <w:ind w:left="720" w:hanging="360"/>
      </w:pPr>
    </w:lvl>
    <w:lvl w:ilvl="1" w:tplc="B25E5AC2">
      <w:start w:val="1"/>
      <w:numFmt w:val="decimal"/>
      <w:lvlText w:val="%2."/>
      <w:lvlJc w:val="left"/>
      <w:pPr>
        <w:ind w:left="720" w:hanging="360"/>
      </w:pPr>
    </w:lvl>
    <w:lvl w:ilvl="2" w:tplc="5DBA0166">
      <w:start w:val="1"/>
      <w:numFmt w:val="decimal"/>
      <w:lvlText w:val="%3."/>
      <w:lvlJc w:val="left"/>
      <w:pPr>
        <w:ind w:left="720" w:hanging="360"/>
      </w:pPr>
    </w:lvl>
    <w:lvl w:ilvl="3" w:tplc="1D5E1634">
      <w:start w:val="1"/>
      <w:numFmt w:val="decimal"/>
      <w:lvlText w:val="%4."/>
      <w:lvlJc w:val="left"/>
      <w:pPr>
        <w:ind w:left="720" w:hanging="360"/>
      </w:pPr>
    </w:lvl>
    <w:lvl w:ilvl="4" w:tplc="30605F08">
      <w:start w:val="1"/>
      <w:numFmt w:val="decimal"/>
      <w:lvlText w:val="%5."/>
      <w:lvlJc w:val="left"/>
      <w:pPr>
        <w:ind w:left="720" w:hanging="360"/>
      </w:pPr>
    </w:lvl>
    <w:lvl w:ilvl="5" w:tplc="403E1C12">
      <w:start w:val="1"/>
      <w:numFmt w:val="decimal"/>
      <w:lvlText w:val="%6."/>
      <w:lvlJc w:val="left"/>
      <w:pPr>
        <w:ind w:left="720" w:hanging="360"/>
      </w:pPr>
    </w:lvl>
    <w:lvl w:ilvl="6" w:tplc="3FBC6670">
      <w:start w:val="1"/>
      <w:numFmt w:val="decimal"/>
      <w:lvlText w:val="%7."/>
      <w:lvlJc w:val="left"/>
      <w:pPr>
        <w:ind w:left="720" w:hanging="360"/>
      </w:pPr>
    </w:lvl>
    <w:lvl w:ilvl="7" w:tplc="6A2470E2">
      <w:start w:val="1"/>
      <w:numFmt w:val="decimal"/>
      <w:lvlText w:val="%8."/>
      <w:lvlJc w:val="left"/>
      <w:pPr>
        <w:ind w:left="720" w:hanging="360"/>
      </w:pPr>
    </w:lvl>
    <w:lvl w:ilvl="8" w:tplc="10DE7B9C">
      <w:start w:val="1"/>
      <w:numFmt w:val="decimal"/>
      <w:lvlText w:val="%9."/>
      <w:lvlJc w:val="left"/>
      <w:pPr>
        <w:ind w:left="720" w:hanging="360"/>
      </w:pPr>
    </w:lvl>
  </w:abstractNum>
  <w:abstractNum w:abstractNumId="2" w15:restartNumberingAfterBreak="0">
    <w:nsid w:val="0DD13864"/>
    <w:multiLevelType w:val="hybridMultilevel"/>
    <w:tmpl w:val="0A722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7676EB"/>
    <w:multiLevelType w:val="hybridMultilevel"/>
    <w:tmpl w:val="6E145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3E7E5E"/>
    <w:multiLevelType w:val="hybridMultilevel"/>
    <w:tmpl w:val="62385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E01352"/>
    <w:multiLevelType w:val="hybridMultilevel"/>
    <w:tmpl w:val="C35E7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41008E"/>
    <w:multiLevelType w:val="hybridMultilevel"/>
    <w:tmpl w:val="E5102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9E17EA"/>
    <w:multiLevelType w:val="hybridMultilevel"/>
    <w:tmpl w:val="F9CA7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FBEA1A9"/>
    <w:multiLevelType w:val="hybridMultilevel"/>
    <w:tmpl w:val="0876E5D0"/>
    <w:lvl w:ilvl="0" w:tplc="030C433E">
      <w:start w:val="1"/>
      <w:numFmt w:val="bullet"/>
      <w:lvlText w:val=""/>
      <w:lvlJc w:val="left"/>
      <w:pPr>
        <w:ind w:left="720" w:hanging="360"/>
      </w:pPr>
      <w:rPr>
        <w:rFonts w:ascii="Symbol" w:hAnsi="Symbol" w:hint="default"/>
      </w:rPr>
    </w:lvl>
    <w:lvl w:ilvl="1" w:tplc="FC7CE9B8">
      <w:start w:val="1"/>
      <w:numFmt w:val="bullet"/>
      <w:lvlText w:val="o"/>
      <w:lvlJc w:val="left"/>
      <w:pPr>
        <w:ind w:left="1440" w:hanging="360"/>
      </w:pPr>
      <w:rPr>
        <w:rFonts w:ascii="Courier New" w:hAnsi="Courier New" w:hint="default"/>
      </w:rPr>
    </w:lvl>
    <w:lvl w:ilvl="2" w:tplc="E0386A38">
      <w:start w:val="1"/>
      <w:numFmt w:val="bullet"/>
      <w:lvlText w:val=""/>
      <w:lvlJc w:val="left"/>
      <w:pPr>
        <w:ind w:left="2160" w:hanging="360"/>
      </w:pPr>
      <w:rPr>
        <w:rFonts w:ascii="Wingdings" w:hAnsi="Wingdings" w:hint="default"/>
      </w:rPr>
    </w:lvl>
    <w:lvl w:ilvl="3" w:tplc="4022DACE">
      <w:start w:val="1"/>
      <w:numFmt w:val="bullet"/>
      <w:lvlText w:val=""/>
      <w:lvlJc w:val="left"/>
      <w:pPr>
        <w:ind w:left="2880" w:hanging="360"/>
      </w:pPr>
      <w:rPr>
        <w:rFonts w:ascii="Symbol" w:hAnsi="Symbol" w:hint="default"/>
      </w:rPr>
    </w:lvl>
    <w:lvl w:ilvl="4" w:tplc="9762FC38">
      <w:start w:val="1"/>
      <w:numFmt w:val="bullet"/>
      <w:lvlText w:val="o"/>
      <w:lvlJc w:val="left"/>
      <w:pPr>
        <w:ind w:left="3600" w:hanging="360"/>
      </w:pPr>
      <w:rPr>
        <w:rFonts w:ascii="Courier New" w:hAnsi="Courier New" w:hint="default"/>
      </w:rPr>
    </w:lvl>
    <w:lvl w:ilvl="5" w:tplc="BC129D52">
      <w:start w:val="1"/>
      <w:numFmt w:val="bullet"/>
      <w:lvlText w:val=""/>
      <w:lvlJc w:val="left"/>
      <w:pPr>
        <w:ind w:left="4320" w:hanging="360"/>
      </w:pPr>
      <w:rPr>
        <w:rFonts w:ascii="Wingdings" w:hAnsi="Wingdings" w:hint="default"/>
      </w:rPr>
    </w:lvl>
    <w:lvl w:ilvl="6" w:tplc="F20AF6E4">
      <w:start w:val="1"/>
      <w:numFmt w:val="bullet"/>
      <w:lvlText w:val=""/>
      <w:lvlJc w:val="left"/>
      <w:pPr>
        <w:ind w:left="5040" w:hanging="360"/>
      </w:pPr>
      <w:rPr>
        <w:rFonts w:ascii="Symbol" w:hAnsi="Symbol" w:hint="default"/>
      </w:rPr>
    </w:lvl>
    <w:lvl w:ilvl="7" w:tplc="3A263DFE">
      <w:start w:val="1"/>
      <w:numFmt w:val="bullet"/>
      <w:lvlText w:val="o"/>
      <w:lvlJc w:val="left"/>
      <w:pPr>
        <w:ind w:left="5760" w:hanging="360"/>
      </w:pPr>
      <w:rPr>
        <w:rFonts w:ascii="Courier New" w:hAnsi="Courier New" w:hint="default"/>
      </w:rPr>
    </w:lvl>
    <w:lvl w:ilvl="8" w:tplc="909E8544">
      <w:start w:val="1"/>
      <w:numFmt w:val="bullet"/>
      <w:lvlText w:val=""/>
      <w:lvlJc w:val="left"/>
      <w:pPr>
        <w:ind w:left="6480" w:hanging="360"/>
      </w:pPr>
      <w:rPr>
        <w:rFonts w:ascii="Wingdings" w:hAnsi="Wingdings" w:hint="default"/>
      </w:rPr>
    </w:lvl>
  </w:abstractNum>
  <w:abstractNum w:abstractNumId="9" w15:restartNumberingAfterBreak="0">
    <w:nsid w:val="44C46177"/>
    <w:multiLevelType w:val="hybridMultilevel"/>
    <w:tmpl w:val="B6A2D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C77AFA"/>
    <w:multiLevelType w:val="hybridMultilevel"/>
    <w:tmpl w:val="22E4F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8A92CB6"/>
    <w:multiLevelType w:val="hybridMultilevel"/>
    <w:tmpl w:val="14B02936"/>
    <w:lvl w:ilvl="0" w:tplc="54EEAFDE">
      <w:start w:val="1"/>
      <w:numFmt w:val="bullet"/>
      <w:lvlText w:val=""/>
      <w:lvlJc w:val="left"/>
      <w:pPr>
        <w:ind w:left="720" w:hanging="360"/>
      </w:pPr>
      <w:rPr>
        <w:rFonts w:ascii="Symbol" w:hAnsi="Symbol"/>
      </w:rPr>
    </w:lvl>
    <w:lvl w:ilvl="1" w:tplc="705A94BA">
      <w:start w:val="1"/>
      <w:numFmt w:val="bullet"/>
      <w:lvlText w:val=""/>
      <w:lvlJc w:val="left"/>
      <w:pPr>
        <w:ind w:left="720" w:hanging="360"/>
      </w:pPr>
      <w:rPr>
        <w:rFonts w:ascii="Symbol" w:hAnsi="Symbol"/>
      </w:rPr>
    </w:lvl>
    <w:lvl w:ilvl="2" w:tplc="22C2EFE0">
      <w:start w:val="1"/>
      <w:numFmt w:val="bullet"/>
      <w:lvlText w:val=""/>
      <w:lvlJc w:val="left"/>
      <w:pPr>
        <w:ind w:left="720" w:hanging="360"/>
      </w:pPr>
      <w:rPr>
        <w:rFonts w:ascii="Symbol" w:hAnsi="Symbol"/>
      </w:rPr>
    </w:lvl>
    <w:lvl w:ilvl="3" w:tplc="F59859A4">
      <w:start w:val="1"/>
      <w:numFmt w:val="bullet"/>
      <w:lvlText w:val=""/>
      <w:lvlJc w:val="left"/>
      <w:pPr>
        <w:ind w:left="720" w:hanging="360"/>
      </w:pPr>
      <w:rPr>
        <w:rFonts w:ascii="Symbol" w:hAnsi="Symbol"/>
      </w:rPr>
    </w:lvl>
    <w:lvl w:ilvl="4" w:tplc="6D5846BE">
      <w:start w:val="1"/>
      <w:numFmt w:val="bullet"/>
      <w:lvlText w:val=""/>
      <w:lvlJc w:val="left"/>
      <w:pPr>
        <w:ind w:left="720" w:hanging="360"/>
      </w:pPr>
      <w:rPr>
        <w:rFonts w:ascii="Symbol" w:hAnsi="Symbol"/>
      </w:rPr>
    </w:lvl>
    <w:lvl w:ilvl="5" w:tplc="531CB50A">
      <w:start w:val="1"/>
      <w:numFmt w:val="bullet"/>
      <w:lvlText w:val=""/>
      <w:lvlJc w:val="left"/>
      <w:pPr>
        <w:ind w:left="720" w:hanging="360"/>
      </w:pPr>
      <w:rPr>
        <w:rFonts w:ascii="Symbol" w:hAnsi="Symbol"/>
      </w:rPr>
    </w:lvl>
    <w:lvl w:ilvl="6" w:tplc="F4341488">
      <w:start w:val="1"/>
      <w:numFmt w:val="bullet"/>
      <w:lvlText w:val=""/>
      <w:lvlJc w:val="left"/>
      <w:pPr>
        <w:ind w:left="720" w:hanging="360"/>
      </w:pPr>
      <w:rPr>
        <w:rFonts w:ascii="Symbol" w:hAnsi="Symbol"/>
      </w:rPr>
    </w:lvl>
    <w:lvl w:ilvl="7" w:tplc="1E2AB07C">
      <w:start w:val="1"/>
      <w:numFmt w:val="bullet"/>
      <w:lvlText w:val=""/>
      <w:lvlJc w:val="left"/>
      <w:pPr>
        <w:ind w:left="720" w:hanging="360"/>
      </w:pPr>
      <w:rPr>
        <w:rFonts w:ascii="Symbol" w:hAnsi="Symbol"/>
      </w:rPr>
    </w:lvl>
    <w:lvl w:ilvl="8" w:tplc="F6A83A92">
      <w:start w:val="1"/>
      <w:numFmt w:val="bullet"/>
      <w:lvlText w:val=""/>
      <w:lvlJc w:val="left"/>
      <w:pPr>
        <w:ind w:left="720" w:hanging="360"/>
      </w:pPr>
      <w:rPr>
        <w:rFonts w:ascii="Symbol" w:hAnsi="Symbol"/>
      </w:rPr>
    </w:lvl>
  </w:abstractNum>
  <w:abstractNum w:abstractNumId="12" w15:restartNumberingAfterBreak="0">
    <w:nsid w:val="4C842371"/>
    <w:multiLevelType w:val="hybridMultilevel"/>
    <w:tmpl w:val="B0E6DF1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15:restartNumberingAfterBreak="0">
    <w:nsid w:val="5EB224C1"/>
    <w:multiLevelType w:val="hybridMultilevel"/>
    <w:tmpl w:val="2362F1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00C77FA"/>
    <w:multiLevelType w:val="hybridMultilevel"/>
    <w:tmpl w:val="03868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020537"/>
    <w:multiLevelType w:val="hybridMultilevel"/>
    <w:tmpl w:val="657226EE"/>
    <w:lvl w:ilvl="0" w:tplc="DA381F14">
      <w:start w:val="1"/>
      <w:numFmt w:val="bullet"/>
      <w:lvlText w:val=""/>
      <w:lvlJc w:val="left"/>
      <w:pPr>
        <w:ind w:left="720" w:hanging="360"/>
      </w:pPr>
      <w:rPr>
        <w:rFonts w:ascii="Symbol" w:hAnsi="Symbol"/>
      </w:rPr>
    </w:lvl>
    <w:lvl w:ilvl="1" w:tplc="BCCEA1DE">
      <w:start w:val="1"/>
      <w:numFmt w:val="bullet"/>
      <w:lvlText w:val=""/>
      <w:lvlJc w:val="left"/>
      <w:pPr>
        <w:ind w:left="720" w:hanging="360"/>
      </w:pPr>
      <w:rPr>
        <w:rFonts w:ascii="Symbol" w:hAnsi="Symbol"/>
      </w:rPr>
    </w:lvl>
    <w:lvl w:ilvl="2" w:tplc="3F58663C">
      <w:start w:val="1"/>
      <w:numFmt w:val="bullet"/>
      <w:lvlText w:val=""/>
      <w:lvlJc w:val="left"/>
      <w:pPr>
        <w:ind w:left="720" w:hanging="360"/>
      </w:pPr>
      <w:rPr>
        <w:rFonts w:ascii="Symbol" w:hAnsi="Symbol"/>
      </w:rPr>
    </w:lvl>
    <w:lvl w:ilvl="3" w:tplc="9CDAF11E">
      <w:start w:val="1"/>
      <w:numFmt w:val="bullet"/>
      <w:lvlText w:val=""/>
      <w:lvlJc w:val="left"/>
      <w:pPr>
        <w:ind w:left="720" w:hanging="360"/>
      </w:pPr>
      <w:rPr>
        <w:rFonts w:ascii="Symbol" w:hAnsi="Symbol"/>
      </w:rPr>
    </w:lvl>
    <w:lvl w:ilvl="4" w:tplc="A8041CA8">
      <w:start w:val="1"/>
      <w:numFmt w:val="bullet"/>
      <w:lvlText w:val=""/>
      <w:lvlJc w:val="left"/>
      <w:pPr>
        <w:ind w:left="720" w:hanging="360"/>
      </w:pPr>
      <w:rPr>
        <w:rFonts w:ascii="Symbol" w:hAnsi="Symbol"/>
      </w:rPr>
    </w:lvl>
    <w:lvl w:ilvl="5" w:tplc="C9927208">
      <w:start w:val="1"/>
      <w:numFmt w:val="bullet"/>
      <w:lvlText w:val=""/>
      <w:lvlJc w:val="left"/>
      <w:pPr>
        <w:ind w:left="720" w:hanging="360"/>
      </w:pPr>
      <w:rPr>
        <w:rFonts w:ascii="Symbol" w:hAnsi="Symbol"/>
      </w:rPr>
    </w:lvl>
    <w:lvl w:ilvl="6" w:tplc="28362A62">
      <w:start w:val="1"/>
      <w:numFmt w:val="bullet"/>
      <w:lvlText w:val=""/>
      <w:lvlJc w:val="left"/>
      <w:pPr>
        <w:ind w:left="720" w:hanging="360"/>
      </w:pPr>
      <w:rPr>
        <w:rFonts w:ascii="Symbol" w:hAnsi="Symbol"/>
      </w:rPr>
    </w:lvl>
    <w:lvl w:ilvl="7" w:tplc="57E8C890">
      <w:start w:val="1"/>
      <w:numFmt w:val="bullet"/>
      <w:lvlText w:val=""/>
      <w:lvlJc w:val="left"/>
      <w:pPr>
        <w:ind w:left="720" w:hanging="360"/>
      </w:pPr>
      <w:rPr>
        <w:rFonts w:ascii="Symbol" w:hAnsi="Symbol"/>
      </w:rPr>
    </w:lvl>
    <w:lvl w:ilvl="8" w:tplc="E14A8684">
      <w:start w:val="1"/>
      <w:numFmt w:val="bullet"/>
      <w:lvlText w:val=""/>
      <w:lvlJc w:val="left"/>
      <w:pPr>
        <w:ind w:left="720" w:hanging="360"/>
      </w:pPr>
      <w:rPr>
        <w:rFonts w:ascii="Symbol" w:hAnsi="Symbol"/>
      </w:rPr>
    </w:lvl>
  </w:abstractNum>
  <w:abstractNum w:abstractNumId="16" w15:restartNumberingAfterBreak="0">
    <w:nsid w:val="68FD0C2F"/>
    <w:multiLevelType w:val="hybridMultilevel"/>
    <w:tmpl w:val="24566952"/>
    <w:lvl w:ilvl="0" w:tplc="E62839D0">
      <w:start w:val="1"/>
      <w:numFmt w:val="decimal"/>
      <w:lvlText w:val="%1."/>
      <w:lvlJc w:val="left"/>
      <w:pPr>
        <w:ind w:left="720" w:hanging="360"/>
      </w:pPr>
    </w:lvl>
    <w:lvl w:ilvl="1" w:tplc="60D89BC8">
      <w:start w:val="1"/>
      <w:numFmt w:val="decimal"/>
      <w:lvlText w:val="%2."/>
      <w:lvlJc w:val="left"/>
      <w:pPr>
        <w:ind w:left="720" w:hanging="360"/>
      </w:pPr>
    </w:lvl>
    <w:lvl w:ilvl="2" w:tplc="C332F710">
      <w:start w:val="1"/>
      <w:numFmt w:val="decimal"/>
      <w:lvlText w:val="%3."/>
      <w:lvlJc w:val="left"/>
      <w:pPr>
        <w:ind w:left="720" w:hanging="360"/>
      </w:pPr>
    </w:lvl>
    <w:lvl w:ilvl="3" w:tplc="E0581B72">
      <w:start w:val="1"/>
      <w:numFmt w:val="decimal"/>
      <w:lvlText w:val="%4."/>
      <w:lvlJc w:val="left"/>
      <w:pPr>
        <w:ind w:left="720" w:hanging="360"/>
      </w:pPr>
    </w:lvl>
    <w:lvl w:ilvl="4" w:tplc="50E61AB4">
      <w:start w:val="1"/>
      <w:numFmt w:val="decimal"/>
      <w:lvlText w:val="%5."/>
      <w:lvlJc w:val="left"/>
      <w:pPr>
        <w:ind w:left="720" w:hanging="360"/>
      </w:pPr>
    </w:lvl>
    <w:lvl w:ilvl="5" w:tplc="E3F2485E">
      <w:start w:val="1"/>
      <w:numFmt w:val="decimal"/>
      <w:lvlText w:val="%6."/>
      <w:lvlJc w:val="left"/>
      <w:pPr>
        <w:ind w:left="720" w:hanging="360"/>
      </w:pPr>
    </w:lvl>
    <w:lvl w:ilvl="6" w:tplc="C7386D0E">
      <w:start w:val="1"/>
      <w:numFmt w:val="decimal"/>
      <w:lvlText w:val="%7."/>
      <w:lvlJc w:val="left"/>
      <w:pPr>
        <w:ind w:left="720" w:hanging="360"/>
      </w:pPr>
    </w:lvl>
    <w:lvl w:ilvl="7" w:tplc="34484044">
      <w:start w:val="1"/>
      <w:numFmt w:val="decimal"/>
      <w:lvlText w:val="%8."/>
      <w:lvlJc w:val="left"/>
      <w:pPr>
        <w:ind w:left="720" w:hanging="360"/>
      </w:pPr>
    </w:lvl>
    <w:lvl w:ilvl="8" w:tplc="D4BA85AE">
      <w:start w:val="1"/>
      <w:numFmt w:val="decimal"/>
      <w:lvlText w:val="%9."/>
      <w:lvlJc w:val="left"/>
      <w:pPr>
        <w:ind w:left="720" w:hanging="360"/>
      </w:pPr>
    </w:lvl>
  </w:abstractNum>
  <w:abstractNum w:abstractNumId="17" w15:restartNumberingAfterBreak="0">
    <w:nsid w:val="6CAF3EB5"/>
    <w:multiLevelType w:val="multilevel"/>
    <w:tmpl w:val="B288AA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710F1788"/>
    <w:multiLevelType w:val="hybridMultilevel"/>
    <w:tmpl w:val="C83C1B9A"/>
    <w:lvl w:ilvl="0" w:tplc="50F8A6F8">
      <w:start w:val="1"/>
      <w:numFmt w:val="decimal"/>
      <w:lvlText w:val="%1."/>
      <w:lvlJc w:val="left"/>
      <w:pPr>
        <w:ind w:left="720" w:hanging="360"/>
      </w:pPr>
    </w:lvl>
    <w:lvl w:ilvl="1" w:tplc="F78A2FD2">
      <w:start w:val="1"/>
      <w:numFmt w:val="decimal"/>
      <w:lvlText w:val="%2."/>
      <w:lvlJc w:val="left"/>
      <w:pPr>
        <w:ind w:left="720" w:hanging="360"/>
      </w:pPr>
    </w:lvl>
    <w:lvl w:ilvl="2" w:tplc="F8567E98">
      <w:start w:val="1"/>
      <w:numFmt w:val="decimal"/>
      <w:lvlText w:val="%3."/>
      <w:lvlJc w:val="left"/>
      <w:pPr>
        <w:ind w:left="720" w:hanging="360"/>
      </w:pPr>
    </w:lvl>
    <w:lvl w:ilvl="3" w:tplc="328ED54A">
      <w:start w:val="1"/>
      <w:numFmt w:val="decimal"/>
      <w:lvlText w:val="%4."/>
      <w:lvlJc w:val="left"/>
      <w:pPr>
        <w:ind w:left="720" w:hanging="360"/>
      </w:pPr>
    </w:lvl>
    <w:lvl w:ilvl="4" w:tplc="F064B786">
      <w:start w:val="1"/>
      <w:numFmt w:val="decimal"/>
      <w:lvlText w:val="%5."/>
      <w:lvlJc w:val="left"/>
      <w:pPr>
        <w:ind w:left="720" w:hanging="360"/>
      </w:pPr>
    </w:lvl>
    <w:lvl w:ilvl="5" w:tplc="37F651D8">
      <w:start w:val="1"/>
      <w:numFmt w:val="decimal"/>
      <w:lvlText w:val="%6."/>
      <w:lvlJc w:val="left"/>
      <w:pPr>
        <w:ind w:left="720" w:hanging="360"/>
      </w:pPr>
    </w:lvl>
    <w:lvl w:ilvl="6" w:tplc="5BC28F3A">
      <w:start w:val="1"/>
      <w:numFmt w:val="decimal"/>
      <w:lvlText w:val="%7."/>
      <w:lvlJc w:val="left"/>
      <w:pPr>
        <w:ind w:left="720" w:hanging="360"/>
      </w:pPr>
    </w:lvl>
    <w:lvl w:ilvl="7" w:tplc="117C433E">
      <w:start w:val="1"/>
      <w:numFmt w:val="decimal"/>
      <w:lvlText w:val="%8."/>
      <w:lvlJc w:val="left"/>
      <w:pPr>
        <w:ind w:left="720" w:hanging="360"/>
      </w:pPr>
    </w:lvl>
    <w:lvl w:ilvl="8" w:tplc="1AE2A952">
      <w:start w:val="1"/>
      <w:numFmt w:val="decimal"/>
      <w:lvlText w:val="%9."/>
      <w:lvlJc w:val="left"/>
      <w:pPr>
        <w:ind w:left="720" w:hanging="360"/>
      </w:pPr>
    </w:lvl>
  </w:abstractNum>
  <w:abstractNum w:abstractNumId="19" w15:restartNumberingAfterBreak="0">
    <w:nsid w:val="798F26A8"/>
    <w:multiLevelType w:val="multilevel"/>
    <w:tmpl w:val="DC94AC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7A03AB96"/>
    <w:multiLevelType w:val="hybridMultilevel"/>
    <w:tmpl w:val="9F8A0938"/>
    <w:lvl w:ilvl="0" w:tplc="1226B804">
      <w:start w:val="1"/>
      <w:numFmt w:val="bullet"/>
      <w:lvlText w:val=""/>
      <w:lvlJc w:val="left"/>
      <w:pPr>
        <w:ind w:left="720" w:hanging="360"/>
      </w:pPr>
      <w:rPr>
        <w:rFonts w:ascii="Symbol" w:hAnsi="Symbol" w:hint="default"/>
      </w:rPr>
    </w:lvl>
    <w:lvl w:ilvl="1" w:tplc="0D48FBCC">
      <w:start w:val="1"/>
      <w:numFmt w:val="bullet"/>
      <w:lvlText w:val="o"/>
      <w:lvlJc w:val="left"/>
      <w:pPr>
        <w:ind w:left="1440" w:hanging="360"/>
      </w:pPr>
      <w:rPr>
        <w:rFonts w:ascii="Courier New" w:hAnsi="Courier New" w:hint="default"/>
      </w:rPr>
    </w:lvl>
    <w:lvl w:ilvl="2" w:tplc="782A5592">
      <w:start w:val="1"/>
      <w:numFmt w:val="bullet"/>
      <w:lvlText w:val=""/>
      <w:lvlJc w:val="left"/>
      <w:pPr>
        <w:ind w:left="2160" w:hanging="360"/>
      </w:pPr>
      <w:rPr>
        <w:rFonts w:ascii="Wingdings" w:hAnsi="Wingdings" w:hint="default"/>
      </w:rPr>
    </w:lvl>
    <w:lvl w:ilvl="3" w:tplc="1CF668CA">
      <w:start w:val="1"/>
      <w:numFmt w:val="bullet"/>
      <w:lvlText w:val=""/>
      <w:lvlJc w:val="left"/>
      <w:pPr>
        <w:ind w:left="2880" w:hanging="360"/>
      </w:pPr>
      <w:rPr>
        <w:rFonts w:ascii="Symbol" w:hAnsi="Symbol" w:hint="default"/>
      </w:rPr>
    </w:lvl>
    <w:lvl w:ilvl="4" w:tplc="7898FF18">
      <w:start w:val="1"/>
      <w:numFmt w:val="bullet"/>
      <w:lvlText w:val="o"/>
      <w:lvlJc w:val="left"/>
      <w:pPr>
        <w:ind w:left="3600" w:hanging="360"/>
      </w:pPr>
      <w:rPr>
        <w:rFonts w:ascii="Courier New" w:hAnsi="Courier New" w:hint="default"/>
      </w:rPr>
    </w:lvl>
    <w:lvl w:ilvl="5" w:tplc="D4F2FB3C">
      <w:start w:val="1"/>
      <w:numFmt w:val="bullet"/>
      <w:lvlText w:val=""/>
      <w:lvlJc w:val="left"/>
      <w:pPr>
        <w:ind w:left="4320" w:hanging="360"/>
      </w:pPr>
      <w:rPr>
        <w:rFonts w:ascii="Wingdings" w:hAnsi="Wingdings" w:hint="default"/>
      </w:rPr>
    </w:lvl>
    <w:lvl w:ilvl="6" w:tplc="D56C4F2A">
      <w:start w:val="1"/>
      <w:numFmt w:val="bullet"/>
      <w:lvlText w:val=""/>
      <w:lvlJc w:val="left"/>
      <w:pPr>
        <w:ind w:left="5040" w:hanging="360"/>
      </w:pPr>
      <w:rPr>
        <w:rFonts w:ascii="Symbol" w:hAnsi="Symbol" w:hint="default"/>
      </w:rPr>
    </w:lvl>
    <w:lvl w:ilvl="7" w:tplc="715AF254">
      <w:start w:val="1"/>
      <w:numFmt w:val="bullet"/>
      <w:lvlText w:val="o"/>
      <w:lvlJc w:val="left"/>
      <w:pPr>
        <w:ind w:left="5760" w:hanging="360"/>
      </w:pPr>
      <w:rPr>
        <w:rFonts w:ascii="Courier New" w:hAnsi="Courier New" w:hint="default"/>
      </w:rPr>
    </w:lvl>
    <w:lvl w:ilvl="8" w:tplc="3D4C16C0">
      <w:start w:val="1"/>
      <w:numFmt w:val="bullet"/>
      <w:lvlText w:val=""/>
      <w:lvlJc w:val="left"/>
      <w:pPr>
        <w:ind w:left="6480" w:hanging="360"/>
      </w:pPr>
      <w:rPr>
        <w:rFonts w:ascii="Wingdings" w:hAnsi="Wingdings" w:hint="default"/>
      </w:rPr>
    </w:lvl>
  </w:abstractNum>
  <w:abstractNum w:abstractNumId="21" w15:restartNumberingAfterBreak="0">
    <w:nsid w:val="7F251368"/>
    <w:multiLevelType w:val="hybridMultilevel"/>
    <w:tmpl w:val="3BC20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5605952">
    <w:abstractNumId w:val="8"/>
  </w:num>
  <w:num w:numId="2" w16cid:durableId="302464183">
    <w:abstractNumId w:val="20"/>
  </w:num>
  <w:num w:numId="3" w16cid:durableId="1000501271">
    <w:abstractNumId w:val="19"/>
  </w:num>
  <w:num w:numId="4" w16cid:durableId="1465926052">
    <w:abstractNumId w:val="17"/>
  </w:num>
  <w:num w:numId="5" w16cid:durableId="1164324749">
    <w:abstractNumId w:val="14"/>
  </w:num>
  <w:num w:numId="6" w16cid:durableId="1267078203">
    <w:abstractNumId w:val="10"/>
  </w:num>
  <w:num w:numId="7" w16cid:durableId="1836413933">
    <w:abstractNumId w:val="15"/>
  </w:num>
  <w:num w:numId="8" w16cid:durableId="1934195830">
    <w:abstractNumId w:val="3"/>
  </w:num>
  <w:num w:numId="9" w16cid:durableId="1394086590">
    <w:abstractNumId w:val="9"/>
  </w:num>
  <w:num w:numId="10" w16cid:durableId="811483754">
    <w:abstractNumId w:val="11"/>
  </w:num>
  <w:num w:numId="11" w16cid:durableId="724453486">
    <w:abstractNumId w:val="18"/>
  </w:num>
  <w:num w:numId="12" w16cid:durableId="1073773020">
    <w:abstractNumId w:val="1"/>
  </w:num>
  <w:num w:numId="13" w16cid:durableId="1798135508">
    <w:abstractNumId w:val="16"/>
  </w:num>
  <w:num w:numId="14" w16cid:durableId="1501114818">
    <w:abstractNumId w:val="2"/>
  </w:num>
  <w:num w:numId="15" w16cid:durableId="61753189">
    <w:abstractNumId w:val="5"/>
  </w:num>
  <w:num w:numId="16" w16cid:durableId="355346679">
    <w:abstractNumId w:val="12"/>
  </w:num>
  <w:num w:numId="17" w16cid:durableId="2072998494">
    <w:abstractNumId w:val="6"/>
  </w:num>
  <w:num w:numId="18" w16cid:durableId="459804193">
    <w:abstractNumId w:val="21"/>
  </w:num>
  <w:num w:numId="19" w16cid:durableId="481120885">
    <w:abstractNumId w:val="0"/>
  </w:num>
  <w:num w:numId="20" w16cid:durableId="1018699741">
    <w:abstractNumId w:val="13"/>
  </w:num>
  <w:num w:numId="21" w16cid:durableId="1504123810">
    <w:abstractNumId w:val="7"/>
  </w:num>
  <w:num w:numId="22" w16cid:durableId="12067941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1026B98"/>
    <w:rsid w:val="00015EED"/>
    <w:rsid w:val="000164AE"/>
    <w:rsid w:val="00016581"/>
    <w:rsid w:val="00025FD3"/>
    <w:rsid w:val="00031B53"/>
    <w:rsid w:val="00031BAC"/>
    <w:rsid w:val="00035A09"/>
    <w:rsid w:val="00045A69"/>
    <w:rsid w:val="00057A58"/>
    <w:rsid w:val="00063A87"/>
    <w:rsid w:val="000722FB"/>
    <w:rsid w:val="00084D5A"/>
    <w:rsid w:val="00086DEA"/>
    <w:rsid w:val="00096153"/>
    <w:rsid w:val="000A0954"/>
    <w:rsid w:val="000A383F"/>
    <w:rsid w:val="000D0C73"/>
    <w:rsid w:val="000D2E19"/>
    <w:rsid w:val="000D694B"/>
    <w:rsid w:val="000E0AF6"/>
    <w:rsid w:val="000E0F95"/>
    <w:rsid w:val="000E3CFE"/>
    <w:rsid w:val="000E4BAC"/>
    <w:rsid w:val="000E569C"/>
    <w:rsid w:val="000E6CB7"/>
    <w:rsid w:val="000F0879"/>
    <w:rsid w:val="000F4D72"/>
    <w:rsid w:val="00100D52"/>
    <w:rsid w:val="00111381"/>
    <w:rsid w:val="00114EC9"/>
    <w:rsid w:val="00115A90"/>
    <w:rsid w:val="00115E24"/>
    <w:rsid w:val="00117B7F"/>
    <w:rsid w:val="001227F9"/>
    <w:rsid w:val="00122AA1"/>
    <w:rsid w:val="001256B4"/>
    <w:rsid w:val="00125C34"/>
    <w:rsid w:val="00127A90"/>
    <w:rsid w:val="00134382"/>
    <w:rsid w:val="001417EC"/>
    <w:rsid w:val="00153244"/>
    <w:rsid w:val="0015525E"/>
    <w:rsid w:val="00155F92"/>
    <w:rsid w:val="0016175F"/>
    <w:rsid w:val="001647DF"/>
    <w:rsid w:val="00165825"/>
    <w:rsid w:val="00171CE5"/>
    <w:rsid w:val="00172FA6"/>
    <w:rsid w:val="00175B13"/>
    <w:rsid w:val="00180558"/>
    <w:rsid w:val="00184DEE"/>
    <w:rsid w:val="00190CA3"/>
    <w:rsid w:val="0019249A"/>
    <w:rsid w:val="0019656A"/>
    <w:rsid w:val="00196F8C"/>
    <w:rsid w:val="001A55DA"/>
    <w:rsid w:val="001A7774"/>
    <w:rsid w:val="001B3490"/>
    <w:rsid w:val="001B4EB7"/>
    <w:rsid w:val="001B6308"/>
    <w:rsid w:val="001B68CC"/>
    <w:rsid w:val="001B76EB"/>
    <w:rsid w:val="001B7C0A"/>
    <w:rsid w:val="001C3B3E"/>
    <w:rsid w:val="001D147E"/>
    <w:rsid w:val="001E3D6A"/>
    <w:rsid w:val="001E41C1"/>
    <w:rsid w:val="00203BAD"/>
    <w:rsid w:val="00205151"/>
    <w:rsid w:val="002068B8"/>
    <w:rsid w:val="0020793E"/>
    <w:rsid w:val="0020794C"/>
    <w:rsid w:val="002116C9"/>
    <w:rsid w:val="00211EE0"/>
    <w:rsid w:val="00213E5D"/>
    <w:rsid w:val="00221F94"/>
    <w:rsid w:val="002333B7"/>
    <w:rsid w:val="00233F5E"/>
    <w:rsid w:val="00235B7E"/>
    <w:rsid w:val="002373EB"/>
    <w:rsid w:val="0025059A"/>
    <w:rsid w:val="0025132A"/>
    <w:rsid w:val="00253BDE"/>
    <w:rsid w:val="00260A46"/>
    <w:rsid w:val="002662D7"/>
    <w:rsid w:val="00271A7D"/>
    <w:rsid w:val="0027333F"/>
    <w:rsid w:val="00275BD8"/>
    <w:rsid w:val="002811FD"/>
    <w:rsid w:val="00285A6E"/>
    <w:rsid w:val="002964AC"/>
    <w:rsid w:val="002A62C3"/>
    <w:rsid w:val="002B0554"/>
    <w:rsid w:val="002B0E83"/>
    <w:rsid w:val="002B73D3"/>
    <w:rsid w:val="002B77DE"/>
    <w:rsid w:val="002C05A7"/>
    <w:rsid w:val="002D752F"/>
    <w:rsid w:val="002E1184"/>
    <w:rsid w:val="002E342C"/>
    <w:rsid w:val="002F1251"/>
    <w:rsid w:val="002F17A1"/>
    <w:rsid w:val="002F3AFF"/>
    <w:rsid w:val="002F5781"/>
    <w:rsid w:val="002F60C0"/>
    <w:rsid w:val="00300076"/>
    <w:rsid w:val="00300D69"/>
    <w:rsid w:val="003140C3"/>
    <w:rsid w:val="00316923"/>
    <w:rsid w:val="00322116"/>
    <w:rsid w:val="003241BC"/>
    <w:rsid w:val="0032447F"/>
    <w:rsid w:val="00324B38"/>
    <w:rsid w:val="00325C49"/>
    <w:rsid w:val="0033193D"/>
    <w:rsid w:val="00331CF9"/>
    <w:rsid w:val="00334471"/>
    <w:rsid w:val="00344226"/>
    <w:rsid w:val="00347562"/>
    <w:rsid w:val="00350279"/>
    <w:rsid w:val="003511CB"/>
    <w:rsid w:val="00356289"/>
    <w:rsid w:val="00362EAB"/>
    <w:rsid w:val="00364AA6"/>
    <w:rsid w:val="0037067D"/>
    <w:rsid w:val="00375BC5"/>
    <w:rsid w:val="00385E3B"/>
    <w:rsid w:val="003909E0"/>
    <w:rsid w:val="00396F7E"/>
    <w:rsid w:val="003A2E83"/>
    <w:rsid w:val="003A6CDE"/>
    <w:rsid w:val="003A7C59"/>
    <w:rsid w:val="003B06EB"/>
    <w:rsid w:val="003B247F"/>
    <w:rsid w:val="003B3910"/>
    <w:rsid w:val="003B6DD0"/>
    <w:rsid w:val="003B6F1B"/>
    <w:rsid w:val="003C2C15"/>
    <w:rsid w:val="003E06A5"/>
    <w:rsid w:val="003E0710"/>
    <w:rsid w:val="003E63C6"/>
    <w:rsid w:val="003E6FFD"/>
    <w:rsid w:val="003F0949"/>
    <w:rsid w:val="003F6ACC"/>
    <w:rsid w:val="00402C80"/>
    <w:rsid w:val="00402E05"/>
    <w:rsid w:val="0040405B"/>
    <w:rsid w:val="0040420D"/>
    <w:rsid w:val="00412472"/>
    <w:rsid w:val="00416756"/>
    <w:rsid w:val="00430148"/>
    <w:rsid w:val="0043550F"/>
    <w:rsid w:val="00444C9A"/>
    <w:rsid w:val="00446A58"/>
    <w:rsid w:val="00463145"/>
    <w:rsid w:val="004648C7"/>
    <w:rsid w:val="004739C3"/>
    <w:rsid w:val="004856AF"/>
    <w:rsid w:val="00485DDD"/>
    <w:rsid w:val="00491590"/>
    <w:rsid w:val="00497311"/>
    <w:rsid w:val="004A154B"/>
    <w:rsid w:val="004A16C5"/>
    <w:rsid w:val="004A631A"/>
    <w:rsid w:val="004A7A5B"/>
    <w:rsid w:val="004B0D1B"/>
    <w:rsid w:val="004B6FA1"/>
    <w:rsid w:val="004C1FE5"/>
    <w:rsid w:val="004C2AF9"/>
    <w:rsid w:val="004C35F2"/>
    <w:rsid w:val="004C6D98"/>
    <w:rsid w:val="004D6F86"/>
    <w:rsid w:val="004F1F34"/>
    <w:rsid w:val="00501D08"/>
    <w:rsid w:val="00506B68"/>
    <w:rsid w:val="00512C6B"/>
    <w:rsid w:val="0051734A"/>
    <w:rsid w:val="00524648"/>
    <w:rsid w:val="005269AD"/>
    <w:rsid w:val="00537CD5"/>
    <w:rsid w:val="00541CB5"/>
    <w:rsid w:val="005472E2"/>
    <w:rsid w:val="00550C2F"/>
    <w:rsid w:val="0055686B"/>
    <w:rsid w:val="00563A72"/>
    <w:rsid w:val="00565AEB"/>
    <w:rsid w:val="00566707"/>
    <w:rsid w:val="00566855"/>
    <w:rsid w:val="00566B7E"/>
    <w:rsid w:val="005725D2"/>
    <w:rsid w:val="00574702"/>
    <w:rsid w:val="00574AC8"/>
    <w:rsid w:val="005835A5"/>
    <w:rsid w:val="00587EB2"/>
    <w:rsid w:val="0059054F"/>
    <w:rsid w:val="00590618"/>
    <w:rsid w:val="00595F52"/>
    <w:rsid w:val="005A0217"/>
    <w:rsid w:val="005B161E"/>
    <w:rsid w:val="005C4F92"/>
    <w:rsid w:val="005C6EC7"/>
    <w:rsid w:val="005C7EDC"/>
    <w:rsid w:val="005D4A48"/>
    <w:rsid w:val="005D5DE9"/>
    <w:rsid w:val="005E3B57"/>
    <w:rsid w:val="005E4793"/>
    <w:rsid w:val="005E4D18"/>
    <w:rsid w:val="005E7F63"/>
    <w:rsid w:val="005F1903"/>
    <w:rsid w:val="00603118"/>
    <w:rsid w:val="0062015A"/>
    <w:rsid w:val="0062571B"/>
    <w:rsid w:val="00630012"/>
    <w:rsid w:val="00630181"/>
    <w:rsid w:val="0063383F"/>
    <w:rsid w:val="00640A97"/>
    <w:rsid w:val="00641B06"/>
    <w:rsid w:val="006449DF"/>
    <w:rsid w:val="00646FD4"/>
    <w:rsid w:val="00651AD5"/>
    <w:rsid w:val="00661864"/>
    <w:rsid w:val="00665666"/>
    <w:rsid w:val="0066665B"/>
    <w:rsid w:val="00672531"/>
    <w:rsid w:val="0067448C"/>
    <w:rsid w:val="00674DC6"/>
    <w:rsid w:val="00680DAB"/>
    <w:rsid w:val="00682C00"/>
    <w:rsid w:val="0068381C"/>
    <w:rsid w:val="006845D2"/>
    <w:rsid w:val="00691D6A"/>
    <w:rsid w:val="0069706D"/>
    <w:rsid w:val="00697FD1"/>
    <w:rsid w:val="006A0423"/>
    <w:rsid w:val="006A36EE"/>
    <w:rsid w:val="006A5308"/>
    <w:rsid w:val="006B35AA"/>
    <w:rsid w:val="006C14C2"/>
    <w:rsid w:val="006C3023"/>
    <w:rsid w:val="006C346C"/>
    <w:rsid w:val="006D10C2"/>
    <w:rsid w:val="006D1B63"/>
    <w:rsid w:val="006D49F9"/>
    <w:rsid w:val="006E18D1"/>
    <w:rsid w:val="006E69D6"/>
    <w:rsid w:val="006E6CFB"/>
    <w:rsid w:val="006F13C5"/>
    <w:rsid w:val="006F3D58"/>
    <w:rsid w:val="006F3E9E"/>
    <w:rsid w:val="006F525A"/>
    <w:rsid w:val="006F7666"/>
    <w:rsid w:val="006F7A80"/>
    <w:rsid w:val="00701D25"/>
    <w:rsid w:val="00702A39"/>
    <w:rsid w:val="00705EC8"/>
    <w:rsid w:val="007117C2"/>
    <w:rsid w:val="00714357"/>
    <w:rsid w:val="007223EC"/>
    <w:rsid w:val="00723EAA"/>
    <w:rsid w:val="0072559D"/>
    <w:rsid w:val="00743B84"/>
    <w:rsid w:val="00745301"/>
    <w:rsid w:val="007479B0"/>
    <w:rsid w:val="0076086C"/>
    <w:rsid w:val="00764165"/>
    <w:rsid w:val="00770475"/>
    <w:rsid w:val="00770DFF"/>
    <w:rsid w:val="00775085"/>
    <w:rsid w:val="00782B83"/>
    <w:rsid w:val="00783004"/>
    <w:rsid w:val="00785416"/>
    <w:rsid w:val="00787CA1"/>
    <w:rsid w:val="007934EC"/>
    <w:rsid w:val="00794B1E"/>
    <w:rsid w:val="00796667"/>
    <w:rsid w:val="007A10E5"/>
    <w:rsid w:val="007B2334"/>
    <w:rsid w:val="007B5041"/>
    <w:rsid w:val="007C7933"/>
    <w:rsid w:val="007D3757"/>
    <w:rsid w:val="007D55F9"/>
    <w:rsid w:val="007D7504"/>
    <w:rsid w:val="007E6064"/>
    <w:rsid w:val="007E7148"/>
    <w:rsid w:val="007F3E49"/>
    <w:rsid w:val="007F7E0A"/>
    <w:rsid w:val="00806E88"/>
    <w:rsid w:val="0086279F"/>
    <w:rsid w:val="00866E71"/>
    <w:rsid w:val="00876CF2"/>
    <w:rsid w:val="0088257B"/>
    <w:rsid w:val="008846B3"/>
    <w:rsid w:val="008930C4"/>
    <w:rsid w:val="00894F47"/>
    <w:rsid w:val="00895D91"/>
    <w:rsid w:val="008A0746"/>
    <w:rsid w:val="008A310E"/>
    <w:rsid w:val="008B25E3"/>
    <w:rsid w:val="008B43B2"/>
    <w:rsid w:val="008B59E9"/>
    <w:rsid w:val="008C6874"/>
    <w:rsid w:val="008C6A35"/>
    <w:rsid w:val="008D021C"/>
    <w:rsid w:val="008D19CC"/>
    <w:rsid w:val="008D4A0B"/>
    <w:rsid w:val="008D5B8E"/>
    <w:rsid w:val="008E36BD"/>
    <w:rsid w:val="008E60CB"/>
    <w:rsid w:val="008F202C"/>
    <w:rsid w:val="008F32B7"/>
    <w:rsid w:val="008F7768"/>
    <w:rsid w:val="00904815"/>
    <w:rsid w:val="0091280C"/>
    <w:rsid w:val="00913898"/>
    <w:rsid w:val="00914B02"/>
    <w:rsid w:val="00914C88"/>
    <w:rsid w:val="00915D75"/>
    <w:rsid w:val="009268AD"/>
    <w:rsid w:val="00926CDA"/>
    <w:rsid w:val="00927D2A"/>
    <w:rsid w:val="00927ED3"/>
    <w:rsid w:val="00933A9D"/>
    <w:rsid w:val="00934AB4"/>
    <w:rsid w:val="0093571E"/>
    <w:rsid w:val="0093648D"/>
    <w:rsid w:val="00942330"/>
    <w:rsid w:val="0094254F"/>
    <w:rsid w:val="009478BB"/>
    <w:rsid w:val="00952E97"/>
    <w:rsid w:val="009531D0"/>
    <w:rsid w:val="00957B80"/>
    <w:rsid w:val="00961388"/>
    <w:rsid w:val="00966D02"/>
    <w:rsid w:val="0096764B"/>
    <w:rsid w:val="0097130F"/>
    <w:rsid w:val="00972FBB"/>
    <w:rsid w:val="0097559B"/>
    <w:rsid w:val="00980EE4"/>
    <w:rsid w:val="009811CE"/>
    <w:rsid w:val="00984932"/>
    <w:rsid w:val="00990B43"/>
    <w:rsid w:val="009915B8"/>
    <w:rsid w:val="009A3EDE"/>
    <w:rsid w:val="009A4FB8"/>
    <w:rsid w:val="009A5297"/>
    <w:rsid w:val="009A6559"/>
    <w:rsid w:val="009B381F"/>
    <w:rsid w:val="009B4289"/>
    <w:rsid w:val="009B5DCC"/>
    <w:rsid w:val="009C2F96"/>
    <w:rsid w:val="009C6425"/>
    <w:rsid w:val="009C6B9D"/>
    <w:rsid w:val="009D1FE6"/>
    <w:rsid w:val="009D4947"/>
    <w:rsid w:val="009D5A7C"/>
    <w:rsid w:val="009D73E0"/>
    <w:rsid w:val="009E77C9"/>
    <w:rsid w:val="00A0182D"/>
    <w:rsid w:val="00A1180E"/>
    <w:rsid w:val="00A11CAE"/>
    <w:rsid w:val="00A204A3"/>
    <w:rsid w:val="00A2423D"/>
    <w:rsid w:val="00A377D1"/>
    <w:rsid w:val="00A40FB9"/>
    <w:rsid w:val="00A51EFA"/>
    <w:rsid w:val="00A532C3"/>
    <w:rsid w:val="00A545BF"/>
    <w:rsid w:val="00A61CB5"/>
    <w:rsid w:val="00A63F05"/>
    <w:rsid w:val="00A66A77"/>
    <w:rsid w:val="00A67493"/>
    <w:rsid w:val="00A72986"/>
    <w:rsid w:val="00A73599"/>
    <w:rsid w:val="00A8020E"/>
    <w:rsid w:val="00A94335"/>
    <w:rsid w:val="00A96054"/>
    <w:rsid w:val="00AA6A35"/>
    <w:rsid w:val="00AB0268"/>
    <w:rsid w:val="00AB50C1"/>
    <w:rsid w:val="00AB5824"/>
    <w:rsid w:val="00AB770F"/>
    <w:rsid w:val="00AC0D82"/>
    <w:rsid w:val="00AD3F1B"/>
    <w:rsid w:val="00AD7115"/>
    <w:rsid w:val="00AE4646"/>
    <w:rsid w:val="00AF1DE5"/>
    <w:rsid w:val="00AF5862"/>
    <w:rsid w:val="00AF60C0"/>
    <w:rsid w:val="00AF641C"/>
    <w:rsid w:val="00B00AEF"/>
    <w:rsid w:val="00B01B81"/>
    <w:rsid w:val="00B037CC"/>
    <w:rsid w:val="00B0570F"/>
    <w:rsid w:val="00B06C28"/>
    <w:rsid w:val="00B07ED8"/>
    <w:rsid w:val="00B22874"/>
    <w:rsid w:val="00B235DD"/>
    <w:rsid w:val="00B27432"/>
    <w:rsid w:val="00B342DE"/>
    <w:rsid w:val="00B37D7C"/>
    <w:rsid w:val="00B43047"/>
    <w:rsid w:val="00B479B4"/>
    <w:rsid w:val="00B52BA1"/>
    <w:rsid w:val="00B547BA"/>
    <w:rsid w:val="00B54BDD"/>
    <w:rsid w:val="00B57EC0"/>
    <w:rsid w:val="00B60835"/>
    <w:rsid w:val="00B76484"/>
    <w:rsid w:val="00B777B6"/>
    <w:rsid w:val="00B8152C"/>
    <w:rsid w:val="00B82E21"/>
    <w:rsid w:val="00B83B93"/>
    <w:rsid w:val="00B8728C"/>
    <w:rsid w:val="00B91E33"/>
    <w:rsid w:val="00B95371"/>
    <w:rsid w:val="00B96906"/>
    <w:rsid w:val="00BA14EC"/>
    <w:rsid w:val="00BA6981"/>
    <w:rsid w:val="00BB0FA8"/>
    <w:rsid w:val="00BB76E2"/>
    <w:rsid w:val="00BC1A55"/>
    <w:rsid w:val="00BC1DD6"/>
    <w:rsid w:val="00BC5D46"/>
    <w:rsid w:val="00BC7C14"/>
    <w:rsid w:val="00BD0AB7"/>
    <w:rsid w:val="00BD1524"/>
    <w:rsid w:val="00BD425D"/>
    <w:rsid w:val="00BE3A98"/>
    <w:rsid w:val="00BE4A98"/>
    <w:rsid w:val="00BE6A0B"/>
    <w:rsid w:val="00BE7661"/>
    <w:rsid w:val="00BF3E64"/>
    <w:rsid w:val="00C138A9"/>
    <w:rsid w:val="00C1474A"/>
    <w:rsid w:val="00C21E96"/>
    <w:rsid w:val="00C254CF"/>
    <w:rsid w:val="00C2691F"/>
    <w:rsid w:val="00C37065"/>
    <w:rsid w:val="00C41E25"/>
    <w:rsid w:val="00C4436A"/>
    <w:rsid w:val="00C45430"/>
    <w:rsid w:val="00C45EAB"/>
    <w:rsid w:val="00C55E9C"/>
    <w:rsid w:val="00C57092"/>
    <w:rsid w:val="00C62647"/>
    <w:rsid w:val="00C63EE7"/>
    <w:rsid w:val="00C6494C"/>
    <w:rsid w:val="00C75B2F"/>
    <w:rsid w:val="00C77084"/>
    <w:rsid w:val="00C80BA6"/>
    <w:rsid w:val="00C87E60"/>
    <w:rsid w:val="00C95F3D"/>
    <w:rsid w:val="00C96BFA"/>
    <w:rsid w:val="00C973C3"/>
    <w:rsid w:val="00CA338B"/>
    <w:rsid w:val="00CA540B"/>
    <w:rsid w:val="00CA6156"/>
    <w:rsid w:val="00CA7F67"/>
    <w:rsid w:val="00CB00E4"/>
    <w:rsid w:val="00CC04A0"/>
    <w:rsid w:val="00CC6149"/>
    <w:rsid w:val="00CD29BD"/>
    <w:rsid w:val="00CD49C9"/>
    <w:rsid w:val="00CE2A18"/>
    <w:rsid w:val="00CE6E3D"/>
    <w:rsid w:val="00CE7C2A"/>
    <w:rsid w:val="00CF0E05"/>
    <w:rsid w:val="00D04772"/>
    <w:rsid w:val="00D055E8"/>
    <w:rsid w:val="00D12169"/>
    <w:rsid w:val="00D15480"/>
    <w:rsid w:val="00D158E3"/>
    <w:rsid w:val="00D21262"/>
    <w:rsid w:val="00D22729"/>
    <w:rsid w:val="00D26F05"/>
    <w:rsid w:val="00D377FE"/>
    <w:rsid w:val="00D41E7C"/>
    <w:rsid w:val="00D52967"/>
    <w:rsid w:val="00D53660"/>
    <w:rsid w:val="00D57CA7"/>
    <w:rsid w:val="00D63700"/>
    <w:rsid w:val="00D65119"/>
    <w:rsid w:val="00D74A4D"/>
    <w:rsid w:val="00D80537"/>
    <w:rsid w:val="00D840D3"/>
    <w:rsid w:val="00D870D4"/>
    <w:rsid w:val="00D94D27"/>
    <w:rsid w:val="00DA0A95"/>
    <w:rsid w:val="00DA3732"/>
    <w:rsid w:val="00DA5924"/>
    <w:rsid w:val="00DA5BB0"/>
    <w:rsid w:val="00DA7277"/>
    <w:rsid w:val="00DC1359"/>
    <w:rsid w:val="00DC1BAB"/>
    <w:rsid w:val="00DC36AB"/>
    <w:rsid w:val="00DD7BB0"/>
    <w:rsid w:val="00DE0474"/>
    <w:rsid w:val="00DE2E6E"/>
    <w:rsid w:val="00DE7376"/>
    <w:rsid w:val="00DF0C6A"/>
    <w:rsid w:val="00DF25EF"/>
    <w:rsid w:val="00DF281C"/>
    <w:rsid w:val="00DF4DBB"/>
    <w:rsid w:val="00DF7D5F"/>
    <w:rsid w:val="00E008C3"/>
    <w:rsid w:val="00E01648"/>
    <w:rsid w:val="00E05F72"/>
    <w:rsid w:val="00E064CA"/>
    <w:rsid w:val="00E11973"/>
    <w:rsid w:val="00E20F0D"/>
    <w:rsid w:val="00E24DB1"/>
    <w:rsid w:val="00E25298"/>
    <w:rsid w:val="00E26F84"/>
    <w:rsid w:val="00E31519"/>
    <w:rsid w:val="00E31E49"/>
    <w:rsid w:val="00E328C0"/>
    <w:rsid w:val="00E3455A"/>
    <w:rsid w:val="00E47170"/>
    <w:rsid w:val="00E5033F"/>
    <w:rsid w:val="00E5134A"/>
    <w:rsid w:val="00E62778"/>
    <w:rsid w:val="00E62C49"/>
    <w:rsid w:val="00E63CE7"/>
    <w:rsid w:val="00E6597B"/>
    <w:rsid w:val="00E8384D"/>
    <w:rsid w:val="00E852BC"/>
    <w:rsid w:val="00E9205C"/>
    <w:rsid w:val="00E97A64"/>
    <w:rsid w:val="00EA25C2"/>
    <w:rsid w:val="00EB0324"/>
    <w:rsid w:val="00EB1C11"/>
    <w:rsid w:val="00EB1FDB"/>
    <w:rsid w:val="00EB3EF5"/>
    <w:rsid w:val="00EC1343"/>
    <w:rsid w:val="00EC4827"/>
    <w:rsid w:val="00EC67F3"/>
    <w:rsid w:val="00ED0FED"/>
    <w:rsid w:val="00ED2756"/>
    <w:rsid w:val="00EE6DB8"/>
    <w:rsid w:val="00EF50C4"/>
    <w:rsid w:val="00F076F4"/>
    <w:rsid w:val="00F12982"/>
    <w:rsid w:val="00F1388A"/>
    <w:rsid w:val="00F17328"/>
    <w:rsid w:val="00F17AD2"/>
    <w:rsid w:val="00F17CDC"/>
    <w:rsid w:val="00F22E14"/>
    <w:rsid w:val="00F261FD"/>
    <w:rsid w:val="00F2653D"/>
    <w:rsid w:val="00F268E0"/>
    <w:rsid w:val="00F2728D"/>
    <w:rsid w:val="00F37288"/>
    <w:rsid w:val="00F5235E"/>
    <w:rsid w:val="00F52D62"/>
    <w:rsid w:val="00F55B4F"/>
    <w:rsid w:val="00F6196C"/>
    <w:rsid w:val="00F637F7"/>
    <w:rsid w:val="00F638BD"/>
    <w:rsid w:val="00F71F2D"/>
    <w:rsid w:val="00F811A9"/>
    <w:rsid w:val="00F8125A"/>
    <w:rsid w:val="00F8126A"/>
    <w:rsid w:val="00F81637"/>
    <w:rsid w:val="00F96DA2"/>
    <w:rsid w:val="00F97EB7"/>
    <w:rsid w:val="00FA301A"/>
    <w:rsid w:val="00FA54D0"/>
    <w:rsid w:val="00FB0915"/>
    <w:rsid w:val="00FB1D18"/>
    <w:rsid w:val="00FB37B4"/>
    <w:rsid w:val="00FC4EC6"/>
    <w:rsid w:val="00FC72BB"/>
    <w:rsid w:val="00FD2FC9"/>
    <w:rsid w:val="00FD35C9"/>
    <w:rsid w:val="00FE2CEE"/>
    <w:rsid w:val="00FE3D9A"/>
    <w:rsid w:val="00FE4466"/>
    <w:rsid w:val="00FE6268"/>
    <w:rsid w:val="00FE70EA"/>
    <w:rsid w:val="00FF6CFF"/>
    <w:rsid w:val="01026B98"/>
    <w:rsid w:val="04631234"/>
    <w:rsid w:val="048C12B4"/>
    <w:rsid w:val="059A241A"/>
    <w:rsid w:val="05E5AFF8"/>
    <w:rsid w:val="067212EE"/>
    <w:rsid w:val="086D55C6"/>
    <w:rsid w:val="09D651B1"/>
    <w:rsid w:val="0ACEEF79"/>
    <w:rsid w:val="0B7983A6"/>
    <w:rsid w:val="0BE7A52C"/>
    <w:rsid w:val="0C177D97"/>
    <w:rsid w:val="0D1ABACE"/>
    <w:rsid w:val="0D69D3EF"/>
    <w:rsid w:val="0D814B97"/>
    <w:rsid w:val="0E4FEA4F"/>
    <w:rsid w:val="0F5D7603"/>
    <w:rsid w:val="10016249"/>
    <w:rsid w:val="10525B90"/>
    <w:rsid w:val="1138B2D1"/>
    <w:rsid w:val="12035744"/>
    <w:rsid w:val="1373C852"/>
    <w:rsid w:val="16065B96"/>
    <w:rsid w:val="168E376B"/>
    <w:rsid w:val="171FA2EA"/>
    <w:rsid w:val="18473975"/>
    <w:rsid w:val="193DFC58"/>
    <w:rsid w:val="19A04989"/>
    <w:rsid w:val="1A21583E"/>
    <w:rsid w:val="1A95E9D3"/>
    <w:rsid w:val="1AD9CCB9"/>
    <w:rsid w:val="1C759D1A"/>
    <w:rsid w:val="1C8BC587"/>
    <w:rsid w:val="1D617287"/>
    <w:rsid w:val="1DEE9B80"/>
    <w:rsid w:val="1FD016B6"/>
    <w:rsid w:val="2110F678"/>
    <w:rsid w:val="21435111"/>
    <w:rsid w:val="21C78333"/>
    <w:rsid w:val="2241E741"/>
    <w:rsid w:val="22E1DEAE"/>
    <w:rsid w:val="23B4F160"/>
    <w:rsid w:val="256DD9BA"/>
    <w:rsid w:val="257219D5"/>
    <w:rsid w:val="26C97A64"/>
    <w:rsid w:val="26F041D9"/>
    <w:rsid w:val="28017495"/>
    <w:rsid w:val="28A57A7C"/>
    <w:rsid w:val="29292926"/>
    <w:rsid w:val="299D44F6"/>
    <w:rsid w:val="29F22593"/>
    <w:rsid w:val="2A2432E4"/>
    <w:rsid w:val="2BD90D94"/>
    <w:rsid w:val="2D665B7A"/>
    <w:rsid w:val="2DF01DF6"/>
    <w:rsid w:val="2FB55B99"/>
    <w:rsid w:val="32BB3E3A"/>
    <w:rsid w:val="32DBE5BE"/>
    <w:rsid w:val="32F1AE35"/>
    <w:rsid w:val="38A90E21"/>
    <w:rsid w:val="394820A2"/>
    <w:rsid w:val="3A02FD84"/>
    <w:rsid w:val="3B678C02"/>
    <w:rsid w:val="3BE0AEE3"/>
    <w:rsid w:val="3CCDD99E"/>
    <w:rsid w:val="3D04877A"/>
    <w:rsid w:val="3D869082"/>
    <w:rsid w:val="3DD97754"/>
    <w:rsid w:val="3E0BD3C7"/>
    <w:rsid w:val="3F9ED8EC"/>
    <w:rsid w:val="40165325"/>
    <w:rsid w:val="402A97CA"/>
    <w:rsid w:val="40BC0D8C"/>
    <w:rsid w:val="41C807F1"/>
    <w:rsid w:val="4498BBCC"/>
    <w:rsid w:val="449A076E"/>
    <w:rsid w:val="44C41B1F"/>
    <w:rsid w:val="4578B853"/>
    <w:rsid w:val="46995C00"/>
    <w:rsid w:val="471D6D3D"/>
    <w:rsid w:val="48B93D9E"/>
    <w:rsid w:val="4A5FEFE2"/>
    <w:rsid w:val="4B2F04AA"/>
    <w:rsid w:val="4B816FA6"/>
    <w:rsid w:val="4BF0DE60"/>
    <w:rsid w:val="4CB28839"/>
    <w:rsid w:val="4CB604A7"/>
    <w:rsid w:val="4CE9F7E5"/>
    <w:rsid w:val="4D8CAEC1"/>
    <w:rsid w:val="4E6AA356"/>
    <w:rsid w:val="4F42A972"/>
    <w:rsid w:val="50090E05"/>
    <w:rsid w:val="5020C8BA"/>
    <w:rsid w:val="50C8D4BE"/>
    <w:rsid w:val="50F0406B"/>
    <w:rsid w:val="531F548F"/>
    <w:rsid w:val="533E1479"/>
    <w:rsid w:val="54A650D0"/>
    <w:rsid w:val="5508730C"/>
    <w:rsid w:val="55BB4521"/>
    <w:rsid w:val="563BA577"/>
    <w:rsid w:val="57254A8D"/>
    <w:rsid w:val="57FA554E"/>
    <w:rsid w:val="58141FEA"/>
    <w:rsid w:val="58C03F7C"/>
    <w:rsid w:val="5B2FFE01"/>
    <w:rsid w:val="604E8C43"/>
    <w:rsid w:val="6092EF2D"/>
    <w:rsid w:val="60D5301F"/>
    <w:rsid w:val="6179A0E3"/>
    <w:rsid w:val="6275E4F3"/>
    <w:rsid w:val="62A24933"/>
    <w:rsid w:val="6350DE44"/>
    <w:rsid w:val="635827DF"/>
    <w:rsid w:val="63BF1DD2"/>
    <w:rsid w:val="6676A044"/>
    <w:rsid w:val="66BE0730"/>
    <w:rsid w:val="6777906D"/>
    <w:rsid w:val="6832313A"/>
    <w:rsid w:val="696F1542"/>
    <w:rsid w:val="69B4D93E"/>
    <w:rsid w:val="6BCAF2EB"/>
    <w:rsid w:val="6C08A9FC"/>
    <w:rsid w:val="6C288723"/>
    <w:rsid w:val="6DD5B51F"/>
    <w:rsid w:val="6DEE4855"/>
    <w:rsid w:val="71107667"/>
    <w:rsid w:val="71B8EA5F"/>
    <w:rsid w:val="736EEF94"/>
    <w:rsid w:val="75415F40"/>
    <w:rsid w:val="754D54CF"/>
    <w:rsid w:val="754ED067"/>
    <w:rsid w:val="756CE2F4"/>
    <w:rsid w:val="75FBA1AB"/>
    <w:rsid w:val="76F9408D"/>
    <w:rsid w:val="7A4AE522"/>
    <w:rsid w:val="7AA33B70"/>
    <w:rsid w:val="7C3F27C0"/>
    <w:rsid w:val="7C935410"/>
    <w:rsid w:val="7DF1AC75"/>
    <w:rsid w:val="7F186DAC"/>
    <w:rsid w:val="7F269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26B98"/>
  <w15:chartTrackingRefBased/>
  <w15:docId w15:val="{6C3E22E6-F298-4D89-AB19-2E57142D4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D9A"/>
    <w:pPr>
      <w:keepLines/>
      <w:spacing w:after="240" w:line="312" w:lineRule="auto"/>
    </w:pPr>
    <w:rPr>
      <w:lang w:val="en-GB"/>
    </w:rPr>
  </w:style>
  <w:style w:type="paragraph" w:styleId="Heading1">
    <w:name w:val="heading 1"/>
    <w:basedOn w:val="Normal"/>
    <w:next w:val="Normal"/>
    <w:link w:val="Heading1Char"/>
    <w:uiPriority w:val="9"/>
    <w:qFormat/>
    <w:rsid w:val="00165825"/>
    <w:pPr>
      <w:keepNext/>
      <w:spacing w:before="480" w:after="0" w:line="264" w:lineRule="auto"/>
      <w:outlineLvl w:val="0"/>
    </w:pPr>
    <w:rPr>
      <w:rFonts w:asciiTheme="majorHAnsi" w:eastAsiaTheme="majorEastAsia" w:hAnsiTheme="majorHAnsi" w:cstheme="majorBidi"/>
      <w:color w:val="2F5496" w:themeColor="accent1" w:themeShade="BF"/>
      <w:sz w:val="36"/>
      <w:szCs w:val="36"/>
    </w:rPr>
  </w:style>
  <w:style w:type="paragraph" w:styleId="Heading2">
    <w:name w:val="heading 2"/>
    <w:basedOn w:val="Heading1"/>
    <w:next w:val="Normal"/>
    <w:link w:val="Heading2Char"/>
    <w:uiPriority w:val="9"/>
    <w:unhideWhenUsed/>
    <w:qFormat/>
    <w:rsid w:val="00A72986"/>
    <w:pPr>
      <w:spacing w:before="360"/>
      <w:outlineLvl w:val="1"/>
    </w:pPr>
    <w:rPr>
      <w:sz w:val="28"/>
      <w:szCs w:val="28"/>
    </w:rPr>
  </w:style>
  <w:style w:type="paragraph" w:styleId="Heading3">
    <w:name w:val="heading 3"/>
    <w:basedOn w:val="Normal"/>
    <w:next w:val="Normal"/>
    <w:link w:val="Heading3Char"/>
    <w:uiPriority w:val="9"/>
    <w:semiHidden/>
    <w:unhideWhenUsed/>
    <w:qFormat/>
    <w:rsid w:val="00E5033F"/>
    <w:pPr>
      <w:keepNext/>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5033F"/>
    <w:pPr>
      <w:keepNext/>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5033F"/>
    <w:pPr>
      <w:keepNext/>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5033F"/>
    <w:pPr>
      <w:keepNext/>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5033F"/>
    <w:pPr>
      <w:keepNext/>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5033F"/>
    <w:pPr>
      <w:keepNext/>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5033F"/>
    <w:pPr>
      <w:keepNext/>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color w:val="2F5496" w:themeColor="accent1" w:themeShade="BF"/>
      <w:sz w:val="36"/>
      <w:szCs w:val="36"/>
    </w:rPr>
  </w:style>
  <w:style w:type="character" w:customStyle="1" w:styleId="Heading2Char">
    <w:name w:val="Heading 2 Char"/>
    <w:basedOn w:val="DefaultParagraphFont"/>
    <w:link w:val="Heading2"/>
    <w:uiPriority w:val="9"/>
    <w:rsid w:val="00A72986"/>
    <w:rPr>
      <w:rFonts w:asciiTheme="majorHAnsi" w:eastAsiaTheme="majorEastAsia" w:hAnsiTheme="majorHAnsi" w:cstheme="majorBidi"/>
      <w:color w:val="2F5496" w:themeColor="accent1" w:themeShade="BF"/>
      <w:sz w:val="28"/>
      <w:szCs w:val="28"/>
    </w:rPr>
  </w:style>
  <w:style w:type="character" w:customStyle="1" w:styleId="Heading3Char">
    <w:name w:val="Heading 3 Char"/>
    <w:basedOn w:val="DefaultParagraphFont"/>
    <w:link w:val="Heading3"/>
    <w:uiPriority w:val="9"/>
    <w:semiHidden/>
    <w:rsid w:val="00E5033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5033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5033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5033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5033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5033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5033F"/>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E5033F"/>
    <w:pPr>
      <w:outlineLvl w:val="9"/>
    </w:pPr>
    <w:rPr>
      <w:lang w:eastAsia="en-GB"/>
    </w:rPr>
  </w:style>
  <w:style w:type="paragraph" w:styleId="TOC1">
    <w:name w:val="toc 1"/>
    <w:basedOn w:val="Normal"/>
    <w:next w:val="Normal"/>
    <w:autoRedefine/>
    <w:uiPriority w:val="39"/>
    <w:unhideWhenUsed/>
    <w:rsid w:val="008F32B7"/>
    <w:pPr>
      <w:tabs>
        <w:tab w:val="left" w:pos="440"/>
        <w:tab w:val="right" w:leader="dot" w:pos="9350"/>
      </w:tabs>
      <w:spacing w:before="240" w:after="40" w:line="264" w:lineRule="auto"/>
    </w:pPr>
  </w:style>
  <w:style w:type="paragraph" w:styleId="TOC2">
    <w:name w:val="toc 2"/>
    <w:basedOn w:val="Normal"/>
    <w:next w:val="Normal"/>
    <w:autoRedefine/>
    <w:uiPriority w:val="39"/>
    <w:unhideWhenUsed/>
    <w:rsid w:val="008F32B7"/>
    <w:pPr>
      <w:spacing w:before="60" w:after="60" w:line="264" w:lineRule="auto"/>
      <w:ind w:left="221"/>
    </w:pPr>
  </w:style>
  <w:style w:type="character" w:styleId="Hyperlink">
    <w:name w:val="Hyperlink"/>
    <w:basedOn w:val="DefaultParagraphFont"/>
    <w:uiPriority w:val="99"/>
    <w:unhideWhenUsed/>
    <w:rsid w:val="00E5033F"/>
    <w:rPr>
      <w:color w:val="0563C1" w:themeColor="hyperlink"/>
      <w:u w:val="single"/>
    </w:rPr>
  </w:style>
  <w:style w:type="paragraph" w:styleId="Header">
    <w:name w:val="header"/>
    <w:basedOn w:val="Normal"/>
    <w:link w:val="HeaderChar"/>
    <w:uiPriority w:val="99"/>
    <w:unhideWhenUsed/>
    <w:rsid w:val="006E6C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6CFB"/>
  </w:style>
  <w:style w:type="paragraph" w:styleId="Footer">
    <w:name w:val="footer"/>
    <w:basedOn w:val="Normal"/>
    <w:link w:val="FooterChar"/>
    <w:uiPriority w:val="99"/>
    <w:unhideWhenUsed/>
    <w:rsid w:val="006E6C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6CFB"/>
  </w:style>
  <w:style w:type="table" w:styleId="GridTable4-Accent3">
    <w:name w:val="Grid Table 4 Accent 3"/>
    <w:basedOn w:val="TableNormal"/>
    <w:uiPriority w:val="49"/>
    <w:rsid w:val="00A377D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A377D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1Light">
    <w:name w:val="Grid Table 1 Light"/>
    <w:basedOn w:val="TableNormal"/>
    <w:uiPriority w:val="46"/>
    <w:rsid w:val="00FE2C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E2CEE"/>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FE2C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Caption">
    <w:name w:val="caption"/>
    <w:basedOn w:val="Normal"/>
    <w:next w:val="Normal"/>
    <w:uiPriority w:val="35"/>
    <w:unhideWhenUsed/>
    <w:qFormat/>
    <w:rsid w:val="008F32B7"/>
    <w:pPr>
      <w:spacing w:line="240" w:lineRule="auto"/>
    </w:pPr>
    <w:rPr>
      <w:i/>
      <w:iCs/>
      <w:color w:val="44546A" w:themeColor="text2"/>
      <w:sz w:val="18"/>
      <w:szCs w:val="18"/>
    </w:rPr>
  </w:style>
  <w:style w:type="character" w:styleId="UnresolvedMention">
    <w:name w:val="Unresolved Mention"/>
    <w:basedOn w:val="DefaultParagraphFont"/>
    <w:uiPriority w:val="99"/>
    <w:semiHidden/>
    <w:unhideWhenUsed/>
    <w:rsid w:val="00031B53"/>
    <w:rPr>
      <w:color w:val="605E5C"/>
      <w:shd w:val="clear" w:color="auto" w:fill="E1DFDD"/>
    </w:rPr>
  </w:style>
  <w:style w:type="character" w:styleId="CommentReference">
    <w:name w:val="annotation reference"/>
    <w:basedOn w:val="DefaultParagraphFont"/>
    <w:uiPriority w:val="99"/>
    <w:semiHidden/>
    <w:unhideWhenUsed/>
    <w:rsid w:val="00CE2A18"/>
    <w:rPr>
      <w:sz w:val="16"/>
      <w:szCs w:val="16"/>
    </w:rPr>
  </w:style>
  <w:style w:type="paragraph" w:styleId="CommentText">
    <w:name w:val="annotation text"/>
    <w:basedOn w:val="Normal"/>
    <w:link w:val="CommentTextChar"/>
    <w:uiPriority w:val="99"/>
    <w:unhideWhenUsed/>
    <w:rsid w:val="00CE2A18"/>
    <w:pPr>
      <w:spacing w:line="240" w:lineRule="auto"/>
    </w:pPr>
    <w:rPr>
      <w:sz w:val="20"/>
      <w:szCs w:val="20"/>
    </w:rPr>
  </w:style>
  <w:style w:type="character" w:customStyle="1" w:styleId="CommentTextChar">
    <w:name w:val="Comment Text Char"/>
    <w:basedOn w:val="DefaultParagraphFont"/>
    <w:link w:val="CommentText"/>
    <w:uiPriority w:val="99"/>
    <w:rsid w:val="00CE2A18"/>
    <w:rPr>
      <w:sz w:val="20"/>
      <w:szCs w:val="20"/>
    </w:rPr>
  </w:style>
  <w:style w:type="paragraph" w:styleId="CommentSubject">
    <w:name w:val="annotation subject"/>
    <w:basedOn w:val="CommentText"/>
    <w:next w:val="CommentText"/>
    <w:link w:val="CommentSubjectChar"/>
    <w:uiPriority w:val="99"/>
    <w:semiHidden/>
    <w:unhideWhenUsed/>
    <w:rsid w:val="00CE2A18"/>
    <w:rPr>
      <w:b/>
      <w:bCs/>
    </w:rPr>
  </w:style>
  <w:style w:type="character" w:customStyle="1" w:styleId="CommentSubjectChar">
    <w:name w:val="Comment Subject Char"/>
    <w:basedOn w:val="CommentTextChar"/>
    <w:link w:val="CommentSubject"/>
    <w:uiPriority w:val="99"/>
    <w:semiHidden/>
    <w:rsid w:val="00CE2A18"/>
    <w:rPr>
      <w:b/>
      <w:bCs/>
      <w:sz w:val="20"/>
      <w:szCs w:val="20"/>
    </w:rPr>
  </w:style>
  <w:style w:type="paragraph" w:customStyle="1" w:styleId="Captionabove">
    <w:name w:val="Caption_above"/>
    <w:basedOn w:val="Caption"/>
    <w:qFormat/>
    <w:rsid w:val="008F32B7"/>
    <w:pPr>
      <w:keepNext/>
      <w:spacing w:before="360" w:after="60"/>
    </w:pPr>
    <w:rPr>
      <w:i w:val="0"/>
      <w:iCs w:val="0"/>
      <w:color w:val="000000" w:themeColor="text1"/>
      <w:sz w:val="20"/>
      <w:szCs w:val="20"/>
    </w:rPr>
  </w:style>
  <w:style w:type="paragraph" w:styleId="Title">
    <w:name w:val="Title"/>
    <w:basedOn w:val="Normal"/>
    <w:next w:val="Normal"/>
    <w:link w:val="TitleChar"/>
    <w:uiPriority w:val="10"/>
    <w:qFormat/>
    <w:rsid w:val="00563A72"/>
    <w:pPr>
      <w:spacing w:after="360" w:line="264"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3A72"/>
    <w:rPr>
      <w:rFonts w:asciiTheme="majorHAnsi" w:eastAsiaTheme="majorEastAsia" w:hAnsiTheme="majorHAnsi" w:cstheme="majorBidi"/>
      <w:spacing w:val="-10"/>
      <w:kern w:val="28"/>
      <w:sz w:val="56"/>
      <w:szCs w:val="56"/>
    </w:rPr>
  </w:style>
  <w:style w:type="paragraph" w:styleId="Revision">
    <w:name w:val="Revision"/>
    <w:hidden/>
    <w:uiPriority w:val="99"/>
    <w:semiHidden/>
    <w:rsid w:val="00190CA3"/>
    <w:pPr>
      <w:spacing w:after="0" w:line="240" w:lineRule="auto"/>
    </w:pPr>
  </w:style>
  <w:style w:type="character" w:customStyle="1" w:styleId="cf01">
    <w:name w:val="cf01"/>
    <w:basedOn w:val="DefaultParagraphFont"/>
    <w:rsid w:val="00D94D27"/>
    <w:rPr>
      <w:rFonts w:ascii="Segoe UI" w:hAnsi="Segoe UI" w:cs="Segoe UI" w:hint="default"/>
      <w:sz w:val="18"/>
      <w:szCs w:val="18"/>
    </w:rPr>
  </w:style>
  <w:style w:type="paragraph" w:customStyle="1" w:styleId="pf0">
    <w:name w:val="pf0"/>
    <w:basedOn w:val="Normal"/>
    <w:rsid w:val="006A36EE"/>
    <w:pPr>
      <w:keepLines w:val="0"/>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NoSpacing">
    <w:name w:val="No Spacing"/>
    <w:uiPriority w:val="1"/>
    <w:qFormat/>
    <w:rsid w:val="001D147E"/>
    <w:pPr>
      <w:keepLines/>
      <w:spacing w:after="0" w:line="240" w:lineRule="auto"/>
    </w:pPr>
    <w:rPr>
      <w:lang w:val="en-GB"/>
    </w:rPr>
  </w:style>
  <w:style w:type="paragraph" w:styleId="Bibliography">
    <w:name w:val="Bibliography"/>
    <w:basedOn w:val="Normal"/>
    <w:next w:val="Normal"/>
    <w:uiPriority w:val="37"/>
    <w:unhideWhenUsed/>
    <w:rsid w:val="0040405B"/>
    <w:pPr>
      <w:spacing w:line="240" w:lineRule="auto"/>
    </w:pPr>
  </w:style>
  <w:style w:type="character" w:styleId="PlaceholderText">
    <w:name w:val="Placeholder Text"/>
    <w:basedOn w:val="DefaultParagraphFont"/>
    <w:uiPriority w:val="99"/>
    <w:semiHidden/>
    <w:rsid w:val="00BF3E64"/>
    <w:rPr>
      <w:color w:val="666666"/>
    </w:rPr>
  </w:style>
  <w:style w:type="character" w:styleId="FollowedHyperlink">
    <w:name w:val="FollowedHyperlink"/>
    <w:basedOn w:val="DefaultParagraphFont"/>
    <w:uiPriority w:val="99"/>
    <w:semiHidden/>
    <w:unhideWhenUsed/>
    <w:rsid w:val="002F125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8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i.org/10.1088/2515-7620/ae50d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i.org/10.1088/2515-7620/ae50d7"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i.org/10.1088/2515-7620/ae50d7"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i.org/10.1088/2515-7620/ae50d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3329d11-95ea-40bc-a877-956b857f1a67">
      <Terms xmlns="http://schemas.microsoft.com/office/infopath/2007/PartnerControls"/>
    </lcf76f155ced4ddcb4097134ff3c332f>
    <TaxCatchAll xmlns="8fe787a5-7476-4b36-a333-c20c98769fb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326498E1E8AD24FBC9398E224DA0000" ma:contentTypeVersion="17" ma:contentTypeDescription="Create a new document." ma:contentTypeScope="" ma:versionID="79946ee6940f4d72765f4c2c39091206">
  <xsd:schema xmlns:xsd="http://www.w3.org/2001/XMLSchema" xmlns:xs="http://www.w3.org/2001/XMLSchema" xmlns:p="http://schemas.microsoft.com/office/2006/metadata/properties" xmlns:ns2="33329d11-95ea-40bc-a877-956b857f1a67" xmlns:ns3="8fe787a5-7476-4b36-a333-c20c98769fb2" xmlns:ns4="021596df-e6b6-45a2-8add-e4c74a5f7c21" targetNamespace="http://schemas.microsoft.com/office/2006/metadata/properties" ma:root="true" ma:fieldsID="9882600ce893886bbdc9eeb19c2bcdf5" ns2:_="" ns3:_="" ns4:_="">
    <xsd:import namespace="33329d11-95ea-40bc-a877-956b857f1a67"/>
    <xsd:import namespace="8fe787a5-7476-4b36-a333-c20c98769fb2"/>
    <xsd:import namespace="021596df-e6b6-45a2-8add-e4c74a5f7c2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29d11-95ea-40bc-a877-956b857f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ea2160-29c6-45a3-9bc6-8bc28cb089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e787a5-7476-4b36-a333-c20c98769fb2"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936c280-2876-4f23-834a-c09c418ab5f7}" ma:internalName="TaxCatchAll" ma:showField="CatchAllData" ma:web="021596df-e6b6-45a2-8add-e4c74a5f7c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1596df-e6b6-45a2-8add-e4c74a5f7c21"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2812BC-D055-43D2-AE98-7237A9A16C05}">
  <ds:schemaRefs>
    <ds:schemaRef ds:uri="http://schemas.openxmlformats.org/officeDocument/2006/bibliography"/>
  </ds:schemaRefs>
</ds:datastoreItem>
</file>

<file path=customXml/itemProps2.xml><?xml version="1.0" encoding="utf-8"?>
<ds:datastoreItem xmlns:ds="http://schemas.openxmlformats.org/officeDocument/2006/customXml" ds:itemID="{14FDE37B-9ACC-4864-8ED1-705F7DB3FD8D}">
  <ds:schemaRefs>
    <ds:schemaRef ds:uri="http://schemas.microsoft.com/sharepoint/v3/contenttype/forms"/>
  </ds:schemaRefs>
</ds:datastoreItem>
</file>

<file path=customXml/itemProps3.xml><?xml version="1.0" encoding="utf-8"?>
<ds:datastoreItem xmlns:ds="http://schemas.openxmlformats.org/officeDocument/2006/customXml" ds:itemID="{02F024EA-2271-42C7-B034-151ED7E4D49C}">
  <ds:schemaRefs>
    <ds:schemaRef ds:uri="http://schemas.microsoft.com/office/2006/metadata/properties"/>
    <ds:schemaRef ds:uri="http://schemas.microsoft.com/office/infopath/2007/PartnerControls"/>
    <ds:schemaRef ds:uri="33329d11-95ea-40bc-a877-956b857f1a67"/>
    <ds:schemaRef ds:uri="8fe787a5-7476-4b36-a333-c20c98769fb2"/>
  </ds:schemaRefs>
</ds:datastoreItem>
</file>

<file path=customXml/itemProps4.xml><?xml version="1.0" encoding="utf-8"?>
<ds:datastoreItem xmlns:ds="http://schemas.openxmlformats.org/officeDocument/2006/customXml" ds:itemID="{EF9C52D5-080F-4E78-9856-BDB15795D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29d11-95ea-40bc-a877-956b857f1a67"/>
    <ds:schemaRef ds:uri="8fe787a5-7476-4b36-a333-c20c98769fb2"/>
    <ds:schemaRef ds:uri="021596df-e6b6-45a2-8add-e4c74a5f7c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7</Pages>
  <Words>3303</Words>
  <Characters>18897</Characters>
  <Application>Microsoft Office Word</Application>
  <DocSecurity>0</DocSecurity>
  <Lines>286</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Roebuck</dc:creator>
  <cp:keywords/>
  <dc:description/>
  <cp:lastModifiedBy>Thomas-Idris Marquand</cp:lastModifiedBy>
  <cp:revision>186</cp:revision>
  <dcterms:created xsi:type="dcterms:W3CDTF">2025-10-30T22:28:00Z</dcterms:created>
  <dcterms:modified xsi:type="dcterms:W3CDTF">2026-04-14T14:49:00Z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0x0101002326498E1E8AD24FBC9398E224DA0000</vt:lpwstr>
  </property>
  <property fmtid="{D5CDD505-2E9C-101B-9397-08002B2CF9AE}" pid="3" name="MediaServiceImageTags">
    <vt:lpwstr/>
  </property>
  <property fmtid="{D5CDD505-2E9C-101B-9397-08002B2CF9AE}" pid="4" name="ZOTERO_PREF_1">
    <vt:lpwstr>&lt;data data-version="3" zotero-version="7.0.32"&gt;&lt;session id="5hKnIQVq"/&gt;&lt;style id="http://www.zotero.org/styles/harvard-cite-them-right" locale="en-GB" hasBibliography="1" bibliographyStyleHasBeenSet="1"/&gt;&lt;prefs&gt;&lt;pref name="fieldType" value="Field"/&gt;&lt;/pref</vt:lpwstr>
  </property>
  <property fmtid="{D5CDD505-2E9C-101B-9397-08002B2CF9AE}" pid="5" name="ZOTERO_PREF_2">
    <vt:lpwstr>s&gt;&lt;/data&gt;</vt:lpwstr>
  </property>
</Properties>
</file>